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28D" w:rsidRDefault="0044728D" w:rsidP="00DB11AD">
      <w:pPr>
        <w:pStyle w:val="ShapkaDocumentu"/>
        <w:spacing w:after="0"/>
        <w:ind w:left="9072"/>
        <w:jc w:val="both"/>
        <w:rPr>
          <w:rFonts w:ascii="Times New Roman" w:hAnsi="Times New Roman"/>
          <w:sz w:val="22"/>
          <w:szCs w:val="22"/>
        </w:rPr>
      </w:pPr>
    </w:p>
    <w:p w:rsidR="00C301BE" w:rsidRPr="00DB11AD" w:rsidRDefault="00DB11AD" w:rsidP="00DB11AD">
      <w:pPr>
        <w:pStyle w:val="ShapkaDocumentu"/>
        <w:spacing w:after="0"/>
        <w:ind w:left="907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301BE" w:rsidRPr="00DB11AD">
        <w:rPr>
          <w:rFonts w:ascii="Times New Roman" w:hAnsi="Times New Roman"/>
          <w:sz w:val="22"/>
          <w:szCs w:val="22"/>
        </w:rPr>
        <w:t>ЗАТВЕРДЖЕНО</w:t>
      </w:r>
      <w:r w:rsidR="00C301BE" w:rsidRPr="00DB11AD"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B11AD">
        <w:rPr>
          <w:rFonts w:ascii="Times New Roman" w:hAnsi="Times New Roman"/>
          <w:sz w:val="22"/>
          <w:szCs w:val="22"/>
        </w:rPr>
        <w:t>Додаток до розпорядження міського голови</w:t>
      </w:r>
    </w:p>
    <w:p w:rsidR="00C301BE" w:rsidRPr="00DB11AD" w:rsidRDefault="00DB11AD" w:rsidP="00DB11AD">
      <w:pPr>
        <w:pStyle w:val="ShapkaDocumentu"/>
        <w:spacing w:after="0"/>
        <w:ind w:left="9072" w:right="46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301BE" w:rsidRPr="00DB11AD">
        <w:rPr>
          <w:rFonts w:ascii="Times New Roman" w:hAnsi="Times New Roman"/>
          <w:sz w:val="22"/>
          <w:szCs w:val="22"/>
        </w:rPr>
        <w:t>від_____</w:t>
      </w:r>
      <w:r>
        <w:rPr>
          <w:rFonts w:ascii="Times New Roman" w:hAnsi="Times New Roman"/>
          <w:sz w:val="22"/>
          <w:szCs w:val="22"/>
        </w:rPr>
        <w:t>__________</w:t>
      </w:r>
      <w:r w:rsidR="00C301BE" w:rsidRPr="00DB11AD">
        <w:rPr>
          <w:rFonts w:ascii="Times New Roman" w:hAnsi="Times New Roman"/>
          <w:sz w:val="22"/>
          <w:szCs w:val="22"/>
        </w:rPr>
        <w:t xml:space="preserve"> № _____</w:t>
      </w:r>
      <w:r>
        <w:rPr>
          <w:rFonts w:ascii="Times New Roman" w:hAnsi="Times New Roman"/>
          <w:sz w:val="22"/>
          <w:szCs w:val="22"/>
        </w:rPr>
        <w:t>___________</w:t>
      </w:r>
    </w:p>
    <w:p w:rsidR="00C301BE" w:rsidRPr="00913BA9" w:rsidRDefault="00C301BE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C301BE" w:rsidRPr="00913BA9" w:rsidRDefault="00EA77CC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ПЛАН ЗАХОДІВ</w:t>
      </w:r>
      <w:r w:rsidR="00C301BE"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br/>
        <w:t xml:space="preserve">з реалізації Національної стратегії із створення безбар’єрного простору </w:t>
      </w:r>
    </w:p>
    <w:p w:rsidR="00C301BE" w:rsidRPr="00913BA9" w:rsidRDefault="00FD6196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Переяславської міської </w:t>
      </w:r>
      <w:r w:rsidR="00C301BE"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Бориспільського району Київської області</w:t>
      </w:r>
      <w:r w:rsidR="00C301BE"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на 202</w:t>
      </w:r>
      <w:r w:rsidR="00FA6C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6</w:t>
      </w:r>
      <w:r w:rsidR="00C301BE"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="00043390" w:rsidRPr="00913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рік</w:t>
      </w:r>
    </w:p>
    <w:p w:rsidR="00C301BE" w:rsidRPr="0079389A" w:rsidRDefault="00C301BE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uk-UA" w:eastAsia="ru-RU"/>
        </w:rPr>
      </w:pPr>
    </w:p>
    <w:tbl>
      <w:tblPr>
        <w:tblStyle w:val="a3"/>
        <w:tblW w:w="15276" w:type="dxa"/>
        <w:tblLook w:val="04A0"/>
      </w:tblPr>
      <w:tblGrid>
        <w:gridCol w:w="3936"/>
        <w:gridCol w:w="3542"/>
        <w:gridCol w:w="2978"/>
        <w:gridCol w:w="1985"/>
        <w:gridCol w:w="2835"/>
      </w:tblGrid>
      <w:tr w:rsidR="00043390" w:rsidRPr="00226E15" w:rsidTr="003B49A5">
        <w:trPr>
          <w:trHeight w:val="462"/>
        </w:trPr>
        <w:tc>
          <w:tcPr>
            <w:tcW w:w="3936" w:type="dxa"/>
          </w:tcPr>
          <w:p w:rsidR="00043390" w:rsidRPr="00BF250A" w:rsidRDefault="00043390" w:rsidP="005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Завдання</w:t>
            </w:r>
          </w:p>
        </w:tc>
        <w:tc>
          <w:tcPr>
            <w:tcW w:w="3542" w:type="dxa"/>
          </w:tcPr>
          <w:p w:rsidR="00043390" w:rsidRPr="00BF250A" w:rsidRDefault="00043390" w:rsidP="005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Захід</w:t>
            </w:r>
          </w:p>
        </w:tc>
        <w:tc>
          <w:tcPr>
            <w:tcW w:w="2978" w:type="dxa"/>
          </w:tcPr>
          <w:p w:rsidR="00043390" w:rsidRPr="00BF250A" w:rsidRDefault="00043390" w:rsidP="005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Очікуваний результат</w:t>
            </w:r>
          </w:p>
        </w:tc>
        <w:tc>
          <w:tcPr>
            <w:tcW w:w="1985" w:type="dxa"/>
          </w:tcPr>
          <w:p w:rsidR="00043390" w:rsidRPr="00BF250A" w:rsidRDefault="00043390" w:rsidP="005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Термін реалізації</w:t>
            </w:r>
          </w:p>
        </w:tc>
        <w:tc>
          <w:tcPr>
            <w:tcW w:w="2835" w:type="dxa"/>
          </w:tcPr>
          <w:p w:rsidR="00043390" w:rsidRPr="00BF250A" w:rsidRDefault="00043390" w:rsidP="005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Відповідальний виконавець</w:t>
            </w:r>
          </w:p>
        </w:tc>
      </w:tr>
      <w:tr w:rsidR="0018156D" w:rsidRPr="00226E15" w:rsidTr="003B49A5">
        <w:trPr>
          <w:trHeight w:val="360"/>
        </w:trPr>
        <w:tc>
          <w:tcPr>
            <w:tcW w:w="15276" w:type="dxa"/>
            <w:gridSpan w:val="5"/>
          </w:tcPr>
          <w:p w:rsidR="0018156D" w:rsidRPr="00BF250A" w:rsidRDefault="0018156D" w:rsidP="000C5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Напрям 1. Фізична безбар’єрність</w:t>
            </w:r>
          </w:p>
        </w:tc>
      </w:tr>
      <w:tr w:rsidR="00C23FFE" w:rsidRPr="00226E15" w:rsidTr="003B49A5">
        <w:trPr>
          <w:trHeight w:val="136"/>
        </w:trPr>
        <w:tc>
          <w:tcPr>
            <w:tcW w:w="3936" w:type="dxa"/>
          </w:tcPr>
          <w:p w:rsidR="00C23FFE" w:rsidRPr="00BF250A" w:rsidRDefault="00C23FFE" w:rsidP="004262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1.Забезпечити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безбар`єрні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маршрути (тротуари, пішохідні та велосипедні до</w:t>
            </w:r>
            <w:r w:rsidR="00895E5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ріжки, пішохідні переходи). (Прі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</w:t>
            </w:r>
            <w:r w:rsidR="009933E5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тет </w:t>
            </w:r>
            <w:r w:rsidR="0042620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2" w:type="dxa"/>
          </w:tcPr>
          <w:p w:rsidR="00C23FFE" w:rsidRPr="00BF250A" w:rsidRDefault="00C23FFE" w:rsidP="00363C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Облаштування пологих з’їздів з тротуарів </w:t>
            </w:r>
          </w:p>
        </w:tc>
        <w:tc>
          <w:tcPr>
            <w:tcW w:w="2978" w:type="dxa"/>
          </w:tcPr>
          <w:p w:rsidR="00C23FFE" w:rsidRPr="00BF250A" w:rsidRDefault="00C23FFE" w:rsidP="0040580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Забезпечити виконання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виконанні робіт з ремонту дорожн</w:t>
            </w:r>
            <w:r w:rsidR="009933E5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 покриття</w:t>
            </w:r>
          </w:p>
        </w:tc>
        <w:tc>
          <w:tcPr>
            <w:tcW w:w="1985" w:type="dxa"/>
          </w:tcPr>
          <w:p w:rsidR="00C23FFE" w:rsidRPr="00BF250A" w:rsidRDefault="00C23FFE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C23FFE" w:rsidRPr="00BF250A" w:rsidRDefault="00C23FFE" w:rsidP="00363C7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капітального будівництва та житлово-комунального господарства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</w:p>
        </w:tc>
      </w:tr>
      <w:tr w:rsidR="00A5425B" w:rsidRPr="008269A2" w:rsidTr="003B49A5">
        <w:trPr>
          <w:trHeight w:val="132"/>
        </w:trPr>
        <w:tc>
          <w:tcPr>
            <w:tcW w:w="3936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Кожен маршрут громадського транспорту має як мінімум 2 рейси – доступні для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маломобільних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 населення. (Пріоритет І)</w:t>
            </w:r>
          </w:p>
        </w:tc>
        <w:tc>
          <w:tcPr>
            <w:tcW w:w="3542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Перегляд договорів з компаніями-перевізниками щодо облаштування маршрутів громадського транспорту для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маломобільних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груп населення. Зобов’язання перевізників закуповувати автомобілі з можливістю туди заїзду крісла колісного</w:t>
            </w:r>
          </w:p>
        </w:tc>
        <w:tc>
          <w:tcPr>
            <w:tcW w:w="2978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Особа з інвалідністю може користуватись громадським транспортом без сторонньої допомоги </w:t>
            </w:r>
          </w:p>
        </w:tc>
        <w:tc>
          <w:tcPr>
            <w:tcW w:w="1985" w:type="dxa"/>
          </w:tcPr>
          <w:p w:rsidR="0009734C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</w:t>
            </w:r>
            <w:r w:rsidR="001A29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талу</w:t>
            </w:r>
          </w:p>
          <w:p w:rsidR="00A5425B" w:rsidRPr="00BF250A" w:rsidRDefault="00A5425B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</w:t>
            </w:r>
          </w:p>
        </w:tc>
        <w:tc>
          <w:tcPr>
            <w:tcW w:w="2835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економіки та зовнішніх зв`язків виконавчого комітету Переяславської міської ради</w:t>
            </w:r>
          </w:p>
        </w:tc>
      </w:tr>
      <w:tr w:rsidR="000C596E" w:rsidRPr="00226E15" w:rsidTr="003B49A5">
        <w:trPr>
          <w:trHeight w:val="132"/>
        </w:trPr>
        <w:tc>
          <w:tcPr>
            <w:tcW w:w="3936" w:type="dxa"/>
          </w:tcPr>
          <w:p w:rsidR="000C596E" w:rsidRPr="00BF250A" w:rsidRDefault="000C596E" w:rsidP="000C596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 Забезпечити доступність входів-виходів до багатоквартирних житлових будинків, першочергово тих, де проживають люди, які пересуваються на кріслі колісному. </w:t>
            </w:r>
            <w:r w:rsidR="0042620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(Пріоритет І)</w:t>
            </w:r>
          </w:p>
        </w:tc>
        <w:tc>
          <w:tcPr>
            <w:tcW w:w="3542" w:type="dxa"/>
          </w:tcPr>
          <w:p w:rsidR="000C596E" w:rsidRPr="00BF250A" w:rsidRDefault="0079389A" w:rsidP="00C301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0C596E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Особа з інвалідністю може користуватись вхідною групою без сторонньої допомоги</w:t>
            </w:r>
          </w:p>
        </w:tc>
        <w:tc>
          <w:tcPr>
            <w:tcW w:w="1985" w:type="dxa"/>
          </w:tcPr>
          <w:p w:rsidR="000C596E" w:rsidRPr="00BF250A" w:rsidRDefault="00153119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DB11AD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Управляюча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компанія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Виробниче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житлово-комунального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господарства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Переяславської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250A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gramEnd"/>
          </w:p>
        </w:tc>
      </w:tr>
      <w:tr w:rsidR="0079389A" w:rsidRPr="008269A2" w:rsidTr="003B49A5">
        <w:trPr>
          <w:trHeight w:val="168"/>
        </w:trPr>
        <w:tc>
          <w:tcPr>
            <w:tcW w:w="3936" w:type="dxa"/>
          </w:tcPr>
          <w:p w:rsidR="0079389A" w:rsidRPr="00BF250A" w:rsidRDefault="0079389A" w:rsidP="002041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 Забезпечити доступність у спорудах цивільного захисту в будівлях всіх форм власності. (Пріоритет І)</w:t>
            </w:r>
          </w:p>
        </w:tc>
        <w:tc>
          <w:tcPr>
            <w:tcW w:w="3542" w:type="dxa"/>
          </w:tcPr>
          <w:p w:rsidR="0079389A" w:rsidRPr="00BF250A" w:rsidRDefault="0079389A" w:rsidP="00A459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79389A" w:rsidRPr="00BF250A" w:rsidRDefault="0079389A" w:rsidP="00A459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Особа з інвалідністю може користуватись вхідною групою без сторонньої допомоги</w:t>
            </w:r>
          </w:p>
        </w:tc>
        <w:tc>
          <w:tcPr>
            <w:tcW w:w="1985" w:type="dxa"/>
          </w:tcPr>
          <w:p w:rsidR="0079389A" w:rsidRPr="00BF250A" w:rsidRDefault="0079389A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79389A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надзвичайних ситуацій та цивільного захисту населення, оборонно-мобілізаційної роботи та взаємодії з правоохоронними органами виконавчого комітету Переяславської міської ради</w:t>
            </w:r>
          </w:p>
        </w:tc>
      </w:tr>
      <w:tr w:rsidR="0079389A" w:rsidRPr="008269A2" w:rsidTr="003B49A5">
        <w:trPr>
          <w:trHeight w:val="132"/>
        </w:trPr>
        <w:tc>
          <w:tcPr>
            <w:tcW w:w="3936" w:type="dxa"/>
          </w:tcPr>
          <w:p w:rsidR="0079389A" w:rsidRPr="00BF250A" w:rsidRDefault="0079389A" w:rsidP="004601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5.Забезпечити доступність закладів охорони здоров`я та аптек. (Пріоритет І)</w:t>
            </w:r>
          </w:p>
        </w:tc>
        <w:tc>
          <w:tcPr>
            <w:tcW w:w="3542" w:type="dxa"/>
          </w:tcPr>
          <w:p w:rsidR="0079389A" w:rsidRPr="00BF250A" w:rsidRDefault="0079389A" w:rsidP="00A459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79389A" w:rsidRPr="00BF250A" w:rsidRDefault="0079389A" w:rsidP="00A459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Особа з інвалідністю може користуватись вхідною групою без сторонньої допомоги</w:t>
            </w:r>
          </w:p>
        </w:tc>
        <w:tc>
          <w:tcPr>
            <w:tcW w:w="1985" w:type="dxa"/>
          </w:tcPr>
          <w:p w:rsidR="0079389A" w:rsidRPr="00BF250A" w:rsidRDefault="0079389A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79389A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економіки та зовнішніх зв`язків виконавчого комітету Переяславської міської ради</w:t>
            </w:r>
          </w:p>
          <w:p w:rsidR="0079389A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F250A" w:rsidRPr="00BF250A" w:rsidRDefault="00BF250A" w:rsidP="00BF25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«Переяславська багатопрофільна лікарня інтенсивного лікування» Переяславської міської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Студениківської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 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Ташанської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Дівичківської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Циблівської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 </w:t>
            </w:r>
          </w:p>
          <w:p w:rsidR="00BF250A" w:rsidRPr="00BF250A" w:rsidRDefault="00BF250A" w:rsidP="00BF250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</w:p>
          <w:p w:rsidR="00BF250A" w:rsidRPr="00BF250A" w:rsidRDefault="00BF250A" w:rsidP="00BF250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 «Переяславський центр первинної медико-санітарної допомоги»  Переяславської міської ради (КНП «Переяславський ЦПМСД»)</w:t>
            </w:r>
          </w:p>
          <w:p w:rsidR="00BF250A" w:rsidRPr="00BF250A" w:rsidRDefault="00BF250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9389A" w:rsidRPr="00BF250A" w:rsidRDefault="0079389A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містобудування, архітектури та використання земель виконавчого комітету Переяславської міської ради</w:t>
            </w:r>
          </w:p>
        </w:tc>
      </w:tr>
      <w:tr w:rsidR="00460120" w:rsidRPr="00226E15" w:rsidTr="003B49A5">
        <w:trPr>
          <w:trHeight w:val="116"/>
        </w:trPr>
        <w:tc>
          <w:tcPr>
            <w:tcW w:w="3936" w:type="dxa"/>
          </w:tcPr>
          <w:p w:rsidR="00460120" w:rsidRPr="00BF250A" w:rsidRDefault="00460120" w:rsidP="00D205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6. Забезпечити доступність </w:t>
            </w:r>
            <w:r w:rsidR="00CE1DC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центрів надання адміністративних послуг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CE1DC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соціальних виплат</w:t>
            </w:r>
            <w:r w:rsidR="00B65B1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D20593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2620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(Пріоритет І)</w:t>
            </w:r>
          </w:p>
        </w:tc>
        <w:tc>
          <w:tcPr>
            <w:tcW w:w="3542" w:type="dxa"/>
          </w:tcPr>
          <w:p w:rsidR="00460120" w:rsidRPr="00BF250A" w:rsidRDefault="00460120" w:rsidP="00CE1D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ремонтних робіт та </w:t>
            </w:r>
            <w:r w:rsidR="00CE1DC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озміщення відповідних інформаційних матеріалів, пристосування меблів (понижений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рецепшн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ширина коридорів без перепон 1,2 м) у ЦНАП</w:t>
            </w:r>
          </w:p>
        </w:tc>
        <w:tc>
          <w:tcPr>
            <w:tcW w:w="2978" w:type="dxa"/>
          </w:tcPr>
          <w:p w:rsidR="00460120" w:rsidRPr="00BF250A" w:rsidRDefault="0046012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Безбар’єрний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доступ </w:t>
            </w:r>
            <w:r w:rsidR="00CE1DC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центрів надання адміністративних послуг і соціальних виплат</w:t>
            </w:r>
          </w:p>
        </w:tc>
        <w:tc>
          <w:tcPr>
            <w:tcW w:w="1985" w:type="dxa"/>
          </w:tcPr>
          <w:p w:rsidR="00460120" w:rsidRPr="00BF250A" w:rsidRDefault="00460120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квартал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460120" w:rsidRPr="00BF250A" w:rsidRDefault="00CE1DC2" w:rsidP="00104B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 Переяславської міської ради</w:t>
            </w:r>
            <w:r w:rsidR="00226E15"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:rsidR="00D20593" w:rsidRPr="00BF250A" w:rsidRDefault="00D20593" w:rsidP="00104B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20593" w:rsidRPr="00BF250A" w:rsidRDefault="00226E15" w:rsidP="006B3D5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 надання адміністративних послуг виконавчого коміт</w:t>
            </w:r>
            <w:r w:rsidR="006B3D5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</w:t>
            </w: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ту Переяславської міської ради.</w:t>
            </w:r>
          </w:p>
        </w:tc>
      </w:tr>
      <w:tr w:rsidR="00FD2650" w:rsidRPr="008269A2" w:rsidTr="003B49A5">
        <w:trPr>
          <w:trHeight w:val="1400"/>
        </w:trPr>
        <w:tc>
          <w:tcPr>
            <w:tcW w:w="3936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7.Забезпечення закладів освіти на всіх рівнях освіти допоміжними засобами для навчання та спеціальними підручникам, посібниками тощо. </w:t>
            </w:r>
            <w:r w:rsidR="0042620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(Пріоритет ІІ)</w:t>
            </w:r>
          </w:p>
          <w:p w:rsidR="00A5425B" w:rsidRPr="00BF250A" w:rsidRDefault="00A5425B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2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Забезпечити осіб з особливими освітніми потребами спеціальними підручниками, посібниками тощо</w:t>
            </w:r>
          </w:p>
        </w:tc>
        <w:tc>
          <w:tcPr>
            <w:tcW w:w="2978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Забезпечити осіб з особливими освітніми потребами спеціальними підручниками, посібниками тощо</w:t>
            </w:r>
          </w:p>
        </w:tc>
        <w:tc>
          <w:tcPr>
            <w:tcW w:w="1985" w:type="dxa"/>
          </w:tcPr>
          <w:p w:rsidR="003B49A5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</w:t>
            </w:r>
          </w:p>
          <w:p w:rsidR="00FD2650" w:rsidRPr="00BF250A" w:rsidRDefault="00FD2650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Переяславської міської ради</w:t>
            </w:r>
          </w:p>
        </w:tc>
      </w:tr>
      <w:tr w:rsidR="00A5425B" w:rsidRPr="008269A2" w:rsidTr="003B49A5">
        <w:trPr>
          <w:trHeight w:val="160"/>
        </w:trPr>
        <w:tc>
          <w:tcPr>
            <w:tcW w:w="3936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8. Забезпечити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безбар’єрний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доступ до закладів освіти. (Пріоритет ІІ)</w:t>
            </w:r>
          </w:p>
        </w:tc>
        <w:tc>
          <w:tcPr>
            <w:tcW w:w="3542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Провести відповідні роботи по всіх закладах освіти</w:t>
            </w:r>
          </w:p>
        </w:tc>
        <w:tc>
          <w:tcPr>
            <w:tcW w:w="2978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Встановити пандуси, облаштувати санвузли для осіб з інвалідністю, встановити тактильну плитку на перед  та після сходів, встановити інформаційну табличку зі шрифтом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Брайля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1985" w:type="dxa"/>
          </w:tcPr>
          <w:p w:rsidR="003B49A5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кварталу </w:t>
            </w:r>
          </w:p>
          <w:p w:rsidR="00A5425B" w:rsidRPr="00BF250A" w:rsidRDefault="00A5425B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A5425B" w:rsidRPr="00BF250A" w:rsidRDefault="00A5425B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</w:p>
        </w:tc>
      </w:tr>
      <w:tr w:rsidR="008777F5" w:rsidRPr="00226E15" w:rsidTr="003B49A5">
        <w:trPr>
          <w:trHeight w:val="92"/>
        </w:trPr>
        <w:tc>
          <w:tcPr>
            <w:tcW w:w="3936" w:type="dxa"/>
          </w:tcPr>
          <w:p w:rsidR="008777F5" w:rsidRPr="00BF250A" w:rsidRDefault="008777F5" w:rsidP="00B65B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 Забезпечити доступність установ/закладів соціального захисту населення. (Пріоритет ІІ)</w:t>
            </w:r>
          </w:p>
        </w:tc>
        <w:tc>
          <w:tcPr>
            <w:tcW w:w="3542" w:type="dxa"/>
          </w:tcPr>
          <w:p w:rsidR="008777F5" w:rsidRPr="00BF250A" w:rsidRDefault="008777F5" w:rsidP="00A459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8777F5" w:rsidRPr="00BF250A" w:rsidRDefault="008777F5" w:rsidP="00A459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Особа з інвалідністю може користуватись вхідною групою без сторонньої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допомоги</w:t>
            </w:r>
          </w:p>
        </w:tc>
        <w:tc>
          <w:tcPr>
            <w:tcW w:w="1985" w:type="dxa"/>
          </w:tcPr>
          <w:p w:rsidR="008777F5" w:rsidRPr="00BF250A" w:rsidRDefault="008777F5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 4 кварталу </w:t>
            </w:r>
            <w:r w:rsidR="0009734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09734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835" w:type="dxa"/>
          </w:tcPr>
          <w:p w:rsidR="008777F5" w:rsidRPr="00BF250A" w:rsidRDefault="008777F5" w:rsidP="00B65B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Управління соціального захисту населення Переяславської міської </w:t>
            </w: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ради</w:t>
            </w:r>
          </w:p>
          <w:p w:rsidR="008777F5" w:rsidRPr="00BF250A" w:rsidRDefault="008777F5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777F5" w:rsidRPr="008269A2" w:rsidTr="003B49A5">
        <w:trPr>
          <w:trHeight w:val="184"/>
        </w:trPr>
        <w:tc>
          <w:tcPr>
            <w:tcW w:w="3936" w:type="dxa"/>
          </w:tcPr>
          <w:p w:rsidR="008777F5" w:rsidRPr="00BF250A" w:rsidRDefault="008777F5" w:rsidP="00FD26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10. Забезпечити доступність будівель та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примішень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органів місцевого самоврядування. (Пріоритет ІІ)</w:t>
            </w:r>
          </w:p>
        </w:tc>
        <w:tc>
          <w:tcPr>
            <w:tcW w:w="3542" w:type="dxa"/>
          </w:tcPr>
          <w:p w:rsidR="008777F5" w:rsidRPr="00BF250A" w:rsidRDefault="008777F5" w:rsidP="00A459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8777F5" w:rsidRPr="00BF250A" w:rsidRDefault="008777F5" w:rsidP="00A459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Особа з інвалідністю може користуватись вхідною групою без сторонньої допомоги</w:t>
            </w:r>
          </w:p>
        </w:tc>
        <w:tc>
          <w:tcPr>
            <w:tcW w:w="1985" w:type="dxa"/>
          </w:tcPr>
          <w:p w:rsidR="003B49A5" w:rsidRPr="00BF250A" w:rsidRDefault="008777F5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кварталу </w:t>
            </w:r>
          </w:p>
          <w:p w:rsidR="008777F5" w:rsidRPr="00BF250A" w:rsidRDefault="008777F5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8777F5" w:rsidRPr="00BF250A" w:rsidRDefault="008777F5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капітального будівництва та житлово-комунального господарства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</w:p>
          <w:p w:rsidR="008777F5" w:rsidRPr="00BF250A" w:rsidRDefault="008777F5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6E15" w:rsidRPr="00BF250A" w:rsidRDefault="008777F5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містобудування, архітектури та використання земель виконавчого комітету Переяславської міської ради</w:t>
            </w:r>
          </w:p>
          <w:p w:rsidR="00F309A9" w:rsidRPr="00BF250A" w:rsidRDefault="00F309A9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2650" w:rsidRPr="00226E15" w:rsidTr="003B49A5">
        <w:trPr>
          <w:trHeight w:val="88"/>
        </w:trPr>
        <w:tc>
          <w:tcPr>
            <w:tcW w:w="3936" w:type="dxa"/>
          </w:tcPr>
          <w:p w:rsidR="00FD2650" w:rsidRPr="00BF250A" w:rsidRDefault="00FD2650" w:rsidP="00C65CB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5CB4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Облаштування  дитячих майданчиків елементами інклюзивного доступу в рекреаційних зонах </w:t>
            </w:r>
            <w:r w:rsidR="00426202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(Пріоритет ІІ)</w:t>
            </w:r>
          </w:p>
        </w:tc>
        <w:tc>
          <w:tcPr>
            <w:tcW w:w="3542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Облаштування територій дитячих  майданчиків елементами інклюзивного доступу в центральних парках міста</w:t>
            </w:r>
          </w:p>
        </w:tc>
        <w:tc>
          <w:tcPr>
            <w:tcW w:w="2978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Забезпечити виконання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виконанні робіт з благоустрою територій</w:t>
            </w:r>
          </w:p>
        </w:tc>
        <w:tc>
          <w:tcPr>
            <w:tcW w:w="1985" w:type="dxa"/>
          </w:tcPr>
          <w:p w:rsidR="003B49A5" w:rsidRPr="00BF250A" w:rsidRDefault="00FD2650" w:rsidP="00FD26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кварталу </w:t>
            </w:r>
          </w:p>
          <w:p w:rsidR="00FD2650" w:rsidRPr="00BF250A" w:rsidRDefault="00FD2650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капітального будівництва та житлово-комунального господарства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D2650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Переяславське виробниче управління комунального господарства Переяславської міської ради</w:t>
            </w:r>
          </w:p>
          <w:p w:rsidR="008269A2" w:rsidRPr="00BF250A" w:rsidRDefault="008269A2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2650" w:rsidRPr="00226E15" w:rsidTr="003B49A5">
        <w:trPr>
          <w:trHeight w:val="160"/>
        </w:trPr>
        <w:tc>
          <w:tcPr>
            <w:tcW w:w="3936" w:type="dxa"/>
          </w:tcPr>
          <w:p w:rsidR="00FD2650" w:rsidRPr="00BF250A" w:rsidRDefault="00FD2650" w:rsidP="00C65CB4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  <w:r w:rsidR="00C65CB4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Облаштування  дитячих майданчиків елементами інклюзивного доступу на прибудинкових територіях багатоквартирних житлових будинків.  (Пріоритет № </w:t>
            </w:r>
            <w:r w:rsidR="0083126D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2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Облаштування територій дитячих 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майданчикув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елементами інклюзивного доступу в центральній частині міста</w:t>
            </w:r>
          </w:p>
        </w:tc>
        <w:tc>
          <w:tcPr>
            <w:tcW w:w="2978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Забезпечити виконання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виконанні робіт з благоустрою прибудинкових територій</w:t>
            </w:r>
          </w:p>
        </w:tc>
        <w:tc>
          <w:tcPr>
            <w:tcW w:w="1985" w:type="dxa"/>
          </w:tcPr>
          <w:p w:rsidR="003B49A5" w:rsidRPr="00BF250A" w:rsidRDefault="00FD2650" w:rsidP="00FD26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кварталу </w:t>
            </w:r>
          </w:p>
          <w:p w:rsidR="00FD2650" w:rsidRPr="00BF250A" w:rsidRDefault="00FD2650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FD2650" w:rsidRPr="00BF250A" w:rsidRDefault="00FD2650" w:rsidP="00104B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 </w:t>
            </w: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"Управляюча компанія «Виробниче управління житлово-комунального господарства» Переяславської міської </w:t>
            </w:r>
            <w:proofErr w:type="gram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ради</w:t>
            </w:r>
            <w:proofErr w:type="gramEnd"/>
          </w:p>
        </w:tc>
      </w:tr>
      <w:tr w:rsidR="00C344AE" w:rsidRPr="00226E15" w:rsidTr="003B49A5">
        <w:trPr>
          <w:trHeight w:val="136"/>
        </w:trPr>
        <w:tc>
          <w:tcPr>
            <w:tcW w:w="3936" w:type="dxa"/>
          </w:tcPr>
          <w:p w:rsidR="00C344AE" w:rsidRPr="00BF250A" w:rsidRDefault="00C344AE" w:rsidP="00C65CB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  <w:r w:rsidR="00C65CB4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 Зібрання і поширення достовірної інформації про доступність об’єктів фізичного оточення.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(Пріоритет № ІІІ)</w:t>
            </w:r>
          </w:p>
        </w:tc>
        <w:tc>
          <w:tcPr>
            <w:tcW w:w="3542" w:type="dxa"/>
          </w:tcPr>
          <w:p w:rsidR="00C344AE" w:rsidRPr="00BF250A" w:rsidRDefault="00C344AE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Зібрати інформацію щодо кількості об’єктів спортивної інфраструктури, де можливий доступ до фізкультурно-спортивних послуг всіх груп населення, у т.ч. осіб з інвалідністю.</w:t>
            </w:r>
          </w:p>
        </w:tc>
        <w:tc>
          <w:tcPr>
            <w:tcW w:w="2978" w:type="dxa"/>
          </w:tcPr>
          <w:p w:rsidR="00C344AE" w:rsidRPr="00BF250A" w:rsidRDefault="00C344AE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Оприлюднення на сайті Переяславської міської ради інформації, які спортивні майданчики є доступними для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маломобільних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 населення</w:t>
            </w:r>
          </w:p>
        </w:tc>
        <w:tc>
          <w:tcPr>
            <w:tcW w:w="1985" w:type="dxa"/>
          </w:tcPr>
          <w:p w:rsidR="0009734C" w:rsidRPr="00BF250A" w:rsidRDefault="00C344AE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 квартал </w:t>
            </w:r>
          </w:p>
          <w:p w:rsidR="00C344AE" w:rsidRPr="00BF250A" w:rsidRDefault="00C344AE" w:rsidP="005916D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916D4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09734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835" w:type="dxa"/>
          </w:tcPr>
          <w:p w:rsidR="00C344AE" w:rsidRPr="00BF250A" w:rsidRDefault="00C344AE" w:rsidP="009803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з питань фізичної культури, молоді, спорту та охорони здоров`я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</w:p>
        </w:tc>
      </w:tr>
      <w:tr w:rsidR="000C596E" w:rsidRPr="008269A2" w:rsidTr="003B49A5">
        <w:trPr>
          <w:trHeight w:val="1986"/>
        </w:trPr>
        <w:tc>
          <w:tcPr>
            <w:tcW w:w="3936" w:type="dxa"/>
          </w:tcPr>
          <w:p w:rsidR="000C596E" w:rsidRPr="00BF250A" w:rsidRDefault="000C596E" w:rsidP="00C301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  <w:r w:rsidR="008E4F9D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 Забезпечення збору і поширення достовірної інформації про доступність об’єктів фізичного оточення.</w:t>
            </w:r>
            <w:r w:rsidR="008777F5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(Пріоритет № І)</w:t>
            </w:r>
          </w:p>
        </w:tc>
        <w:tc>
          <w:tcPr>
            <w:tcW w:w="3542" w:type="dxa"/>
          </w:tcPr>
          <w:p w:rsidR="000C596E" w:rsidRPr="00BF250A" w:rsidRDefault="000C596E" w:rsidP="00C301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Провести  оцінку ступеня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безбар’єрності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об’єктів фізичного оточення і послуг для осіб з інвалідністю та інших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маломобільних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груп населення </w:t>
            </w:r>
          </w:p>
          <w:p w:rsidR="000C596E" w:rsidRPr="00BF250A" w:rsidRDefault="000C596E" w:rsidP="00C301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978" w:type="dxa"/>
          </w:tcPr>
          <w:p w:rsidR="000C596E" w:rsidRPr="00BF250A" w:rsidRDefault="000C596E" w:rsidP="00A705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Моніторинг за 202</w:t>
            </w:r>
            <w:r w:rsidR="00BF250A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рік проведено </w:t>
            </w:r>
          </w:p>
        </w:tc>
        <w:tc>
          <w:tcPr>
            <w:tcW w:w="1985" w:type="dxa"/>
          </w:tcPr>
          <w:p w:rsidR="0009734C" w:rsidRPr="00BF250A" w:rsidRDefault="000C596E" w:rsidP="00A705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Провести до 1 жовтня </w:t>
            </w:r>
          </w:p>
          <w:p w:rsidR="000C596E" w:rsidRPr="00BF250A" w:rsidRDefault="000C596E" w:rsidP="00FA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FA6C9F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0C596E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містобудування, архітектури та використання земель виконавчого комітету Переяславської міської ради</w:t>
            </w:r>
          </w:p>
          <w:p w:rsidR="008777F5" w:rsidRPr="00BF250A" w:rsidRDefault="008777F5" w:rsidP="00C301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34C" w:rsidRPr="008269A2" w:rsidTr="003B49A5">
        <w:trPr>
          <w:trHeight w:val="1156"/>
        </w:trPr>
        <w:tc>
          <w:tcPr>
            <w:tcW w:w="3936" w:type="dxa"/>
          </w:tcPr>
          <w:p w:rsidR="0009734C" w:rsidRPr="00BF250A" w:rsidRDefault="0009734C" w:rsidP="00877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15.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Забезпечити доступність входів-виходів до поштових відділень , продовольчих магазинів,  магазинів побутових товарів, та інших торгівельних приміщень, банківські установи, банківські відділення, кав`ярні, ресторани, готелі, кінотеатри, приміщення підприємств, організація робочих місць для осіб з інвалідністю. (Пріоритет № І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2" w:type="dxa"/>
          </w:tcPr>
          <w:p w:rsidR="0009734C" w:rsidRPr="00BF250A" w:rsidRDefault="0009734C" w:rsidP="00A459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Облаштування пологих пандусів, розумне пристосування вхідних груп до вимог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</w:p>
        </w:tc>
        <w:tc>
          <w:tcPr>
            <w:tcW w:w="2978" w:type="dxa"/>
          </w:tcPr>
          <w:p w:rsidR="0009734C" w:rsidRPr="00BF250A" w:rsidRDefault="0009734C" w:rsidP="00A459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Особа з інвалідністю може користуватись вхідною групою без сторонньої допомоги</w:t>
            </w:r>
          </w:p>
        </w:tc>
        <w:tc>
          <w:tcPr>
            <w:tcW w:w="1985" w:type="dxa"/>
          </w:tcPr>
          <w:p w:rsidR="0009734C" w:rsidRPr="00BF250A" w:rsidRDefault="0009734C" w:rsidP="0009734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кварталу </w:t>
            </w:r>
          </w:p>
          <w:p w:rsidR="0009734C" w:rsidRPr="00BF250A" w:rsidRDefault="0009734C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9734C" w:rsidRPr="00BF250A" w:rsidRDefault="0009734C" w:rsidP="00226E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капітального будівництва та житлово-комунального господарства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Переяславської міської ради</w:t>
            </w:r>
          </w:p>
          <w:p w:rsidR="0009734C" w:rsidRPr="00BF250A" w:rsidRDefault="0009734C" w:rsidP="00226E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9734C" w:rsidRPr="00BF250A" w:rsidRDefault="0009734C" w:rsidP="00226E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містобудування, архітектури та використання земель виконавчого комітету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Переяславської міської ради</w:t>
            </w:r>
          </w:p>
        </w:tc>
      </w:tr>
      <w:tr w:rsidR="000C596E" w:rsidRPr="00226E15" w:rsidTr="003B49A5">
        <w:trPr>
          <w:trHeight w:val="702"/>
        </w:trPr>
        <w:tc>
          <w:tcPr>
            <w:tcW w:w="15276" w:type="dxa"/>
            <w:gridSpan w:val="5"/>
          </w:tcPr>
          <w:p w:rsidR="00F309A9" w:rsidRPr="00BF250A" w:rsidRDefault="00F309A9" w:rsidP="005C510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Напрям 2. Інформаційна безбар’єрність</w:t>
            </w:r>
          </w:p>
        </w:tc>
      </w:tr>
      <w:tr w:rsidR="000C596E" w:rsidRPr="006B3D51" w:rsidTr="003B49A5">
        <w:trPr>
          <w:trHeight w:val="223"/>
        </w:trPr>
        <w:tc>
          <w:tcPr>
            <w:tcW w:w="3936" w:type="dxa"/>
          </w:tcPr>
          <w:p w:rsidR="000C596E" w:rsidRPr="00BF250A" w:rsidRDefault="000C596E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Підвищення інформаційної обізнаність ветеранів та членів їх сімей щодо забезпечення їх прав.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Розмістити соціальну рекламу в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медичних, освітніх закладах, та соціальної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підтримки, центрів надання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 xml:space="preserve">адміністративних послуг тощо. 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Розмістити  соціальну рекламу в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медичних, освітніх закладах, та соціальної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підтримки, центрів надання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адміністративних послуг тощо.</w:t>
            </w:r>
          </w:p>
        </w:tc>
        <w:tc>
          <w:tcPr>
            <w:tcW w:w="1985" w:type="dxa"/>
          </w:tcPr>
          <w:p w:rsidR="003B49A5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 3 кварталу </w:t>
            </w:r>
          </w:p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202</w:t>
            </w:r>
            <w:r w:rsidR="00E764FC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</w:t>
            </w:r>
          </w:p>
          <w:p w:rsidR="000C596E" w:rsidRPr="00BF250A" w:rsidRDefault="000C596E" w:rsidP="005C5100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C596E" w:rsidRPr="00BF250A" w:rsidRDefault="00DB11AD" w:rsidP="007864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</w:t>
            </w:r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«Переяславська багатопрофільна лікарня інтенсивного лікування» Переяславської міської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Студениківської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 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Ташанської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Дівичківської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Циблівської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 </w:t>
            </w:r>
          </w:p>
          <w:p w:rsidR="000C596E" w:rsidRPr="00BF250A" w:rsidRDefault="000C596E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Переяславської міської ради</w:t>
            </w:r>
          </w:p>
          <w:p w:rsidR="000C596E" w:rsidRPr="00BF250A" w:rsidRDefault="000C596E" w:rsidP="00F309A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</w:p>
          <w:p w:rsidR="00DB11AD" w:rsidRPr="00BF250A" w:rsidRDefault="00DB11AD" w:rsidP="00F309A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 «Переяславський центр первинної медико-санітарної допомоги»  Переяславської міської ради (КНП «Переяславський ЦПМСД»)</w:t>
            </w:r>
          </w:p>
          <w:p w:rsidR="00DB11AD" w:rsidRPr="00BF250A" w:rsidRDefault="00DB11AD" w:rsidP="00F309A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</w:p>
          <w:p w:rsidR="000C596E" w:rsidRDefault="006B3D51" w:rsidP="00F309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 надання адміністративних послуг виконавчого коміт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</w:t>
            </w: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ту Переяславської міської ради.</w:t>
            </w:r>
          </w:p>
          <w:p w:rsidR="006B3D51" w:rsidRDefault="006B3D51" w:rsidP="00F309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6B3D51" w:rsidRPr="006B3D51" w:rsidRDefault="006B3D51" w:rsidP="00F309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Управління соціального захисту населення Переяславської міської ради</w:t>
            </w:r>
          </w:p>
          <w:p w:rsidR="006B3D51" w:rsidRPr="00BF250A" w:rsidRDefault="006B3D51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596E" w:rsidRPr="00226E15" w:rsidTr="003B49A5">
        <w:trPr>
          <w:trHeight w:val="223"/>
        </w:trPr>
        <w:tc>
          <w:tcPr>
            <w:tcW w:w="3936" w:type="dxa"/>
          </w:tcPr>
          <w:p w:rsidR="000C596E" w:rsidRPr="00BF250A" w:rsidRDefault="000C596E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1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 Проведення широко інформаційно-просвітницької кампанії для працівників державних та комунальних установ, організацій, професійних спільнот та громадськості на всіх рівнях щодо політики безбар’єрності та недискримінації.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Залучити громадські організації осіб з інвалідністю (місцеві, області або всеукраїнські) та провести навчальні семінари для 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для працівників державних та комунальних установ, організацій, професійних спільнот та громадськості на всіх рівнях з ціллю інформування про безбар’єрність середовища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Провести семінари , інформацію про проведення висвітлити  на офіційному сайті Переяславської міської ради</w:t>
            </w:r>
          </w:p>
        </w:tc>
        <w:tc>
          <w:tcPr>
            <w:tcW w:w="1985" w:type="dxa"/>
          </w:tcPr>
          <w:p w:rsidR="003B49A5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 4 кварталу </w:t>
            </w:r>
          </w:p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202</w:t>
            </w:r>
            <w:r w:rsidR="00E764FC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B3D51" w:rsidRDefault="006B3D51" w:rsidP="005C51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 Переяславської міської ради</w:t>
            </w:r>
          </w:p>
        </w:tc>
      </w:tr>
      <w:tr w:rsidR="000C596E" w:rsidRPr="008269A2" w:rsidTr="003B49A5">
        <w:trPr>
          <w:trHeight w:val="239"/>
        </w:trPr>
        <w:tc>
          <w:tcPr>
            <w:tcW w:w="3936" w:type="dxa"/>
          </w:tcPr>
          <w:p w:rsidR="000C596E" w:rsidRPr="00BF250A" w:rsidRDefault="000C596E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09A9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Публікація на офіційних сторінках громади та сайті матеріалів про безбар’єрність</w:t>
            </w:r>
          </w:p>
        </w:tc>
        <w:tc>
          <w:tcPr>
            <w:tcW w:w="3542" w:type="dxa"/>
          </w:tcPr>
          <w:p w:rsidR="000C596E" w:rsidRPr="00BF250A" w:rsidRDefault="000C596E" w:rsidP="00012D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Публікація на офіційних сторінках громади та сайті матеріалів про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безбар’єрність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«Довідника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Опубліковувати інформацію щоквартально на сайті Переясла</w:t>
            </w:r>
            <w:r w:rsidR="001A29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ської міської ради</w:t>
            </w:r>
          </w:p>
        </w:tc>
        <w:tc>
          <w:tcPr>
            <w:tcW w:w="1985" w:type="dxa"/>
          </w:tcPr>
          <w:p w:rsidR="003B49A5" w:rsidRPr="00BF250A" w:rsidRDefault="000C596E" w:rsidP="003B4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</w:t>
            </w:r>
            <w:r w:rsidR="003B49A5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кварталу</w:t>
            </w:r>
          </w:p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6B3D51" w:rsidRPr="006B3D51" w:rsidRDefault="006B3D51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з питань організаційно-інформаційної роботи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комп`юторного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забезпечення</w:t>
            </w:r>
          </w:p>
          <w:p w:rsidR="006B3D51" w:rsidRDefault="006B3D51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містобудування, архітектури та використання земель виконавчого комітету Переяславської міської ради</w:t>
            </w:r>
          </w:p>
        </w:tc>
      </w:tr>
      <w:tr w:rsidR="000C596E" w:rsidRPr="008269A2" w:rsidTr="003B49A5">
        <w:trPr>
          <w:trHeight w:val="239"/>
        </w:trPr>
        <w:tc>
          <w:tcPr>
            <w:tcW w:w="3936" w:type="dxa"/>
          </w:tcPr>
          <w:p w:rsidR="000C596E" w:rsidRPr="00BF250A" w:rsidRDefault="000C596E" w:rsidP="00F309A9">
            <w:pPr>
              <w:tabs>
                <w:tab w:val="left" w:pos="217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09A9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Забезпечення інформування населення про сховища в населених пунктах, обладнані для перебування в них осіб з інвалідністю та інших маломобільних груп населення.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Провести моніторинг інформації про відповідні направляючі та показники та поширити інформаційні матеріали про укриття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обладнані для перебування в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lastRenderedPageBreak/>
              <w:t xml:space="preserve">них осіб з інвалідністю та інших </w:t>
            </w:r>
            <w:proofErr w:type="spellStart"/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маломобільних</w:t>
            </w:r>
            <w:proofErr w:type="spellEnd"/>
            <w:r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 груп населення.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Проведено моніторинг інформації про відповідні направляючі та показники та поширено інформаційні матеріали про укриття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обладнані для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lastRenderedPageBreak/>
              <w:t xml:space="preserve">перебування в них осіб з інвалідністю та інших </w:t>
            </w:r>
            <w:proofErr w:type="spellStart"/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маломобільних</w:t>
            </w:r>
            <w:proofErr w:type="spellEnd"/>
            <w:r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 груп населення.</w:t>
            </w:r>
          </w:p>
        </w:tc>
        <w:tc>
          <w:tcPr>
            <w:tcW w:w="1985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до 4 кв</w:t>
            </w:r>
            <w:r w:rsidR="0009734C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арталу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202</w:t>
            </w:r>
            <w:r w:rsidR="00E764FC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C596E" w:rsidRDefault="006B3D51" w:rsidP="005C51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з питань надзвичайних ситуацій та цивільного захисту населення, оборонно-мобілізаційної роботи та взаємодії з </w:t>
            </w: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правоохоронними органами виконавчого комітету Переяславської міської ради</w:t>
            </w:r>
          </w:p>
          <w:p w:rsidR="008C1204" w:rsidRPr="00BF250A" w:rsidRDefault="008C1204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596E" w:rsidRPr="008269A2" w:rsidTr="003B49A5">
        <w:trPr>
          <w:trHeight w:val="239"/>
        </w:trPr>
        <w:tc>
          <w:tcPr>
            <w:tcW w:w="3936" w:type="dxa"/>
          </w:tcPr>
          <w:p w:rsidR="000C596E" w:rsidRPr="00BF250A" w:rsidRDefault="00F309A9" w:rsidP="008E4F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</w:t>
            </w:r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У холі, медичних установ розмістити оголошення щодо позачергового обслуговування осіб з вадами слуху.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Поширити інформаційні матеріали про щодо позачергового обслуговування осіб з вадами слуху.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Поширити інформаційні матеріали про щодо позачергового обслуговування осіб з вадами слуху.</w:t>
            </w:r>
          </w:p>
        </w:tc>
        <w:tc>
          <w:tcPr>
            <w:tcW w:w="1985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 2 кварталу 202</w:t>
            </w:r>
            <w:r w:rsidR="00E764FC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некомерційне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підприемство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«Переяславська багатопрофільна лікарня інтенсивного лікування» Переяславської міської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Студениківської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 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Ташанської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Дівичківської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Циблівської</w:t>
            </w:r>
            <w:proofErr w:type="spellEnd"/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  <w:p w:rsidR="00DB11AD" w:rsidRPr="00BF250A" w:rsidRDefault="00DB11AD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B11AD" w:rsidRPr="00BF250A" w:rsidRDefault="00DB11AD" w:rsidP="00FF03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 «Переяславський центр первинної медико-санітарної допомоги»  Переяславської міської ради (КНП «Переяславський ЦПМСД»)</w:t>
            </w:r>
          </w:p>
        </w:tc>
      </w:tr>
      <w:tr w:rsidR="000C596E" w:rsidRPr="00226E15" w:rsidTr="003B49A5">
        <w:trPr>
          <w:trHeight w:val="462"/>
        </w:trPr>
        <w:tc>
          <w:tcPr>
            <w:tcW w:w="15276" w:type="dxa"/>
            <w:gridSpan w:val="5"/>
          </w:tcPr>
          <w:p w:rsidR="005916D4" w:rsidRPr="00BF250A" w:rsidRDefault="005916D4" w:rsidP="005C5100">
            <w:pPr>
              <w:rPr>
                <w:rStyle w:val="Bodytext2"/>
                <w:rFonts w:eastAsiaTheme="minorHAnsi"/>
                <w:b/>
                <w:sz w:val="24"/>
                <w:szCs w:val="24"/>
              </w:rPr>
            </w:pP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b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b/>
                <w:sz w:val="24"/>
                <w:szCs w:val="24"/>
              </w:rPr>
              <w:t xml:space="preserve">Напрям 3. Цифрова </w:t>
            </w:r>
            <w:proofErr w:type="spellStart"/>
            <w:r w:rsidRPr="00BF250A">
              <w:rPr>
                <w:rStyle w:val="Bodytext2"/>
                <w:rFonts w:eastAsiaTheme="minorHAnsi"/>
                <w:b/>
                <w:sz w:val="24"/>
                <w:szCs w:val="24"/>
              </w:rPr>
              <w:t>безбар’єрність</w:t>
            </w:r>
            <w:proofErr w:type="spellEnd"/>
          </w:p>
          <w:p w:rsidR="00DB11AD" w:rsidRPr="00BF250A" w:rsidRDefault="00DB11AD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596E" w:rsidRPr="008269A2" w:rsidTr="003B49A5">
        <w:trPr>
          <w:trHeight w:val="223"/>
        </w:trPr>
        <w:tc>
          <w:tcPr>
            <w:tcW w:w="3936" w:type="dxa"/>
          </w:tcPr>
          <w:p w:rsidR="000C596E" w:rsidRPr="00BF250A" w:rsidRDefault="008E4F9D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09A9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.Забезпечення закладів охорони здоров’я доступом до швидкісного Інтернету та засобами доступу до нього.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Закупити 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Wi-Fi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роутери та забезпечити заклади охорони здоров’я доступом до швидкісного Інтернету та відвідувачів. 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Забезпечити  </w:t>
            </w:r>
            <w:r w:rsidR="00BF250A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всі 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заклади охорони здоров'я Wi-Fi покриттям.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C596E" w:rsidRPr="00BF250A" w:rsidRDefault="000C596E" w:rsidP="005C51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DB11AD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</w:t>
            </w:r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«Переяславська багатопрофільна лікарня інтенсивного лікування» Переяславської міської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Студениківської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сільської ради 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Ташанської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Дівичківської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</w:t>
            </w:r>
            <w:proofErr w:type="spellStart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Циблівської</w:t>
            </w:r>
            <w:proofErr w:type="spellEnd"/>
            <w:r w:rsidR="000C596E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  <w:p w:rsidR="00DB11AD" w:rsidRPr="00BF250A" w:rsidRDefault="00DB11AD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16D4" w:rsidRPr="00BF250A" w:rsidRDefault="00DB11AD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КНП «Переяславський центр первинної медико-санітарної допомоги»  Переяславської міської ради (КНП «Переяславський ЦПМСД»)</w:t>
            </w:r>
          </w:p>
        </w:tc>
      </w:tr>
      <w:tr w:rsidR="000C596E" w:rsidRPr="00226E15" w:rsidTr="003B49A5">
        <w:trPr>
          <w:trHeight w:val="223"/>
        </w:trPr>
        <w:tc>
          <w:tcPr>
            <w:tcW w:w="3936" w:type="dxa"/>
          </w:tcPr>
          <w:p w:rsidR="000C596E" w:rsidRPr="00BF250A" w:rsidRDefault="008E4F9D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2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.Забезпечення необхідним програмним забезпеченням та засобами доступу до Інтернету осіб з інвалідністю, закладів освіти та культури,  в межах населених пунктів.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Забезпечити  засобами доступу до Інтернету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Забезпечити засобами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доступу до Інтернету.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Переяславської міської ради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культури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туризму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Переяславської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</w:t>
            </w:r>
            <w:proofErr w:type="gramEnd"/>
          </w:p>
          <w:p w:rsidR="005916D4" w:rsidRPr="00BF250A" w:rsidRDefault="005916D4" w:rsidP="005C510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0C596E" w:rsidRPr="00226E15" w:rsidTr="003B49A5">
        <w:trPr>
          <w:trHeight w:val="686"/>
        </w:trPr>
        <w:tc>
          <w:tcPr>
            <w:tcW w:w="15276" w:type="dxa"/>
            <w:gridSpan w:val="5"/>
          </w:tcPr>
          <w:p w:rsidR="00F309A9" w:rsidRPr="00BF250A" w:rsidRDefault="00F309A9" w:rsidP="005C51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</w:p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Напрям 4. Суспільна та громадянська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безбар’єрність</w:t>
            </w:r>
            <w:proofErr w:type="spellEnd"/>
          </w:p>
          <w:p w:rsidR="00F309A9" w:rsidRPr="00BF250A" w:rsidRDefault="00F309A9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596E" w:rsidRPr="00226E15" w:rsidTr="003B49A5">
        <w:trPr>
          <w:trHeight w:val="239"/>
        </w:trPr>
        <w:tc>
          <w:tcPr>
            <w:tcW w:w="3936" w:type="dxa"/>
          </w:tcPr>
          <w:p w:rsidR="000C596E" w:rsidRPr="00BF250A" w:rsidRDefault="008E4F9D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Проведення культурно-мистецьких заходів, спрямованих на підтримку та розвиток творчих здібностей осіб з інвалідністю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Провести культурно-мистецькі заходи, спрямовані на підтримку та розвиток творчих здібностей осіб з інвалідністю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Провести 1 таких захід за рік 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0C596E" w:rsidP="002C2EC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культури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туризму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Переяславської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</w:t>
            </w:r>
            <w:proofErr w:type="gramEnd"/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0C596E" w:rsidRPr="00226E15" w:rsidTr="003B49A5">
        <w:trPr>
          <w:trHeight w:val="239"/>
        </w:trPr>
        <w:tc>
          <w:tcPr>
            <w:tcW w:w="3936" w:type="dxa"/>
          </w:tcPr>
          <w:p w:rsidR="000C596E" w:rsidRPr="00BF250A" w:rsidRDefault="008E4F9D" w:rsidP="00F309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Проведення заходів щодо впровадження практик та механізмів соціальної та громадської участі, зокрема щодо забезпечення безбар'єрності.</w:t>
            </w:r>
          </w:p>
        </w:tc>
        <w:tc>
          <w:tcPr>
            <w:tcW w:w="3542" w:type="dxa"/>
          </w:tcPr>
          <w:p w:rsidR="000C596E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 базі молодіжних центрів та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 xml:space="preserve">молодіжних просторів створено напрямок волонтерського руху допомоги ветеранам війни та ЗСУ </w:t>
            </w:r>
          </w:p>
          <w:p w:rsidR="00845B37" w:rsidRPr="00BF250A" w:rsidRDefault="00845B37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Створити  1 такий простір 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культури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туризму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Переяславської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міської</w:t>
            </w:r>
            <w:proofErr w:type="spellEnd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</w:t>
            </w:r>
            <w:proofErr w:type="gramEnd"/>
          </w:p>
        </w:tc>
      </w:tr>
      <w:tr w:rsidR="000C596E" w:rsidRPr="001A2910" w:rsidTr="003B49A5">
        <w:trPr>
          <w:trHeight w:val="223"/>
        </w:trPr>
        <w:tc>
          <w:tcPr>
            <w:tcW w:w="3936" w:type="dxa"/>
          </w:tcPr>
          <w:p w:rsidR="000C596E" w:rsidRPr="00BF250A" w:rsidRDefault="00F309A9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25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Реалізація заходів щодо залучення молоді до громадянського та політичного життя, зокрема, осіб з інвалідністю та молоді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з числа внутрішньо</w:t>
            </w:r>
            <w:r w:rsidR="000C596E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переміщених осіб.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 базі закладів освіти провести інформаційно-просвітницькі заходи (акції, форуми, тренінги) для молоді стосовно інструментів участі молоді у громадянському та політичному житті (пояснення: політологія для молоді)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кожному закладі освіти провести як мінімум один такий захід за навчальний рік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3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1A2910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Pr="00BF250A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Переяславської міської ради</w:t>
            </w:r>
          </w:p>
        </w:tc>
      </w:tr>
      <w:tr w:rsidR="000C596E" w:rsidRPr="00226E15" w:rsidTr="003B49A5">
        <w:trPr>
          <w:trHeight w:val="223"/>
        </w:trPr>
        <w:tc>
          <w:tcPr>
            <w:tcW w:w="3936" w:type="dxa"/>
          </w:tcPr>
          <w:p w:rsidR="000C596E" w:rsidRPr="00BF250A" w:rsidRDefault="000C596E" w:rsidP="00F30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  <w:r w:rsidR="00F309A9"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.Заходи для людей похилого віку з метою активного довголіття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Проведення заходів для людей похилого віку з метою активного довголіття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 раз на квартал проведення заходу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4 кварталу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 Переяславської міської ради</w:t>
            </w:r>
          </w:p>
        </w:tc>
      </w:tr>
      <w:tr w:rsidR="008E4F9D" w:rsidRPr="00226E15" w:rsidTr="003B49A5">
        <w:trPr>
          <w:trHeight w:val="702"/>
        </w:trPr>
        <w:tc>
          <w:tcPr>
            <w:tcW w:w="15276" w:type="dxa"/>
            <w:gridSpan w:val="5"/>
          </w:tcPr>
          <w:p w:rsidR="003B49A5" w:rsidRPr="00BF250A" w:rsidRDefault="003B49A5" w:rsidP="005C5100">
            <w:pPr>
              <w:rPr>
                <w:rStyle w:val="Bodytext2"/>
                <w:rFonts w:eastAsiaTheme="minorHAnsi"/>
                <w:b/>
                <w:sz w:val="24"/>
                <w:szCs w:val="24"/>
              </w:rPr>
            </w:pPr>
          </w:p>
          <w:p w:rsidR="008E4F9D" w:rsidRPr="00BF250A" w:rsidRDefault="008E4F9D" w:rsidP="005C5100">
            <w:pPr>
              <w:rPr>
                <w:rStyle w:val="Bodytext2"/>
                <w:rFonts w:eastAsiaTheme="minorHAnsi"/>
                <w:b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b/>
                <w:sz w:val="24"/>
                <w:szCs w:val="24"/>
              </w:rPr>
              <w:t xml:space="preserve">Напрям 6. Економічна </w:t>
            </w:r>
            <w:proofErr w:type="spellStart"/>
            <w:r w:rsidRPr="00BF250A">
              <w:rPr>
                <w:rStyle w:val="Bodytext2"/>
                <w:rFonts w:eastAsiaTheme="minorHAnsi"/>
                <w:b/>
                <w:sz w:val="24"/>
                <w:szCs w:val="24"/>
              </w:rPr>
              <w:t>безбар’єрність</w:t>
            </w:r>
            <w:proofErr w:type="spellEnd"/>
          </w:p>
          <w:p w:rsidR="00F309A9" w:rsidRPr="00BF250A" w:rsidRDefault="00F309A9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596E" w:rsidRPr="00226E15" w:rsidTr="003B49A5">
        <w:trPr>
          <w:trHeight w:val="223"/>
        </w:trPr>
        <w:tc>
          <w:tcPr>
            <w:tcW w:w="3936" w:type="dxa"/>
          </w:tcPr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2</w:t>
            </w:r>
            <w:r w:rsidR="00F309A9" w:rsidRPr="00BF250A">
              <w:rPr>
                <w:rStyle w:val="Bodytext2"/>
                <w:rFonts w:eastAsiaTheme="minorHAnsi"/>
                <w:sz w:val="24"/>
                <w:szCs w:val="24"/>
              </w:rPr>
              <w:t>7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.</w:t>
            </w:r>
            <w:r w:rsidR="00F309A9"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Забезпечення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розвитку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«ветеранського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підприємництва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бізнесу»/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«ветеранських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Підприємницьких ініціатив.</w:t>
            </w:r>
          </w:p>
          <w:p w:rsidR="005916D4" w:rsidRPr="00BF250A" w:rsidRDefault="005916D4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Провести навчання ветеранів та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ветеранок з метою започаткування та ведення власної справи.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Проведено навчання ветеранів та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ветеранок з метою започаткування та ведення власної справи.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</w:t>
            </w:r>
            <w:r w:rsidR="00F309A9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кварталу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B94200" w:rsidP="005C510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Переясла</w:t>
            </w:r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>вське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 xml:space="preserve"> управління Бориспільської</w:t>
            </w:r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філі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>ї</w:t>
            </w:r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Київського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обласного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центру </w:t>
            </w: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зайнятості</w:t>
            </w:r>
            <w:proofErr w:type="spellEnd"/>
          </w:p>
        </w:tc>
      </w:tr>
      <w:tr w:rsidR="000C596E" w:rsidRPr="00226E15" w:rsidTr="003B49A5">
        <w:trPr>
          <w:trHeight w:val="223"/>
        </w:trPr>
        <w:tc>
          <w:tcPr>
            <w:tcW w:w="3936" w:type="dxa"/>
          </w:tcPr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2</w:t>
            </w:r>
            <w:r w:rsidR="00F309A9" w:rsidRPr="00BF250A">
              <w:rPr>
                <w:rStyle w:val="Bodytext2"/>
                <w:rFonts w:eastAsiaTheme="minorHAnsi"/>
                <w:sz w:val="24"/>
                <w:szCs w:val="24"/>
              </w:rPr>
              <w:t>8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.</w:t>
            </w:r>
            <w:r w:rsidR="00F309A9" w:rsidRPr="00BF250A">
              <w:rPr>
                <w:rStyle w:val="Bodytext2"/>
                <w:rFonts w:eastAsiaTheme="minorHAnsi"/>
                <w:sz w:val="24"/>
                <w:szCs w:val="24"/>
              </w:rPr>
              <w:t xml:space="preserve"> </w:t>
            </w: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Проведення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моніторинг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доступності робочих</w:t>
            </w:r>
          </w:p>
          <w:p w:rsidR="000C596E" w:rsidRPr="00BF250A" w:rsidRDefault="000C596E" w:rsidP="005C5100">
            <w:pPr>
              <w:rPr>
                <w:rStyle w:val="Bodytext2"/>
                <w:rFonts w:eastAsiaTheme="minorHAnsi"/>
                <w:sz w:val="24"/>
                <w:szCs w:val="24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місць для різних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Style w:val="Bodytext2"/>
                <w:rFonts w:eastAsiaTheme="minorHAnsi"/>
                <w:sz w:val="24"/>
                <w:szCs w:val="24"/>
              </w:rPr>
              <w:t>категорій громадян.</w:t>
            </w:r>
          </w:p>
        </w:tc>
        <w:tc>
          <w:tcPr>
            <w:tcW w:w="3542" w:type="dxa"/>
          </w:tcPr>
          <w:p w:rsidR="000C596E" w:rsidRPr="00BF250A" w:rsidRDefault="000C596E" w:rsidP="005C51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Скласти «карти» зручних і</w:t>
            </w:r>
          </w:p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доступних робочих місць для різних категорій громадян за результатами моніторингу (у співпраці з місцевими підприємцями).</w:t>
            </w:r>
          </w:p>
        </w:tc>
        <w:tc>
          <w:tcPr>
            <w:tcW w:w="2978" w:type="dxa"/>
          </w:tcPr>
          <w:p w:rsidR="000C596E" w:rsidRPr="00BF250A" w:rsidRDefault="000C596E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Складено «карти» зручних і доступних робочих місць.</w:t>
            </w:r>
          </w:p>
        </w:tc>
        <w:tc>
          <w:tcPr>
            <w:tcW w:w="1985" w:type="dxa"/>
          </w:tcPr>
          <w:p w:rsidR="000C596E" w:rsidRPr="00BF250A" w:rsidRDefault="000C596E" w:rsidP="00E764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4 </w:t>
            </w:r>
            <w:r w:rsidR="00F309A9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кварталу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</w:t>
            </w:r>
            <w:r w:rsidR="00E764FC"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F25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835" w:type="dxa"/>
          </w:tcPr>
          <w:p w:rsidR="000C596E" w:rsidRPr="00BF250A" w:rsidRDefault="00B94200" w:rsidP="005C51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Переясла</w:t>
            </w:r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>вське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 xml:space="preserve"> управління Бориспільської</w:t>
            </w:r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філі</w:t>
            </w:r>
            <w:proofErr w:type="spellEnd"/>
            <w:r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uk-UA"/>
              </w:rPr>
              <w:t>ї</w:t>
            </w:r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Київського</w:t>
            </w:r>
            <w:proofErr w:type="spellEnd"/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обласного</w:t>
            </w:r>
            <w:proofErr w:type="spellEnd"/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 xml:space="preserve"> центру </w:t>
            </w:r>
            <w:proofErr w:type="spellStart"/>
            <w:r w:rsidR="000C596E" w:rsidRPr="00BF25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</w:rPr>
              <w:t>зайнятості</w:t>
            </w:r>
            <w:proofErr w:type="spellEnd"/>
          </w:p>
        </w:tc>
      </w:tr>
    </w:tbl>
    <w:p w:rsidR="0024782A" w:rsidRDefault="0024782A" w:rsidP="00C301BE">
      <w:pPr>
        <w:rPr>
          <w:lang w:val="uk-UA"/>
        </w:rPr>
      </w:pPr>
    </w:p>
    <w:p w:rsidR="003B49A5" w:rsidRPr="003B49A5" w:rsidRDefault="003B49A5" w:rsidP="003B49A5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:rsidR="003B49A5" w:rsidRPr="003B49A5" w:rsidRDefault="003B49A5" w:rsidP="003B4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Заступник міського голови з питань діяльності </w:t>
      </w:r>
    </w:p>
    <w:p w:rsidR="003B49A5" w:rsidRPr="003B49A5" w:rsidRDefault="003B49A5" w:rsidP="003B4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>иконавчих органів ради</w:t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B49A5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Оксана СТЕПАНЕНКО</w:t>
      </w:r>
    </w:p>
    <w:sectPr w:rsidR="003B49A5" w:rsidRPr="003B49A5" w:rsidSect="000C596E">
      <w:pgSz w:w="16838" w:h="11906" w:orient="landscape"/>
      <w:pgMar w:top="1417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C301BE"/>
    <w:rsid w:val="00012DC8"/>
    <w:rsid w:val="00017C46"/>
    <w:rsid w:val="00043390"/>
    <w:rsid w:val="000771EF"/>
    <w:rsid w:val="0009734C"/>
    <w:rsid w:val="000A753C"/>
    <w:rsid w:val="000C596E"/>
    <w:rsid w:val="00153119"/>
    <w:rsid w:val="0018156D"/>
    <w:rsid w:val="001A2910"/>
    <w:rsid w:val="001C2302"/>
    <w:rsid w:val="0020416D"/>
    <w:rsid w:val="00226E15"/>
    <w:rsid w:val="00233654"/>
    <w:rsid w:val="0024782A"/>
    <w:rsid w:val="00264947"/>
    <w:rsid w:val="002C2ECB"/>
    <w:rsid w:val="002D7E8A"/>
    <w:rsid w:val="002E2EAA"/>
    <w:rsid w:val="003620FD"/>
    <w:rsid w:val="003B49A5"/>
    <w:rsid w:val="0040580C"/>
    <w:rsid w:val="00426202"/>
    <w:rsid w:val="004274A1"/>
    <w:rsid w:val="00430523"/>
    <w:rsid w:val="00432F8A"/>
    <w:rsid w:val="004346EE"/>
    <w:rsid w:val="0044728D"/>
    <w:rsid w:val="00460120"/>
    <w:rsid w:val="004909D6"/>
    <w:rsid w:val="004F6F87"/>
    <w:rsid w:val="005226ED"/>
    <w:rsid w:val="00575824"/>
    <w:rsid w:val="005916D4"/>
    <w:rsid w:val="005B7BB4"/>
    <w:rsid w:val="005C5100"/>
    <w:rsid w:val="00607DBA"/>
    <w:rsid w:val="00675622"/>
    <w:rsid w:val="0068291A"/>
    <w:rsid w:val="006B3D51"/>
    <w:rsid w:val="006E05E1"/>
    <w:rsid w:val="007161AA"/>
    <w:rsid w:val="0071777F"/>
    <w:rsid w:val="007376B2"/>
    <w:rsid w:val="00786408"/>
    <w:rsid w:val="0079389A"/>
    <w:rsid w:val="007E1BBD"/>
    <w:rsid w:val="007F6D4D"/>
    <w:rsid w:val="00811913"/>
    <w:rsid w:val="00815871"/>
    <w:rsid w:val="008269A2"/>
    <w:rsid w:val="0083126D"/>
    <w:rsid w:val="00845B37"/>
    <w:rsid w:val="008777F5"/>
    <w:rsid w:val="00895E5E"/>
    <w:rsid w:val="008C1204"/>
    <w:rsid w:val="008D79B9"/>
    <w:rsid w:val="008E0ED9"/>
    <w:rsid w:val="008E4F9D"/>
    <w:rsid w:val="008F45FA"/>
    <w:rsid w:val="008F6574"/>
    <w:rsid w:val="009010D1"/>
    <w:rsid w:val="00913BA9"/>
    <w:rsid w:val="009933E5"/>
    <w:rsid w:val="009A67D3"/>
    <w:rsid w:val="009D16FC"/>
    <w:rsid w:val="00A121A6"/>
    <w:rsid w:val="00A5425B"/>
    <w:rsid w:val="00A634FC"/>
    <w:rsid w:val="00A70552"/>
    <w:rsid w:val="00A70A58"/>
    <w:rsid w:val="00A840C3"/>
    <w:rsid w:val="00A91A7E"/>
    <w:rsid w:val="00B034F3"/>
    <w:rsid w:val="00B13BC1"/>
    <w:rsid w:val="00B65B1F"/>
    <w:rsid w:val="00B94200"/>
    <w:rsid w:val="00B96183"/>
    <w:rsid w:val="00BF250A"/>
    <w:rsid w:val="00C23FFE"/>
    <w:rsid w:val="00C25FCA"/>
    <w:rsid w:val="00C301BE"/>
    <w:rsid w:val="00C344AE"/>
    <w:rsid w:val="00C65CB4"/>
    <w:rsid w:val="00C735A5"/>
    <w:rsid w:val="00C81E1A"/>
    <w:rsid w:val="00CA5415"/>
    <w:rsid w:val="00CB3141"/>
    <w:rsid w:val="00CB4C9F"/>
    <w:rsid w:val="00CE1DC2"/>
    <w:rsid w:val="00D20593"/>
    <w:rsid w:val="00D250A5"/>
    <w:rsid w:val="00D46FCD"/>
    <w:rsid w:val="00D61625"/>
    <w:rsid w:val="00DB11AD"/>
    <w:rsid w:val="00E46842"/>
    <w:rsid w:val="00E764FC"/>
    <w:rsid w:val="00EA77CC"/>
    <w:rsid w:val="00F0194C"/>
    <w:rsid w:val="00F309A9"/>
    <w:rsid w:val="00F43EA3"/>
    <w:rsid w:val="00F5217D"/>
    <w:rsid w:val="00F91290"/>
    <w:rsid w:val="00FA6C9F"/>
    <w:rsid w:val="00FD2650"/>
    <w:rsid w:val="00FD6196"/>
    <w:rsid w:val="00FF0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B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C301BE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3">
    <w:name w:val="Table Grid"/>
    <w:basedOn w:val="a1"/>
    <w:uiPriority w:val="39"/>
    <w:rsid w:val="00C30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5226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styleId="a4">
    <w:name w:val="Hyperlink"/>
    <w:basedOn w:val="a0"/>
    <w:uiPriority w:val="99"/>
    <w:unhideWhenUsed/>
    <w:rsid w:val="00607DBA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2C2E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0FEB8-B115-4D35-ACE0-D44BBC6E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9754</Words>
  <Characters>5560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ipada</dc:creator>
  <cp:lastModifiedBy>Користувач</cp:lastModifiedBy>
  <cp:revision>20</cp:revision>
  <cp:lastPrinted>2025-11-17T11:48:00Z</cp:lastPrinted>
  <dcterms:created xsi:type="dcterms:W3CDTF">2023-09-28T15:20:00Z</dcterms:created>
  <dcterms:modified xsi:type="dcterms:W3CDTF">2025-11-17T11:48:00Z</dcterms:modified>
</cp:coreProperties>
</file>