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1EF" w:rsidRPr="001D53E8" w:rsidRDefault="001351EF" w:rsidP="001351EF">
      <w:pPr>
        <w:shd w:val="clear" w:color="auto" w:fill="FFFFFF"/>
        <w:spacing w:after="0" w:line="240" w:lineRule="auto"/>
        <w:jc w:val="center"/>
        <w:outlineLvl w:val="1"/>
        <w:rPr>
          <w:rFonts w:ascii="Times New Roman" w:eastAsia="Times New Roman" w:hAnsi="Times New Roman" w:cs="Times New Roman"/>
          <w:b/>
          <w:color w:val="000000" w:themeColor="text1"/>
          <w:sz w:val="28"/>
          <w:szCs w:val="28"/>
        </w:rPr>
      </w:pPr>
      <w:r w:rsidRPr="001D53E8">
        <w:rPr>
          <w:rFonts w:ascii="Times New Roman" w:eastAsia="Times New Roman" w:hAnsi="Times New Roman" w:cs="Times New Roman"/>
          <w:b/>
          <w:color w:val="000000" w:themeColor="text1"/>
          <w:sz w:val="28"/>
          <w:szCs w:val="28"/>
        </w:rPr>
        <w:t>Обґрунтування технічних і якісних характеристик предмета закупівлі та очікуваної вартості предмета закупівлі</w:t>
      </w:r>
    </w:p>
    <w:p w:rsidR="001351EF" w:rsidRPr="001D53E8" w:rsidRDefault="001351EF" w:rsidP="001351EF">
      <w:pPr>
        <w:shd w:val="clear" w:color="auto" w:fill="FFFFFF"/>
        <w:spacing w:after="0" w:line="240" w:lineRule="auto"/>
        <w:ind w:left="-567"/>
        <w:outlineLvl w:val="1"/>
        <w:rPr>
          <w:rFonts w:ascii="Times New Roman" w:eastAsia="Times New Roman" w:hAnsi="Times New Roman" w:cs="Times New Roman"/>
          <w:color w:val="000000" w:themeColor="text1"/>
          <w:sz w:val="28"/>
          <w:szCs w:val="28"/>
        </w:rPr>
      </w:pPr>
      <w:r w:rsidRPr="001D53E8">
        <w:rPr>
          <w:rFonts w:ascii="Times New Roman" w:eastAsia="Times New Roman" w:hAnsi="Times New Roman" w:cs="Times New Roman"/>
          <w:color w:val="000000" w:themeColor="text1"/>
          <w:sz w:val="28"/>
          <w:szCs w:val="28"/>
        </w:rPr>
        <w:t xml:space="preserve">      на виконання Постанови КМУ від 11.10.2016 №710 (зі змінами)</w:t>
      </w:r>
    </w:p>
    <w:p w:rsidR="001351EF" w:rsidRPr="001D53E8" w:rsidRDefault="001351EF" w:rsidP="001351EF">
      <w:pPr>
        <w:pStyle w:val="a3"/>
        <w:spacing w:before="0" w:beforeAutospacing="0" w:after="0" w:afterAutospacing="0"/>
        <w:ind w:left="-567"/>
        <w:textAlignment w:val="baseline"/>
        <w:rPr>
          <w:b/>
          <w:bCs/>
          <w:i/>
          <w:sz w:val="28"/>
          <w:szCs w:val="28"/>
          <w:bdr w:val="none" w:sz="0" w:space="0" w:color="auto" w:frame="1"/>
        </w:rPr>
      </w:pPr>
      <w:r w:rsidRPr="001D53E8">
        <w:rPr>
          <w:rStyle w:val="a4"/>
          <w:rFonts w:ascii="aglettericac" w:hAnsi="aglettericac"/>
          <w:color w:val="050000"/>
          <w:sz w:val="28"/>
          <w:szCs w:val="28"/>
          <w:u w:val="single"/>
          <w:bdr w:val="none" w:sz="0" w:space="0" w:color="auto" w:frame="1"/>
        </w:rPr>
        <w:t>Предмет закупівлі</w:t>
      </w:r>
      <w:r w:rsidRPr="001D53E8">
        <w:rPr>
          <w:rStyle w:val="a4"/>
          <w:rFonts w:ascii="aglettericac" w:hAnsi="aglettericac"/>
          <w:color w:val="050000"/>
          <w:sz w:val="28"/>
          <w:szCs w:val="28"/>
          <w:bdr w:val="none" w:sz="0" w:space="0" w:color="auto" w:frame="1"/>
        </w:rPr>
        <w:t>:</w:t>
      </w:r>
      <w:r w:rsidRPr="001D53E8">
        <w:rPr>
          <w:rFonts w:ascii="aglettericac" w:hAnsi="aglettericac"/>
          <w:color w:val="050000"/>
          <w:sz w:val="28"/>
          <w:szCs w:val="28"/>
        </w:rPr>
        <w:t> </w:t>
      </w:r>
      <w:r w:rsidRPr="001D53E8">
        <w:rPr>
          <w:b/>
          <w:i/>
          <w:sz w:val="28"/>
          <w:szCs w:val="28"/>
        </w:rPr>
        <w:t>«Капітальний ремонт їдальні Переяславського ліцею імені Володимира Мономаха Переяславської міської ради, Київська область, Бориспільський район, місто Переяслав, вулиця Волонтерська,2(додаткові роботи)»</w:t>
      </w:r>
      <w:r w:rsidRPr="001D53E8">
        <w:rPr>
          <w:b/>
          <w:bCs/>
          <w:i/>
          <w:sz w:val="28"/>
          <w:szCs w:val="28"/>
          <w:bdr w:val="none" w:sz="0" w:space="0" w:color="auto" w:frame="1"/>
        </w:rPr>
        <w:t xml:space="preserve"> код ДК 021:2015 – 45453000-7 Капітальний ремонт і реставрація</w:t>
      </w:r>
    </w:p>
    <w:p w:rsidR="001351EF" w:rsidRPr="001D53E8" w:rsidRDefault="001351EF" w:rsidP="001351EF">
      <w:pPr>
        <w:pStyle w:val="a3"/>
        <w:spacing w:before="0" w:beforeAutospacing="0" w:after="0" w:afterAutospacing="0"/>
        <w:ind w:left="-567"/>
        <w:textAlignment w:val="baseline"/>
        <w:rPr>
          <w:color w:val="000000" w:themeColor="text1"/>
          <w:sz w:val="28"/>
          <w:szCs w:val="28"/>
        </w:rPr>
      </w:pPr>
      <w:r w:rsidRPr="001D53E8">
        <w:rPr>
          <w:rStyle w:val="a4"/>
          <w:rFonts w:ascii="aglettericac" w:hAnsi="aglettericac"/>
          <w:color w:val="050000"/>
          <w:sz w:val="28"/>
          <w:szCs w:val="28"/>
          <w:bdr w:val="none" w:sz="0" w:space="0" w:color="auto" w:frame="1"/>
        </w:rPr>
        <w:t xml:space="preserve">Замовник: </w:t>
      </w:r>
      <w:r w:rsidRPr="001D53E8">
        <w:rPr>
          <w:color w:val="000000" w:themeColor="text1"/>
          <w:sz w:val="28"/>
          <w:szCs w:val="28"/>
        </w:rPr>
        <w:t xml:space="preserve">: </w:t>
      </w:r>
      <w:r w:rsidRPr="001D53E8">
        <w:rPr>
          <w:b/>
          <w:color w:val="000000" w:themeColor="text1"/>
          <w:sz w:val="28"/>
          <w:szCs w:val="28"/>
        </w:rPr>
        <w:t>Відділ капітального будівництва та житлово-комунального  господарства  Переяславської міської ради (код ЄДРПОУ - 43330285)</w:t>
      </w:r>
    </w:p>
    <w:p w:rsidR="001351EF" w:rsidRPr="001D53E8" w:rsidRDefault="001351EF" w:rsidP="001351EF">
      <w:pPr>
        <w:pStyle w:val="a3"/>
        <w:spacing w:before="0" w:beforeAutospacing="0" w:after="0" w:afterAutospacing="0"/>
        <w:ind w:left="-567" w:firstLine="567"/>
        <w:textAlignment w:val="baseline"/>
        <w:rPr>
          <w:rFonts w:ascii="aglettericac" w:hAnsi="aglettericac"/>
          <w:color w:val="050000"/>
          <w:sz w:val="28"/>
          <w:szCs w:val="28"/>
        </w:rPr>
      </w:pPr>
      <w:r w:rsidRPr="001D53E8">
        <w:rPr>
          <w:rStyle w:val="a4"/>
          <w:rFonts w:ascii="aglettericac" w:hAnsi="aglettericac"/>
          <w:color w:val="050000"/>
          <w:sz w:val="28"/>
          <w:szCs w:val="28"/>
          <w:bdr w:val="none" w:sz="0" w:space="0" w:color="auto" w:frame="1"/>
        </w:rPr>
        <w:t>Ідентифікатор закупівлі: </w:t>
      </w:r>
      <w:r w:rsidRPr="001D53E8">
        <w:rPr>
          <w:sz w:val="28"/>
          <w:szCs w:val="28"/>
        </w:rPr>
        <w:t xml:space="preserve"> № </w:t>
      </w:r>
      <w:r w:rsidRPr="001D53E8">
        <w:rPr>
          <w:b/>
          <w:sz w:val="28"/>
          <w:szCs w:val="28"/>
        </w:rPr>
        <w:t>UA-2026-09-09-009082-</w:t>
      </w:r>
      <w:r w:rsidRPr="001D53E8">
        <w:rPr>
          <w:b/>
          <w:sz w:val="28"/>
          <w:szCs w:val="28"/>
          <w:lang w:val="en-US"/>
        </w:rPr>
        <w:t>a</w:t>
      </w:r>
    </w:p>
    <w:p w:rsidR="001D53E8" w:rsidRPr="001D53E8" w:rsidRDefault="001351EF" w:rsidP="001D53E8">
      <w:pPr>
        <w:pStyle w:val="a3"/>
        <w:spacing w:before="0" w:beforeAutospacing="0" w:after="0" w:afterAutospacing="0"/>
        <w:ind w:left="-567" w:firstLine="567"/>
        <w:jc w:val="both"/>
        <w:textAlignment w:val="baseline"/>
        <w:rPr>
          <w:sz w:val="28"/>
          <w:szCs w:val="28"/>
        </w:rPr>
      </w:pPr>
      <w:proofErr w:type="spellStart"/>
      <w:r w:rsidRPr="001D53E8">
        <w:rPr>
          <w:rStyle w:val="a4"/>
          <w:rFonts w:ascii="aglettericac" w:hAnsi="aglettericac"/>
          <w:color w:val="050000"/>
          <w:sz w:val="28"/>
          <w:szCs w:val="28"/>
          <w:bdr w:val="none" w:sz="0" w:space="0" w:color="auto" w:frame="1"/>
        </w:rPr>
        <w:t>Обгрунтування</w:t>
      </w:r>
      <w:proofErr w:type="spellEnd"/>
      <w:r w:rsidRPr="001D53E8">
        <w:rPr>
          <w:rFonts w:ascii="aglettericac" w:hAnsi="aglettericac"/>
          <w:color w:val="050000"/>
          <w:sz w:val="28"/>
          <w:szCs w:val="28"/>
        </w:rPr>
        <w:t> </w:t>
      </w:r>
      <w:r w:rsidRPr="001D53E8">
        <w:rPr>
          <w:rStyle w:val="a4"/>
          <w:rFonts w:ascii="aglettericac" w:hAnsi="aglettericac"/>
          <w:color w:val="050000"/>
          <w:sz w:val="28"/>
          <w:szCs w:val="28"/>
          <w:bdr w:val="none" w:sz="0" w:space="0" w:color="auto" w:frame="1"/>
        </w:rPr>
        <w:t>доцільності закупівлі</w:t>
      </w:r>
      <w:r w:rsidRPr="001D53E8">
        <w:rPr>
          <w:rFonts w:ascii="aglettericac" w:hAnsi="aglettericac"/>
          <w:color w:val="050000"/>
          <w:sz w:val="28"/>
          <w:szCs w:val="28"/>
        </w:rPr>
        <w:t xml:space="preserve">: Дана закупівля проводиться для забезпечення учнів </w:t>
      </w:r>
      <w:r w:rsidRPr="001D53E8">
        <w:rPr>
          <w:sz w:val="28"/>
          <w:szCs w:val="28"/>
        </w:rPr>
        <w:t>Переяславського ліцею імені Володимира Мономаха</w:t>
      </w:r>
      <w:r w:rsidRPr="001D53E8">
        <w:rPr>
          <w:b/>
          <w:i/>
          <w:sz w:val="28"/>
          <w:szCs w:val="28"/>
        </w:rPr>
        <w:t xml:space="preserve"> </w:t>
      </w:r>
      <w:r w:rsidRPr="001D53E8">
        <w:rPr>
          <w:bCs/>
          <w:sz w:val="28"/>
          <w:szCs w:val="28"/>
          <w:bdr w:val="none" w:sz="0" w:space="0" w:color="auto" w:frame="1"/>
        </w:rPr>
        <w:t>Переяславської міської ради</w:t>
      </w:r>
      <w:r w:rsidRPr="001D53E8">
        <w:rPr>
          <w:rFonts w:ascii="aglettericac" w:hAnsi="aglettericac"/>
          <w:color w:val="050000"/>
          <w:sz w:val="28"/>
          <w:szCs w:val="28"/>
        </w:rPr>
        <w:t xml:space="preserve"> якісним харчуванням, </w:t>
      </w:r>
      <w:r w:rsidR="001D53E8" w:rsidRPr="001D53E8">
        <w:rPr>
          <w:rFonts w:ascii="aglettericac" w:hAnsi="aglettericac"/>
          <w:color w:val="050000"/>
          <w:sz w:val="28"/>
          <w:szCs w:val="28"/>
        </w:rPr>
        <w:t xml:space="preserve">згідно кошторису. </w:t>
      </w:r>
      <w:r w:rsidR="001D53E8" w:rsidRPr="001D53E8">
        <w:rPr>
          <w:b/>
          <w:bCs/>
          <w:i/>
          <w:iCs/>
          <w:sz w:val="28"/>
          <w:szCs w:val="28"/>
        </w:rPr>
        <w:t>Закупівля</w:t>
      </w:r>
      <w:r w:rsidR="001D53E8" w:rsidRPr="001D53E8">
        <w:rPr>
          <w:sz w:val="28"/>
          <w:szCs w:val="28"/>
        </w:rPr>
        <w:t xml:space="preserve"> може бути здійснена, як виняток, шляхом застосування </w:t>
      </w:r>
      <w:r w:rsidR="001D53E8" w:rsidRPr="001D53E8">
        <w:rPr>
          <w:b/>
          <w:bCs/>
          <w:sz w:val="28"/>
          <w:szCs w:val="28"/>
        </w:rPr>
        <w:t>переговорної процедури закупівлі на підставі</w:t>
      </w:r>
      <w:r w:rsidR="001D53E8" w:rsidRPr="001D53E8">
        <w:rPr>
          <w:sz w:val="28"/>
          <w:szCs w:val="28"/>
        </w:rPr>
        <w:t xml:space="preserve"> </w:t>
      </w:r>
      <w:r w:rsidR="001D53E8" w:rsidRPr="001D53E8">
        <w:rPr>
          <w:b/>
          <w:bCs/>
          <w:sz w:val="28"/>
          <w:szCs w:val="28"/>
        </w:rPr>
        <w:t>підпункту 5</w:t>
      </w:r>
      <w:r w:rsidR="001D53E8" w:rsidRPr="001D53E8">
        <w:rPr>
          <w:sz w:val="28"/>
          <w:szCs w:val="28"/>
          <w:highlight w:val="white"/>
        </w:rPr>
        <w:t xml:space="preserve"> </w:t>
      </w:r>
      <w:r w:rsidR="001D53E8" w:rsidRPr="001D53E8">
        <w:rPr>
          <w:b/>
          <w:bCs/>
          <w:sz w:val="28"/>
          <w:szCs w:val="28"/>
        </w:rPr>
        <w:t xml:space="preserve">пункту 13 </w:t>
      </w:r>
      <w:r w:rsidR="001D53E8" w:rsidRPr="001D53E8">
        <w:rPr>
          <w:sz w:val="28"/>
          <w:szCs w:val="28"/>
        </w:rPr>
        <w:t xml:space="preserve">постанови Кабінету Міністрів України від 12.10.2022 № 1178 «Про затвердження особливостей здійснення публічних </w:t>
      </w:r>
      <w:proofErr w:type="spellStart"/>
      <w:r w:rsidR="001D53E8" w:rsidRPr="001D53E8">
        <w:rPr>
          <w:sz w:val="28"/>
          <w:szCs w:val="28"/>
        </w:rPr>
        <w:t>закупівель</w:t>
      </w:r>
      <w:proofErr w:type="spellEnd"/>
      <w:r w:rsidR="001D53E8" w:rsidRPr="001D53E8">
        <w:rPr>
          <w:sz w:val="28"/>
          <w:szCs w:val="28"/>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001D53E8" w:rsidRPr="001D53E8">
        <w:rPr>
          <w:b/>
          <w:bCs/>
          <w:i/>
          <w:iCs/>
          <w:sz w:val="28"/>
          <w:szCs w:val="28"/>
        </w:rPr>
        <w:t>,</w:t>
      </w:r>
      <w:r w:rsidR="001D53E8" w:rsidRPr="001D53E8">
        <w:rPr>
          <w:sz w:val="28"/>
          <w:szCs w:val="28"/>
        </w:rPr>
        <w:t xml:space="preserve"> а саме: </w:t>
      </w:r>
      <w:r w:rsidR="001D53E8" w:rsidRPr="001D53E8">
        <w:rPr>
          <w:color w:val="333333"/>
          <w:sz w:val="28"/>
          <w:szCs w:val="28"/>
          <w:shd w:val="clear" w:color="auto" w:fill="FFFFFF"/>
        </w:rPr>
        <w:t>коли в замовника після укладення договору про закупівлю виникла необхідність у закупівлі додаткових робіт чи послуг, пов’язаних з предметом закупівлі основного договору про закупівлю, у того самого виконавця робіт/надавача послуг. Можливість і умови виконання таких додаткових робіт чи надання послуг можуть бути передбачені в основному договорі про закупівлю, укладеному за результатами проведення відкритих торгів. Закупівля додаткових робіт чи послуг у того самого виконавця робіт/надавача послуг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без урахування податку на додану вартість, укладеного за результатами проведення відкритих торгів.</w:t>
      </w:r>
    </w:p>
    <w:p w:rsidR="001D53E8" w:rsidRPr="001D53E8" w:rsidRDefault="001D53E8" w:rsidP="001351EF">
      <w:pPr>
        <w:pStyle w:val="a3"/>
        <w:spacing w:before="0" w:beforeAutospacing="0" w:after="0" w:afterAutospacing="0"/>
        <w:ind w:left="-567" w:firstLine="567"/>
        <w:jc w:val="both"/>
        <w:textAlignment w:val="baseline"/>
        <w:rPr>
          <w:rFonts w:ascii="aglettericac" w:hAnsi="aglettericac"/>
          <w:color w:val="050000"/>
          <w:sz w:val="28"/>
          <w:szCs w:val="28"/>
        </w:rPr>
      </w:pPr>
    </w:p>
    <w:p w:rsidR="001351EF" w:rsidRPr="001D53E8" w:rsidRDefault="001351EF" w:rsidP="001351EF">
      <w:pPr>
        <w:pStyle w:val="a3"/>
        <w:spacing w:before="0" w:beforeAutospacing="0" w:after="0" w:afterAutospacing="0"/>
        <w:ind w:left="-567" w:firstLine="567"/>
        <w:jc w:val="both"/>
        <w:textAlignment w:val="baseline"/>
        <w:rPr>
          <w:color w:val="333333"/>
          <w:sz w:val="28"/>
          <w:szCs w:val="28"/>
          <w:shd w:val="clear" w:color="auto" w:fill="FFFFFF"/>
        </w:rPr>
      </w:pPr>
      <w:r w:rsidRPr="001D53E8">
        <w:rPr>
          <w:rStyle w:val="a4"/>
          <w:rFonts w:ascii="aglettericac" w:hAnsi="aglettericac"/>
          <w:color w:val="050000"/>
          <w:sz w:val="28"/>
          <w:szCs w:val="28"/>
          <w:bdr w:val="none" w:sz="0" w:space="0" w:color="auto" w:frame="1"/>
        </w:rPr>
        <w:t xml:space="preserve">Місце виконання робіт </w:t>
      </w:r>
      <w:r w:rsidRPr="001D53E8">
        <w:rPr>
          <w:sz w:val="28"/>
          <w:szCs w:val="28"/>
        </w:rPr>
        <w:t>:</w:t>
      </w:r>
      <w:r w:rsidRPr="001D53E8">
        <w:rPr>
          <w:b/>
          <w:bCs/>
          <w:i/>
          <w:sz w:val="28"/>
          <w:szCs w:val="28"/>
          <w:bdr w:val="none" w:sz="0" w:space="0" w:color="auto" w:frame="1"/>
        </w:rPr>
        <w:t xml:space="preserve"> </w:t>
      </w:r>
      <w:r w:rsidRPr="001D53E8">
        <w:rPr>
          <w:bCs/>
          <w:sz w:val="28"/>
          <w:szCs w:val="28"/>
          <w:bdr w:val="none" w:sz="0" w:space="0" w:color="auto" w:frame="1"/>
        </w:rPr>
        <w:t>вул. Волонтерська,2 м. Переяслав Бориспільський район Київська область</w:t>
      </w:r>
      <w:r w:rsidRPr="001D53E8">
        <w:rPr>
          <w:rFonts w:ascii="aglettericac" w:hAnsi="aglettericac"/>
          <w:color w:val="050000"/>
          <w:sz w:val="28"/>
          <w:szCs w:val="28"/>
        </w:rPr>
        <w:t xml:space="preserve"> </w:t>
      </w:r>
    </w:p>
    <w:p w:rsidR="001351EF" w:rsidRPr="001D53E8" w:rsidRDefault="001351EF" w:rsidP="001351EF">
      <w:pPr>
        <w:pStyle w:val="a3"/>
        <w:spacing w:before="0" w:beforeAutospacing="0" w:after="0" w:afterAutospacing="0"/>
        <w:ind w:left="-567" w:firstLine="567"/>
        <w:jc w:val="both"/>
        <w:textAlignment w:val="baseline"/>
        <w:rPr>
          <w:rFonts w:ascii="aglettericac" w:hAnsi="aglettericac"/>
          <w:color w:val="050000"/>
          <w:sz w:val="28"/>
          <w:szCs w:val="28"/>
        </w:rPr>
      </w:pPr>
      <w:r w:rsidRPr="001D53E8">
        <w:rPr>
          <w:rFonts w:ascii="aglettericac" w:hAnsi="aglettericac"/>
          <w:color w:val="050000"/>
          <w:sz w:val="28"/>
          <w:szCs w:val="28"/>
        </w:rPr>
        <w:t xml:space="preserve">На виконання Закону України </w:t>
      </w:r>
      <w:r w:rsidRPr="001D53E8">
        <w:rPr>
          <w:rFonts w:ascii="aglettericac" w:hAnsi="aglettericac" w:hint="eastAsia"/>
          <w:color w:val="050000"/>
          <w:sz w:val="28"/>
          <w:szCs w:val="28"/>
        </w:rPr>
        <w:t>«</w:t>
      </w:r>
      <w:r w:rsidRPr="001D53E8">
        <w:rPr>
          <w:rFonts w:ascii="aglettericac" w:hAnsi="aglettericac"/>
          <w:color w:val="050000"/>
          <w:sz w:val="28"/>
          <w:szCs w:val="28"/>
        </w:rPr>
        <w:t>Про публічні закупівлі</w:t>
      </w:r>
      <w:r w:rsidRPr="001D53E8">
        <w:rPr>
          <w:rFonts w:ascii="aglettericac" w:hAnsi="aglettericac" w:hint="eastAsia"/>
          <w:color w:val="050000"/>
          <w:sz w:val="28"/>
          <w:szCs w:val="28"/>
        </w:rPr>
        <w:t>»</w:t>
      </w:r>
      <w:r w:rsidRPr="001D53E8">
        <w:rPr>
          <w:rFonts w:ascii="aglettericac" w:hAnsi="aglettericac"/>
          <w:color w:val="050000"/>
          <w:sz w:val="28"/>
          <w:szCs w:val="28"/>
        </w:rPr>
        <w:t xml:space="preserve"> </w:t>
      </w:r>
      <w:r w:rsidRPr="001D53E8">
        <w:rPr>
          <w:sz w:val="28"/>
          <w:szCs w:val="28"/>
        </w:rPr>
        <w:t xml:space="preserve">Кабінетом Міністрів України була прийнята постанова від 12.10.2022 № 1178 “Про затвердження особливостей здійснення публічних </w:t>
      </w:r>
      <w:proofErr w:type="spellStart"/>
      <w:r w:rsidRPr="001D53E8">
        <w:rPr>
          <w:sz w:val="28"/>
          <w:szCs w:val="28"/>
        </w:rPr>
        <w:t>закупівель</w:t>
      </w:r>
      <w:proofErr w:type="spellEnd"/>
      <w:r w:rsidRPr="001D53E8">
        <w:rPr>
          <w:sz w:val="28"/>
          <w:szCs w:val="28"/>
        </w:rPr>
        <w:t xml:space="preserve"> товарів, робіт і послуг для замовників, передбачених Законом України “Про публічні закупівлі”.</w:t>
      </w:r>
    </w:p>
    <w:p w:rsidR="001351EF" w:rsidRPr="001D53E8" w:rsidRDefault="001351EF" w:rsidP="001351EF">
      <w:pPr>
        <w:pStyle w:val="a3"/>
        <w:spacing w:before="0" w:beforeAutospacing="0" w:after="0" w:afterAutospacing="0"/>
        <w:ind w:left="-567" w:firstLine="567"/>
        <w:jc w:val="both"/>
        <w:textAlignment w:val="baseline"/>
        <w:rPr>
          <w:rFonts w:ascii="aglettericac" w:hAnsi="aglettericac"/>
          <w:color w:val="050000"/>
          <w:sz w:val="28"/>
          <w:szCs w:val="28"/>
        </w:rPr>
      </w:pPr>
      <w:r w:rsidRPr="001D53E8">
        <w:rPr>
          <w:rFonts w:ascii="aglettericac" w:hAnsi="aglettericac"/>
          <w:color w:val="050000"/>
          <w:sz w:val="28"/>
          <w:szCs w:val="28"/>
        </w:rPr>
        <w:t xml:space="preserve">Водночас, як передбачено чинним законодавством, під час здійснення </w:t>
      </w:r>
      <w:proofErr w:type="spellStart"/>
      <w:r w:rsidRPr="001D53E8">
        <w:rPr>
          <w:rFonts w:ascii="aglettericac" w:hAnsi="aglettericac"/>
          <w:color w:val="050000"/>
          <w:sz w:val="28"/>
          <w:szCs w:val="28"/>
        </w:rPr>
        <w:t>закупівель</w:t>
      </w:r>
      <w:proofErr w:type="spellEnd"/>
      <w:r w:rsidRPr="001D53E8">
        <w:rPr>
          <w:rFonts w:ascii="aglettericac" w:hAnsi="aglettericac"/>
          <w:color w:val="050000"/>
          <w:sz w:val="28"/>
          <w:szCs w:val="28"/>
        </w:rPr>
        <w:t xml:space="preserve"> замовники повинні дотримуватися принципів здійснення публічних </w:t>
      </w:r>
      <w:proofErr w:type="spellStart"/>
      <w:r w:rsidRPr="001D53E8">
        <w:rPr>
          <w:rFonts w:ascii="aglettericac" w:hAnsi="aglettericac"/>
          <w:color w:val="050000"/>
          <w:sz w:val="28"/>
          <w:szCs w:val="28"/>
        </w:rPr>
        <w:t>закупівель</w:t>
      </w:r>
      <w:proofErr w:type="spellEnd"/>
      <w:r w:rsidRPr="001D53E8">
        <w:rPr>
          <w:rFonts w:ascii="aglettericac" w:hAnsi="aglettericac"/>
          <w:color w:val="050000"/>
          <w:sz w:val="28"/>
          <w:szCs w:val="28"/>
        </w:rPr>
        <w:t>.</w:t>
      </w:r>
    </w:p>
    <w:p w:rsidR="001351EF" w:rsidRPr="001D53E8" w:rsidRDefault="001351EF" w:rsidP="001351EF">
      <w:pPr>
        <w:pStyle w:val="a3"/>
        <w:spacing w:before="0" w:beforeAutospacing="0" w:after="0" w:afterAutospacing="0"/>
        <w:ind w:left="-567" w:firstLine="567"/>
        <w:jc w:val="both"/>
        <w:textAlignment w:val="baseline"/>
        <w:rPr>
          <w:rFonts w:ascii="aglettericac" w:hAnsi="aglettericac"/>
          <w:color w:val="050000"/>
          <w:sz w:val="28"/>
          <w:szCs w:val="28"/>
        </w:rPr>
      </w:pPr>
      <w:r w:rsidRPr="001D53E8">
        <w:rPr>
          <w:rFonts w:ascii="aglettericac" w:hAnsi="aglettericac"/>
          <w:color w:val="050000"/>
          <w:sz w:val="28"/>
          <w:szCs w:val="28"/>
        </w:rPr>
        <w:t xml:space="preserve">З огляду на викладене, рішення замовника </w:t>
      </w:r>
      <w:r w:rsidRPr="001D53E8">
        <w:rPr>
          <w:rFonts w:ascii="aglettericac" w:hAnsi="aglettericac" w:hint="eastAsia"/>
          <w:color w:val="050000"/>
          <w:sz w:val="28"/>
          <w:szCs w:val="28"/>
        </w:rPr>
        <w:t>про проведення</w:t>
      </w:r>
      <w:r w:rsidRPr="001D53E8">
        <w:rPr>
          <w:rFonts w:ascii="aglettericac" w:hAnsi="aglettericac"/>
          <w:color w:val="050000"/>
          <w:sz w:val="28"/>
          <w:szCs w:val="28"/>
        </w:rPr>
        <w:t xml:space="preserve"> закупівлі відповідає </w:t>
      </w:r>
      <w:r w:rsidRPr="001D53E8">
        <w:rPr>
          <w:rFonts w:ascii="aglettericac" w:hAnsi="aglettericac" w:hint="eastAsia"/>
          <w:color w:val="050000"/>
          <w:sz w:val="28"/>
          <w:szCs w:val="28"/>
        </w:rPr>
        <w:t>законодавству</w:t>
      </w:r>
      <w:r w:rsidRPr="001D53E8">
        <w:rPr>
          <w:rFonts w:ascii="aglettericac" w:hAnsi="aglettericac"/>
          <w:color w:val="050000"/>
          <w:sz w:val="28"/>
          <w:szCs w:val="28"/>
        </w:rPr>
        <w:t xml:space="preserve">. </w:t>
      </w:r>
    </w:p>
    <w:p w:rsidR="001351EF" w:rsidRPr="001D53E8" w:rsidRDefault="001351EF" w:rsidP="001351EF">
      <w:pPr>
        <w:pStyle w:val="a3"/>
        <w:spacing w:before="0" w:beforeAutospacing="0" w:after="0" w:afterAutospacing="0"/>
        <w:ind w:left="-567" w:firstLine="567"/>
        <w:jc w:val="both"/>
        <w:textAlignment w:val="baseline"/>
        <w:rPr>
          <w:rFonts w:ascii="aglettericac" w:hAnsi="aglettericac"/>
          <w:color w:val="050000"/>
          <w:sz w:val="28"/>
          <w:szCs w:val="28"/>
        </w:rPr>
      </w:pPr>
      <w:r w:rsidRPr="001D53E8">
        <w:rPr>
          <w:rFonts w:ascii="aglettericac" w:hAnsi="aglettericac"/>
          <w:color w:val="050000"/>
          <w:sz w:val="28"/>
          <w:szCs w:val="28"/>
        </w:rPr>
        <w:t xml:space="preserve">Згідно з рішення Переяславської міської ради від 31.10.2019   №02-74-VII   на відділ </w:t>
      </w:r>
      <w:r w:rsidRPr="001D53E8">
        <w:rPr>
          <w:color w:val="000000" w:themeColor="text1"/>
          <w:sz w:val="28"/>
          <w:szCs w:val="28"/>
        </w:rPr>
        <w:t xml:space="preserve">капітального будівництва та житлово-комунального  господарства Переяславської міської ради покладено функції замовника з капітального будівництва (нове будівництво, капітальний ремонт, реконструкція та реставрація) об’єктів комунальної власності, житлово-комунального господарства, благоустрою, освіти, охорони здоров’я, культури і спорту, соціального призначення та об’єктів органів місцевого самоврядування на території Переяславської міської територіальної громади </w:t>
      </w:r>
      <w:r w:rsidRPr="001D53E8">
        <w:rPr>
          <w:rFonts w:ascii="aglettericac" w:hAnsi="aglettericac"/>
          <w:color w:val="050000"/>
          <w:sz w:val="28"/>
          <w:szCs w:val="28"/>
        </w:rPr>
        <w:t xml:space="preserve">за рахунок коштів бюджету Переяславської  міської територіальної громади. </w:t>
      </w:r>
    </w:p>
    <w:p w:rsidR="001351EF" w:rsidRPr="001D53E8" w:rsidRDefault="001351EF" w:rsidP="001351EF">
      <w:pPr>
        <w:pStyle w:val="a3"/>
        <w:spacing w:before="0" w:beforeAutospacing="0" w:after="0" w:afterAutospacing="0"/>
        <w:ind w:left="-567" w:firstLine="567"/>
        <w:jc w:val="both"/>
        <w:textAlignment w:val="baseline"/>
        <w:rPr>
          <w:rFonts w:ascii="aglettericac" w:hAnsi="aglettericac"/>
          <w:color w:val="050000"/>
          <w:sz w:val="28"/>
          <w:szCs w:val="28"/>
        </w:rPr>
      </w:pPr>
      <w:r w:rsidRPr="001D53E8">
        <w:rPr>
          <w:rFonts w:ascii="aglettericac" w:hAnsi="aglettericac"/>
          <w:color w:val="050000"/>
          <w:sz w:val="28"/>
          <w:szCs w:val="28"/>
        </w:rPr>
        <w:lastRenderedPageBreak/>
        <w:t>Роботи по закупівлі №</w:t>
      </w:r>
      <w:r w:rsidRPr="001D53E8">
        <w:rPr>
          <w:b/>
          <w:sz w:val="28"/>
          <w:szCs w:val="28"/>
        </w:rPr>
        <w:t xml:space="preserve"> UA-2026-09-09-009082-</w:t>
      </w:r>
      <w:r w:rsidRPr="001D53E8">
        <w:rPr>
          <w:b/>
          <w:sz w:val="28"/>
          <w:szCs w:val="28"/>
          <w:lang w:val="en-US"/>
        </w:rPr>
        <w:t>a</w:t>
      </w:r>
      <w:r w:rsidRPr="001D53E8">
        <w:rPr>
          <w:rFonts w:ascii="aglettericac" w:hAnsi="aglettericac"/>
          <w:color w:val="050000"/>
          <w:sz w:val="28"/>
          <w:szCs w:val="28"/>
        </w:rPr>
        <w:t xml:space="preserve">  планується виконати до </w:t>
      </w:r>
      <w:r w:rsidRPr="001D53E8">
        <w:rPr>
          <w:rFonts w:ascii="aglettericac" w:hAnsi="aglettericac"/>
          <w:b/>
          <w:color w:val="050000"/>
          <w:sz w:val="28"/>
          <w:szCs w:val="28"/>
        </w:rPr>
        <w:t>31 жовтня 2026 року</w:t>
      </w:r>
      <w:r w:rsidRPr="001D53E8">
        <w:rPr>
          <w:rFonts w:ascii="aglettericac" w:hAnsi="aglettericac"/>
          <w:color w:val="050000"/>
          <w:sz w:val="28"/>
          <w:szCs w:val="28"/>
        </w:rPr>
        <w:t xml:space="preserve">. </w:t>
      </w:r>
    </w:p>
    <w:p w:rsidR="001351EF" w:rsidRPr="001D53E8" w:rsidRDefault="001351EF" w:rsidP="001351EF">
      <w:pPr>
        <w:pStyle w:val="a3"/>
        <w:spacing w:before="0" w:beforeAutospacing="0" w:after="0" w:afterAutospacing="0"/>
        <w:ind w:left="-567" w:firstLine="567"/>
        <w:jc w:val="both"/>
        <w:textAlignment w:val="baseline"/>
        <w:rPr>
          <w:rFonts w:ascii="aglettericac" w:hAnsi="aglettericac"/>
          <w:color w:val="050000"/>
          <w:sz w:val="28"/>
          <w:szCs w:val="28"/>
        </w:rPr>
      </w:pPr>
      <w:r w:rsidRPr="001D53E8">
        <w:rPr>
          <w:rFonts w:ascii="aglettericac" w:hAnsi="aglettericac"/>
          <w:color w:val="050000"/>
          <w:sz w:val="28"/>
          <w:szCs w:val="28"/>
        </w:rPr>
        <w:t xml:space="preserve">Розмір бюджетних призначень на цей вид робіт заплановано на 2026 рік – </w:t>
      </w:r>
      <w:r w:rsidRPr="001D53E8">
        <w:rPr>
          <w:rFonts w:ascii="aglettericac" w:hAnsi="aglettericac"/>
          <w:b/>
          <w:color w:val="050000"/>
          <w:sz w:val="28"/>
          <w:szCs w:val="28"/>
        </w:rPr>
        <w:t xml:space="preserve"> </w:t>
      </w:r>
      <w:r w:rsidR="00B13690">
        <w:rPr>
          <w:rFonts w:ascii="aglettericac" w:hAnsi="aglettericac"/>
          <w:b/>
          <w:color w:val="050000"/>
          <w:sz w:val="28"/>
          <w:szCs w:val="28"/>
        </w:rPr>
        <w:t>25</w:t>
      </w:r>
      <w:r w:rsidR="006B4C75">
        <w:rPr>
          <w:rFonts w:ascii="aglettericac" w:hAnsi="aglettericac"/>
          <w:b/>
          <w:color w:val="050000"/>
          <w:sz w:val="28"/>
          <w:szCs w:val="28"/>
        </w:rPr>
        <w:t>4</w:t>
      </w:r>
      <w:r w:rsidR="00B13690">
        <w:rPr>
          <w:rFonts w:ascii="aglettericac" w:hAnsi="aglettericac"/>
          <w:b/>
          <w:color w:val="050000"/>
          <w:sz w:val="28"/>
          <w:szCs w:val="28"/>
        </w:rPr>
        <w:t>9</w:t>
      </w:r>
      <w:r w:rsidR="006B4C75">
        <w:rPr>
          <w:rFonts w:ascii="aglettericac" w:hAnsi="aglettericac"/>
          <w:b/>
          <w:color w:val="050000"/>
          <w:sz w:val="28"/>
          <w:szCs w:val="28"/>
        </w:rPr>
        <w:t>303</w:t>
      </w:r>
      <w:r w:rsidRPr="001D53E8">
        <w:rPr>
          <w:rFonts w:ascii="aglettericac" w:hAnsi="aglettericac"/>
          <w:b/>
          <w:color w:val="050000"/>
          <w:sz w:val="28"/>
          <w:szCs w:val="28"/>
          <w:lang w:val="ru-RU"/>
        </w:rPr>
        <w:t>,</w:t>
      </w:r>
      <w:r w:rsidR="006B4C75">
        <w:rPr>
          <w:rFonts w:ascii="aglettericac" w:hAnsi="aglettericac"/>
          <w:b/>
          <w:color w:val="050000"/>
          <w:sz w:val="28"/>
          <w:szCs w:val="28"/>
          <w:lang w:val="ru-RU"/>
        </w:rPr>
        <w:t>57</w:t>
      </w:r>
      <w:r w:rsidRPr="001D53E8">
        <w:rPr>
          <w:rFonts w:ascii="aglettericac" w:hAnsi="aglettericac"/>
          <w:b/>
          <w:color w:val="050000"/>
          <w:sz w:val="28"/>
          <w:szCs w:val="28"/>
          <w:lang w:val="ru-RU"/>
        </w:rPr>
        <w:t xml:space="preserve"> грн.</w:t>
      </w:r>
      <w:r w:rsidRPr="001D53E8">
        <w:rPr>
          <w:rFonts w:ascii="aglettericac" w:hAnsi="aglettericac"/>
          <w:color w:val="050000"/>
          <w:sz w:val="28"/>
          <w:szCs w:val="28"/>
        </w:rPr>
        <w:t xml:space="preserve"> </w:t>
      </w:r>
    </w:p>
    <w:p w:rsidR="001351EF" w:rsidRPr="001D53E8" w:rsidRDefault="001351EF" w:rsidP="001351EF">
      <w:pPr>
        <w:pStyle w:val="a3"/>
        <w:spacing w:before="0" w:beforeAutospacing="0" w:after="0" w:afterAutospacing="0"/>
        <w:ind w:left="-567"/>
        <w:jc w:val="both"/>
        <w:textAlignment w:val="baseline"/>
        <w:rPr>
          <w:rFonts w:ascii="aglettericac" w:hAnsi="aglettericac"/>
          <w:color w:val="050000"/>
          <w:sz w:val="28"/>
          <w:szCs w:val="28"/>
        </w:rPr>
      </w:pPr>
      <w:r w:rsidRPr="001D53E8">
        <w:rPr>
          <w:rStyle w:val="a4"/>
          <w:rFonts w:ascii="aglettericac" w:hAnsi="aglettericac"/>
          <w:color w:val="050000"/>
          <w:sz w:val="28"/>
          <w:szCs w:val="28"/>
          <w:bdr w:val="none" w:sz="0" w:space="0" w:color="auto" w:frame="1"/>
        </w:rPr>
        <w:t>Обґрунтування обсягів закупівлі: </w:t>
      </w:r>
      <w:r w:rsidRPr="001D53E8">
        <w:rPr>
          <w:rFonts w:ascii="aglettericac" w:hAnsi="aglettericac"/>
          <w:color w:val="050000"/>
          <w:sz w:val="28"/>
          <w:szCs w:val="28"/>
        </w:rPr>
        <w:t>Обсяг закупівлі робіт з Капітального ремонту визначено на підставі дефектного акту, складеному із урахуванням вимог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 вересня 2003 року № 154 (із змінами).</w:t>
      </w:r>
    </w:p>
    <w:p w:rsidR="001351EF" w:rsidRPr="001D53E8" w:rsidRDefault="001351EF" w:rsidP="001351EF">
      <w:pPr>
        <w:pStyle w:val="a3"/>
        <w:spacing w:before="0" w:beforeAutospacing="0" w:after="0" w:afterAutospacing="0"/>
        <w:ind w:left="-567"/>
        <w:jc w:val="both"/>
        <w:textAlignment w:val="baseline"/>
        <w:rPr>
          <w:rFonts w:ascii="aglettericac" w:hAnsi="aglettericac"/>
          <w:color w:val="050000"/>
          <w:sz w:val="28"/>
          <w:szCs w:val="28"/>
        </w:rPr>
      </w:pPr>
      <w:r w:rsidRPr="001D53E8">
        <w:rPr>
          <w:rFonts w:ascii="aglettericac" w:hAnsi="aglettericac"/>
          <w:color w:val="050000"/>
          <w:sz w:val="28"/>
          <w:szCs w:val="28"/>
        </w:rPr>
        <w:t> </w:t>
      </w:r>
      <w:r w:rsidRPr="001D53E8">
        <w:rPr>
          <w:rStyle w:val="a4"/>
          <w:rFonts w:ascii="aglettericac" w:hAnsi="aglettericac"/>
          <w:color w:val="050000"/>
          <w:sz w:val="28"/>
          <w:szCs w:val="28"/>
          <w:bdr w:val="none" w:sz="0" w:space="0" w:color="auto" w:frame="1"/>
        </w:rPr>
        <w:t>Обґрунтування технічних та якісних характеристик закупівлі:</w:t>
      </w:r>
    </w:p>
    <w:p w:rsidR="001351EF" w:rsidRPr="001D53E8" w:rsidRDefault="001351EF" w:rsidP="001351EF">
      <w:pPr>
        <w:pStyle w:val="a3"/>
        <w:spacing w:before="0" w:beforeAutospacing="0" w:after="0" w:afterAutospacing="0"/>
        <w:ind w:left="-567"/>
        <w:jc w:val="both"/>
        <w:textAlignment w:val="baseline"/>
        <w:rPr>
          <w:rFonts w:ascii="aglettericac" w:hAnsi="aglettericac"/>
          <w:color w:val="050000"/>
          <w:sz w:val="28"/>
          <w:szCs w:val="28"/>
        </w:rPr>
      </w:pPr>
      <w:r w:rsidRPr="001D53E8">
        <w:rPr>
          <w:rFonts w:ascii="aglettericac" w:hAnsi="aglettericac"/>
          <w:color w:val="050000"/>
          <w:sz w:val="28"/>
          <w:szCs w:val="28"/>
        </w:rPr>
        <w:t xml:space="preserve">Технічні та якісні характеристики закупівлі визначено відповідно до розробленої та затвердженої </w:t>
      </w:r>
      <w:proofErr w:type="spellStart"/>
      <w:r w:rsidRPr="001D53E8">
        <w:rPr>
          <w:rFonts w:ascii="aglettericac" w:hAnsi="aglettericac"/>
          <w:color w:val="050000"/>
          <w:sz w:val="28"/>
          <w:szCs w:val="28"/>
        </w:rPr>
        <w:t>проєктно</w:t>
      </w:r>
      <w:proofErr w:type="spellEnd"/>
      <w:r w:rsidRPr="001D53E8">
        <w:rPr>
          <w:rFonts w:ascii="aglettericac" w:hAnsi="aglettericac"/>
          <w:color w:val="050000"/>
          <w:sz w:val="28"/>
          <w:szCs w:val="28"/>
        </w:rPr>
        <w:t>-кошторисної документації на «</w:t>
      </w:r>
      <w:r w:rsidRPr="001D53E8">
        <w:rPr>
          <w:sz w:val="28"/>
          <w:szCs w:val="28"/>
        </w:rPr>
        <w:t>Капітальний ремонт їдальні Переяславського ліцею імені Володимира Мономаха Переяславської міської ради, Київська область, Бориспільський район, місто Переяслав, вулиця Волонтерська,2(коригування)</w:t>
      </w:r>
      <w:r w:rsidRPr="001D53E8">
        <w:rPr>
          <w:b/>
          <w:i/>
          <w:sz w:val="28"/>
          <w:szCs w:val="28"/>
        </w:rPr>
        <w:t>»</w:t>
      </w:r>
      <w:r w:rsidRPr="001D53E8">
        <w:rPr>
          <w:sz w:val="28"/>
          <w:szCs w:val="28"/>
        </w:rPr>
        <w:t>.</w:t>
      </w:r>
      <w:r w:rsidRPr="001D53E8">
        <w:rPr>
          <w:rFonts w:ascii="aglettericac" w:hAnsi="aglettericac"/>
          <w:color w:val="050000"/>
          <w:sz w:val="28"/>
          <w:szCs w:val="28"/>
        </w:rPr>
        <w:t xml:space="preserve">Технічна специфікація містить заплановані обсяги робіт, відповідно до розробленої та затвердженої </w:t>
      </w:r>
      <w:proofErr w:type="spellStart"/>
      <w:r w:rsidRPr="001D53E8">
        <w:rPr>
          <w:rFonts w:ascii="aglettericac" w:hAnsi="aglettericac"/>
          <w:color w:val="050000"/>
          <w:sz w:val="28"/>
          <w:szCs w:val="28"/>
        </w:rPr>
        <w:t>проєктно</w:t>
      </w:r>
      <w:proofErr w:type="spellEnd"/>
      <w:r w:rsidRPr="001D53E8">
        <w:rPr>
          <w:rFonts w:ascii="aglettericac" w:hAnsi="aglettericac"/>
          <w:color w:val="050000"/>
          <w:sz w:val="28"/>
          <w:szCs w:val="28"/>
        </w:rPr>
        <w:t xml:space="preserve">-кошторисної документації, яка пройшла експертизу і отримала позитивний висновок (експертний звіт ТОВ </w:t>
      </w:r>
      <w:r w:rsidRPr="001D53E8">
        <w:rPr>
          <w:rFonts w:ascii="aglettericac" w:hAnsi="aglettericac" w:hint="eastAsia"/>
          <w:color w:val="050000"/>
          <w:sz w:val="28"/>
          <w:szCs w:val="28"/>
        </w:rPr>
        <w:t>«ЕКСПЕРТ ЛАЙН</w:t>
      </w:r>
      <w:r w:rsidRPr="001D53E8">
        <w:rPr>
          <w:rFonts w:ascii="aglettericac" w:hAnsi="aglettericac"/>
          <w:color w:val="050000"/>
          <w:sz w:val="28"/>
          <w:szCs w:val="28"/>
        </w:rPr>
        <w:t>» № 06-0704-26/ЕП/КО/КВ від 19.06.2026 року, реєстраційний номер ЕХ01:2894-9448-0873-1827).</w:t>
      </w:r>
    </w:p>
    <w:p w:rsidR="001351EF" w:rsidRPr="001D53E8" w:rsidRDefault="001351EF" w:rsidP="001351EF">
      <w:pPr>
        <w:pStyle w:val="a3"/>
        <w:spacing w:before="0" w:beforeAutospacing="0" w:after="0" w:afterAutospacing="0"/>
        <w:ind w:left="-567"/>
        <w:jc w:val="both"/>
        <w:textAlignment w:val="baseline"/>
        <w:rPr>
          <w:rFonts w:ascii="aglettericac" w:hAnsi="aglettericac"/>
          <w:b/>
          <w:color w:val="050000"/>
          <w:sz w:val="28"/>
          <w:szCs w:val="28"/>
        </w:rPr>
      </w:pPr>
      <w:proofErr w:type="spellStart"/>
      <w:r w:rsidRPr="001D53E8">
        <w:rPr>
          <w:rStyle w:val="a4"/>
          <w:rFonts w:ascii="aglettericac" w:hAnsi="aglettericac"/>
          <w:color w:val="050000"/>
          <w:sz w:val="28"/>
          <w:szCs w:val="28"/>
          <w:bdr w:val="none" w:sz="0" w:space="0" w:color="auto" w:frame="1"/>
        </w:rPr>
        <w:t>Обгрунтування</w:t>
      </w:r>
      <w:proofErr w:type="spellEnd"/>
      <w:r w:rsidRPr="001D53E8">
        <w:rPr>
          <w:rStyle w:val="a4"/>
          <w:rFonts w:ascii="aglettericac" w:hAnsi="aglettericac"/>
          <w:color w:val="050000"/>
          <w:sz w:val="28"/>
          <w:szCs w:val="28"/>
          <w:bdr w:val="none" w:sz="0" w:space="0" w:color="auto" w:frame="1"/>
        </w:rPr>
        <w:t xml:space="preserve"> очікуваної ціни закупівлі/бюджетного призначення:</w:t>
      </w:r>
      <w:r w:rsidRPr="001D53E8">
        <w:rPr>
          <w:rFonts w:ascii="aglettericac" w:hAnsi="aglettericac"/>
          <w:color w:val="050000"/>
          <w:sz w:val="28"/>
          <w:szCs w:val="28"/>
        </w:rPr>
        <w:t xml:space="preserve"> Очікувана вартість закупівлі робіт з капітального ремонту </w:t>
      </w:r>
      <w:r w:rsidRPr="001D53E8">
        <w:rPr>
          <w:sz w:val="28"/>
          <w:szCs w:val="28"/>
        </w:rPr>
        <w:t xml:space="preserve">їдальні Переяславського ліцею імені Володимира Мономаха Переяславської міської ради, Київська область, Бориспільський район, місто Переяслав, вулиця Волонтерська,2 (додаткові роботи) </w:t>
      </w:r>
      <w:r w:rsidRPr="001D53E8">
        <w:rPr>
          <w:color w:val="050000"/>
          <w:sz w:val="28"/>
          <w:szCs w:val="28"/>
        </w:rPr>
        <w:t>в</w:t>
      </w:r>
      <w:r w:rsidRPr="001D53E8">
        <w:rPr>
          <w:rFonts w:ascii="aglettericac" w:hAnsi="aglettericac"/>
          <w:color w:val="050000"/>
          <w:sz w:val="28"/>
          <w:szCs w:val="28"/>
        </w:rPr>
        <w:t>изначається з урахуванням Кошторисних норм України</w:t>
      </w:r>
      <w:r w:rsidRPr="001D53E8">
        <w:rPr>
          <w:sz w:val="28"/>
          <w:szCs w:val="28"/>
        </w:rPr>
        <w:t>; відповідно до пункту четвертого розділу ІІІ Примірної методики</w:t>
      </w:r>
      <w:r w:rsidRPr="001D53E8">
        <w:rPr>
          <w:bCs/>
          <w:color w:val="333333"/>
          <w:sz w:val="28"/>
          <w:szCs w:val="28"/>
        </w:rPr>
        <w:t xml:space="preserve"> визначення очікуваної вартості предмета закупівлі</w:t>
      </w:r>
      <w:r w:rsidRPr="001D53E8">
        <w:rPr>
          <w:sz w:val="28"/>
          <w:szCs w:val="28"/>
        </w:rPr>
        <w:t xml:space="preserve"> , затвердженої Наказом Міністерства розвитку економіки, торгівлі та сільського господарства України від 18.02.2020 №275;</w:t>
      </w:r>
      <w:r w:rsidRPr="001D53E8">
        <w:rPr>
          <w:rFonts w:ascii="aglettericac" w:hAnsi="aglettericac"/>
          <w:color w:val="050000"/>
          <w:sz w:val="28"/>
          <w:szCs w:val="28"/>
        </w:rPr>
        <w:t xml:space="preserve"> відповідно до розробленої та затвердженої </w:t>
      </w:r>
      <w:proofErr w:type="spellStart"/>
      <w:r w:rsidRPr="001D53E8">
        <w:rPr>
          <w:rFonts w:ascii="aglettericac" w:hAnsi="aglettericac"/>
          <w:color w:val="050000"/>
          <w:sz w:val="28"/>
          <w:szCs w:val="28"/>
        </w:rPr>
        <w:t>проєктно</w:t>
      </w:r>
      <w:proofErr w:type="spellEnd"/>
      <w:r w:rsidRPr="001D53E8">
        <w:rPr>
          <w:rFonts w:ascii="aglettericac" w:hAnsi="aglettericac"/>
          <w:color w:val="050000"/>
          <w:sz w:val="28"/>
          <w:szCs w:val="28"/>
        </w:rPr>
        <w:t xml:space="preserve">-кошторисної документації та з урахуванням видів та обсягів робіт, що планується закупити, відповідно до КНУ  і складає </w:t>
      </w:r>
      <w:r w:rsidR="00B13690" w:rsidRPr="00B13690">
        <w:rPr>
          <w:rFonts w:ascii="aglettericac" w:hAnsi="aglettericac"/>
          <w:b/>
          <w:color w:val="050000"/>
          <w:sz w:val="28"/>
          <w:szCs w:val="28"/>
        </w:rPr>
        <w:t>2340564</w:t>
      </w:r>
      <w:r w:rsidRPr="001D53E8">
        <w:rPr>
          <w:rFonts w:ascii="aglettericac" w:hAnsi="aglettericac"/>
          <w:b/>
          <w:color w:val="050000"/>
          <w:sz w:val="28"/>
          <w:szCs w:val="28"/>
        </w:rPr>
        <w:t>,00 грн.</w:t>
      </w:r>
      <w:r w:rsidR="006B4C75">
        <w:rPr>
          <w:rFonts w:ascii="aglettericac" w:hAnsi="aglettericac"/>
          <w:b/>
          <w:color w:val="050000"/>
          <w:sz w:val="28"/>
          <w:szCs w:val="28"/>
        </w:rPr>
        <w:t>(з ПДВ)</w:t>
      </w:r>
    </w:p>
    <w:p w:rsidR="001351EF" w:rsidRPr="001D53E8" w:rsidRDefault="001351EF" w:rsidP="001351EF">
      <w:pPr>
        <w:pStyle w:val="a3"/>
        <w:spacing w:before="0" w:beforeAutospacing="0" w:after="0" w:afterAutospacing="0"/>
        <w:ind w:left="-567"/>
        <w:textAlignment w:val="baseline"/>
        <w:rPr>
          <w:rFonts w:ascii="aglettericac" w:hAnsi="aglettericac"/>
          <w:color w:val="050000"/>
          <w:sz w:val="28"/>
          <w:szCs w:val="28"/>
        </w:rPr>
      </w:pPr>
      <w:r w:rsidRPr="001D53E8">
        <w:rPr>
          <w:rFonts w:ascii="aglettericac" w:hAnsi="aglettericac"/>
          <w:color w:val="050000"/>
          <w:sz w:val="28"/>
          <w:szCs w:val="28"/>
        </w:rPr>
        <w:t xml:space="preserve">Розмір бюджетного призначення для предмета закупівлі відповідає розрахунку видатків до кошторису Відділу КБ та ЖКГ на 2026 рік за КПКВК </w:t>
      </w:r>
      <w:r w:rsidRPr="006B4C75">
        <w:rPr>
          <w:rFonts w:ascii="aglettericac" w:hAnsi="aglettericac"/>
          <w:b/>
          <w:color w:val="050000"/>
          <w:sz w:val="28"/>
          <w:szCs w:val="28"/>
        </w:rPr>
        <w:t>151</w:t>
      </w:r>
      <w:r w:rsidR="00B13690" w:rsidRPr="006B4C75">
        <w:rPr>
          <w:rFonts w:ascii="aglettericac" w:hAnsi="aglettericac"/>
          <w:b/>
          <w:color w:val="050000"/>
          <w:sz w:val="28"/>
          <w:szCs w:val="28"/>
        </w:rPr>
        <w:t>1300.</w:t>
      </w:r>
    </w:p>
    <w:p w:rsidR="001351EF" w:rsidRPr="001D53E8" w:rsidRDefault="001351EF" w:rsidP="001351EF">
      <w:pPr>
        <w:pStyle w:val="a3"/>
        <w:spacing w:before="0" w:beforeAutospacing="0" w:after="0" w:afterAutospacing="0"/>
        <w:ind w:left="-567"/>
        <w:textAlignment w:val="baseline"/>
        <w:rPr>
          <w:rFonts w:ascii="aglettericac" w:hAnsi="aglettericac"/>
          <w:color w:val="050000"/>
          <w:sz w:val="28"/>
          <w:szCs w:val="28"/>
        </w:rPr>
      </w:pPr>
    </w:p>
    <w:p w:rsidR="001351EF" w:rsidRPr="001D53E8" w:rsidRDefault="001351EF" w:rsidP="001351EF">
      <w:pPr>
        <w:pStyle w:val="a3"/>
        <w:spacing w:before="0" w:beforeAutospacing="0" w:after="0" w:afterAutospacing="0"/>
        <w:ind w:left="-567"/>
        <w:textAlignment w:val="baseline"/>
        <w:rPr>
          <w:rFonts w:ascii="aglettericac" w:hAnsi="aglettericac"/>
          <w:b/>
          <w:color w:val="050000"/>
          <w:sz w:val="28"/>
          <w:szCs w:val="28"/>
        </w:rPr>
      </w:pPr>
      <w:r w:rsidRPr="001D53E8">
        <w:rPr>
          <w:rFonts w:ascii="aglettericac" w:hAnsi="aglettericac"/>
          <w:b/>
          <w:color w:val="050000"/>
          <w:sz w:val="28"/>
          <w:szCs w:val="28"/>
        </w:rPr>
        <w:t xml:space="preserve">Начальник відділу КБ та ЖКГ </w:t>
      </w:r>
    </w:p>
    <w:p w:rsidR="001351EF" w:rsidRPr="001D53E8" w:rsidRDefault="001351EF" w:rsidP="001351EF">
      <w:pPr>
        <w:pStyle w:val="a3"/>
        <w:spacing w:before="0" w:beforeAutospacing="0" w:after="0" w:afterAutospacing="0"/>
        <w:ind w:left="-567"/>
        <w:textAlignment w:val="baseline"/>
        <w:rPr>
          <w:sz w:val="28"/>
          <w:szCs w:val="28"/>
        </w:rPr>
      </w:pPr>
      <w:r w:rsidRPr="001D53E8">
        <w:rPr>
          <w:rFonts w:ascii="aglettericac" w:hAnsi="aglettericac"/>
          <w:b/>
          <w:color w:val="050000"/>
          <w:sz w:val="28"/>
          <w:szCs w:val="28"/>
        </w:rPr>
        <w:t>Переяславської міської ради</w:t>
      </w:r>
      <w:r w:rsidRPr="001D53E8">
        <w:rPr>
          <w:rFonts w:ascii="aglettericac" w:hAnsi="aglettericac"/>
          <w:b/>
          <w:color w:val="050000"/>
          <w:sz w:val="28"/>
          <w:szCs w:val="28"/>
        </w:rPr>
        <w:tab/>
      </w:r>
      <w:r w:rsidRPr="001D53E8">
        <w:rPr>
          <w:rFonts w:ascii="aglettericac" w:hAnsi="aglettericac"/>
          <w:b/>
          <w:color w:val="050000"/>
          <w:sz w:val="28"/>
          <w:szCs w:val="28"/>
        </w:rPr>
        <w:tab/>
      </w:r>
      <w:r w:rsidRPr="001D53E8">
        <w:rPr>
          <w:rFonts w:ascii="aglettericac" w:hAnsi="aglettericac"/>
          <w:b/>
          <w:color w:val="050000"/>
          <w:sz w:val="28"/>
          <w:szCs w:val="28"/>
        </w:rPr>
        <w:tab/>
        <w:t xml:space="preserve"> </w:t>
      </w:r>
      <w:bookmarkStart w:id="0" w:name="_GoBack"/>
      <w:bookmarkEnd w:id="0"/>
      <w:r w:rsidRPr="001D53E8">
        <w:rPr>
          <w:rFonts w:ascii="aglettericac" w:hAnsi="aglettericac"/>
          <w:b/>
          <w:color w:val="050000"/>
          <w:sz w:val="28"/>
          <w:szCs w:val="28"/>
        </w:rPr>
        <w:t xml:space="preserve">        Олександр ВІТКІВСЬКИЙ</w:t>
      </w:r>
    </w:p>
    <w:p w:rsidR="001351EF" w:rsidRDefault="001351EF" w:rsidP="001351EF"/>
    <w:p w:rsidR="001351EF" w:rsidRDefault="001351EF" w:rsidP="001351EF"/>
    <w:p w:rsidR="007C2583" w:rsidRDefault="007C2583"/>
    <w:sectPr w:rsidR="007C2583" w:rsidSect="007C6353">
      <w:pgSz w:w="11906" w:h="16838"/>
      <w:pgMar w:top="426" w:right="850"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glettericac">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F9F"/>
    <w:rsid w:val="001351EF"/>
    <w:rsid w:val="001357A9"/>
    <w:rsid w:val="001D53E8"/>
    <w:rsid w:val="00284A65"/>
    <w:rsid w:val="005B7F9F"/>
    <w:rsid w:val="006B4C75"/>
    <w:rsid w:val="007C2583"/>
    <w:rsid w:val="00B13690"/>
    <w:rsid w:val="00FD2C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AB5E3C-B6BD-4813-843D-F7714880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51EF"/>
    <w:pPr>
      <w:spacing w:after="200" w:line="276"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351E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1351EF"/>
    <w:rPr>
      <w:b/>
      <w:bCs/>
    </w:rPr>
  </w:style>
  <w:style w:type="paragraph" w:styleId="a5">
    <w:name w:val="Balloon Text"/>
    <w:basedOn w:val="a"/>
    <w:link w:val="a6"/>
    <w:uiPriority w:val="99"/>
    <w:semiHidden/>
    <w:unhideWhenUsed/>
    <w:rsid w:val="00B13690"/>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13690"/>
    <w:rPr>
      <w:rFonts w:ascii="Segoe UI" w:eastAsiaTheme="minorEastAsia"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3586</Words>
  <Characters>2045</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13</cp:revision>
  <cp:lastPrinted>2026-09-17T07:21:00Z</cp:lastPrinted>
  <dcterms:created xsi:type="dcterms:W3CDTF">2026-09-17T06:58:00Z</dcterms:created>
  <dcterms:modified xsi:type="dcterms:W3CDTF">2026-09-17T11:39:00Z</dcterms:modified>
</cp:coreProperties>
</file>