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1D" w:rsidRPr="00085A4E" w:rsidRDefault="00BB4E1D" w:rsidP="00BB4E1D">
      <w:pPr>
        <w:ind w:firstLine="567"/>
        <w:jc w:val="center"/>
        <w:rPr>
          <w:b/>
          <w:sz w:val="28"/>
          <w:szCs w:val="28"/>
          <w:lang w:val="uk-UA"/>
        </w:rPr>
      </w:pPr>
      <w:r w:rsidRPr="00085A4E">
        <w:rPr>
          <w:b/>
          <w:sz w:val="28"/>
          <w:szCs w:val="28"/>
          <w:lang w:val="uk-UA"/>
        </w:rPr>
        <w:t>ОГОЛОШЕННЯ ПРО ОПРИЛЮДНЕННЯ ПРОЄКТУ РЕГУЛЯТОРНОГО АКТУ</w:t>
      </w:r>
    </w:p>
    <w:p w:rsidR="00BB4E1D" w:rsidRPr="00085A4E" w:rsidRDefault="00BB4E1D" w:rsidP="00BB4E1D">
      <w:pPr>
        <w:ind w:firstLine="567"/>
        <w:jc w:val="center"/>
        <w:rPr>
          <w:b/>
          <w:sz w:val="28"/>
          <w:szCs w:val="28"/>
          <w:lang w:val="uk-UA"/>
        </w:rPr>
      </w:pPr>
    </w:p>
    <w:p w:rsidR="00BB4E1D" w:rsidRPr="00DF1D5E" w:rsidRDefault="00BB4E1D" w:rsidP="006C68B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5A4E">
        <w:rPr>
          <w:sz w:val="28"/>
          <w:szCs w:val="28"/>
          <w:lang w:val="uk-UA"/>
        </w:rPr>
        <w:t>Відповідно до ст.9 Закону України «Про засади державної регуляторної політики у сфері господарської діяльності» повідомляємо, що</w:t>
      </w:r>
      <w:r w:rsidRPr="00DB2FB8">
        <w:rPr>
          <w:sz w:val="28"/>
          <w:szCs w:val="28"/>
          <w:lang w:val="uk-UA"/>
        </w:rPr>
        <w:t xml:space="preserve"> </w:t>
      </w:r>
      <w:r w:rsidR="00615E2B">
        <w:rPr>
          <w:sz w:val="28"/>
          <w:szCs w:val="28"/>
          <w:lang w:val="uk-UA"/>
        </w:rPr>
        <w:t>08.05</w:t>
      </w:r>
      <w:r>
        <w:rPr>
          <w:sz w:val="28"/>
          <w:szCs w:val="28"/>
          <w:lang w:val="uk-UA"/>
        </w:rPr>
        <w:t>.2026</w:t>
      </w:r>
      <w:r w:rsidRPr="00085A4E">
        <w:rPr>
          <w:sz w:val="28"/>
          <w:szCs w:val="28"/>
          <w:lang w:val="uk-UA"/>
        </w:rPr>
        <w:t xml:space="preserve"> оприлюднюється </w:t>
      </w: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акту та </w:t>
      </w:r>
      <w:r w:rsidRPr="00DF1D5E">
        <w:rPr>
          <w:sz w:val="28"/>
          <w:szCs w:val="28"/>
          <w:lang w:val="uk-UA"/>
        </w:rPr>
        <w:t xml:space="preserve">аналіз регуляторного впливу </w:t>
      </w:r>
      <w:proofErr w:type="spellStart"/>
      <w:r w:rsidRPr="00DF1D5E">
        <w:rPr>
          <w:sz w:val="28"/>
          <w:szCs w:val="28"/>
          <w:lang w:val="uk-UA"/>
        </w:rPr>
        <w:t>проєкту</w:t>
      </w:r>
      <w:proofErr w:type="spellEnd"/>
      <w:r w:rsidRPr="00DF1D5E">
        <w:rPr>
          <w:sz w:val="28"/>
          <w:szCs w:val="28"/>
          <w:lang w:val="uk-UA"/>
        </w:rPr>
        <w:t xml:space="preserve"> рішення виконавчого комітету Переяславської міської ради «</w:t>
      </w:r>
      <w:r w:rsidR="006C68BB" w:rsidRPr="006C68BB">
        <w:rPr>
          <w:sz w:val="28"/>
          <w:szCs w:val="28"/>
          <w:lang w:val="uk-UA"/>
        </w:rPr>
        <w:t>Про затвердження Правил розміщення</w:t>
      </w:r>
      <w:r w:rsidR="006C68BB">
        <w:rPr>
          <w:sz w:val="28"/>
          <w:szCs w:val="28"/>
          <w:lang w:val="uk-UA"/>
        </w:rPr>
        <w:t xml:space="preserve"> </w:t>
      </w:r>
      <w:r w:rsidR="006C68BB" w:rsidRPr="006C68BB">
        <w:rPr>
          <w:sz w:val="28"/>
          <w:szCs w:val="28"/>
          <w:lang w:val="uk-UA"/>
        </w:rPr>
        <w:t xml:space="preserve">зовнішньої реклами в межах Переяславської </w:t>
      </w:r>
      <w:r w:rsidR="006C68BB">
        <w:rPr>
          <w:sz w:val="28"/>
          <w:szCs w:val="28"/>
          <w:lang w:val="uk-UA"/>
        </w:rPr>
        <w:t xml:space="preserve"> </w:t>
      </w:r>
      <w:r w:rsidR="006C68BB" w:rsidRPr="006C68BB">
        <w:rPr>
          <w:sz w:val="28"/>
          <w:szCs w:val="28"/>
          <w:lang w:val="uk-UA"/>
        </w:rPr>
        <w:t>міської територіальної громади</w:t>
      </w:r>
      <w:r w:rsidRPr="00DF1D5E">
        <w:rPr>
          <w:sz w:val="28"/>
          <w:szCs w:val="28"/>
          <w:lang w:val="uk-UA"/>
        </w:rPr>
        <w:t>».</w:t>
      </w:r>
    </w:p>
    <w:p w:rsidR="00BB4E1D" w:rsidRPr="00615E2B" w:rsidRDefault="00BB4E1D" w:rsidP="006C68BB">
      <w:pPr>
        <w:ind w:firstLine="567"/>
        <w:jc w:val="both"/>
        <w:rPr>
          <w:sz w:val="28"/>
          <w:szCs w:val="28"/>
          <w:lang w:val="uk-UA"/>
        </w:rPr>
      </w:pPr>
      <w:r w:rsidRPr="00085A4E">
        <w:rPr>
          <w:sz w:val="28"/>
          <w:szCs w:val="28"/>
          <w:lang w:val="uk-UA"/>
        </w:rPr>
        <w:t xml:space="preserve">Даний </w:t>
      </w: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розроблений з метою</w:t>
      </w:r>
      <w:r w:rsidRPr="00F52B78">
        <w:rPr>
          <w:sz w:val="28"/>
          <w:szCs w:val="28"/>
          <w:lang w:val="uk-UA"/>
        </w:rPr>
        <w:t xml:space="preserve"> </w:t>
      </w:r>
      <w:proofErr w:type="spellStart"/>
      <w:r w:rsidR="006C68BB">
        <w:rPr>
          <w:sz w:val="28"/>
          <w:szCs w:val="28"/>
        </w:rPr>
        <w:t>врегулювання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питань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щодо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розміщення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об</w:t>
      </w:r>
      <w:r w:rsidR="006C68BB" w:rsidRPr="00DC39FE">
        <w:rPr>
          <w:sz w:val="28"/>
          <w:szCs w:val="28"/>
        </w:rPr>
        <w:t>’</w:t>
      </w:r>
      <w:r w:rsidR="006C68BB">
        <w:rPr>
          <w:sz w:val="28"/>
          <w:szCs w:val="28"/>
        </w:rPr>
        <w:t>єктів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зовнішньої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реклами</w:t>
      </w:r>
      <w:proofErr w:type="spellEnd"/>
      <w:r w:rsidR="006C68BB">
        <w:rPr>
          <w:sz w:val="28"/>
          <w:szCs w:val="28"/>
        </w:rPr>
        <w:t xml:space="preserve"> в межах</w:t>
      </w:r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Переяславської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міської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територіальної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громади</w:t>
      </w:r>
      <w:proofErr w:type="spellEnd"/>
      <w:r w:rsidR="006C68BB" w:rsidRPr="00970AD5">
        <w:rPr>
          <w:sz w:val="28"/>
          <w:szCs w:val="28"/>
        </w:rPr>
        <w:t xml:space="preserve">, </w:t>
      </w:r>
      <w:proofErr w:type="spellStart"/>
      <w:r w:rsidR="006C68BB" w:rsidRPr="00970AD5">
        <w:rPr>
          <w:sz w:val="28"/>
          <w:szCs w:val="28"/>
        </w:rPr>
        <w:t>відповідно</w:t>
      </w:r>
      <w:proofErr w:type="spellEnd"/>
      <w:r w:rsidR="006C68BB" w:rsidRPr="00970AD5">
        <w:rPr>
          <w:sz w:val="28"/>
          <w:szCs w:val="28"/>
        </w:rPr>
        <w:t xml:space="preserve"> до </w:t>
      </w:r>
      <w:proofErr w:type="spellStart"/>
      <w:r w:rsidR="006C68BB" w:rsidRPr="00970AD5">
        <w:rPr>
          <w:sz w:val="28"/>
          <w:szCs w:val="28"/>
        </w:rPr>
        <w:t>законів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України</w:t>
      </w:r>
      <w:proofErr w:type="spellEnd"/>
      <w:r w:rsidR="006C68BB" w:rsidRPr="00970AD5">
        <w:rPr>
          <w:sz w:val="28"/>
          <w:szCs w:val="28"/>
        </w:rPr>
        <w:t xml:space="preserve">  «Про рекламу», «Про засади </w:t>
      </w:r>
      <w:proofErr w:type="spellStart"/>
      <w:r w:rsidR="006C68BB" w:rsidRPr="00970AD5">
        <w:rPr>
          <w:sz w:val="28"/>
          <w:szCs w:val="28"/>
        </w:rPr>
        <w:t>державної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регуляторної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політики</w:t>
      </w:r>
      <w:proofErr w:type="spellEnd"/>
      <w:r w:rsidR="006C68BB" w:rsidRPr="00970AD5">
        <w:rPr>
          <w:sz w:val="28"/>
          <w:szCs w:val="28"/>
        </w:rPr>
        <w:t xml:space="preserve"> у </w:t>
      </w:r>
      <w:proofErr w:type="spellStart"/>
      <w:r w:rsidR="006C68BB" w:rsidRPr="00970AD5">
        <w:rPr>
          <w:sz w:val="28"/>
          <w:szCs w:val="28"/>
        </w:rPr>
        <w:t>сфері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господарської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діяльності</w:t>
      </w:r>
      <w:proofErr w:type="spellEnd"/>
      <w:r w:rsidR="006C68BB" w:rsidRPr="00970AD5">
        <w:rPr>
          <w:sz w:val="28"/>
          <w:szCs w:val="28"/>
        </w:rPr>
        <w:t xml:space="preserve">», «Про </w:t>
      </w:r>
      <w:proofErr w:type="spellStart"/>
      <w:r w:rsidR="006C68BB" w:rsidRPr="00970AD5">
        <w:rPr>
          <w:sz w:val="28"/>
          <w:szCs w:val="28"/>
        </w:rPr>
        <w:t>основи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містобудування</w:t>
      </w:r>
      <w:proofErr w:type="spellEnd"/>
      <w:r w:rsidR="006C68BB" w:rsidRPr="00970AD5">
        <w:rPr>
          <w:sz w:val="28"/>
          <w:szCs w:val="28"/>
        </w:rPr>
        <w:t xml:space="preserve"> в </w:t>
      </w:r>
      <w:proofErr w:type="spellStart"/>
      <w:r w:rsidR="006C68BB" w:rsidRPr="00970AD5">
        <w:rPr>
          <w:sz w:val="28"/>
          <w:szCs w:val="28"/>
        </w:rPr>
        <w:t>Україні</w:t>
      </w:r>
      <w:proofErr w:type="spellEnd"/>
      <w:r w:rsidR="006C68BB" w:rsidRPr="00970AD5">
        <w:rPr>
          <w:sz w:val="28"/>
          <w:szCs w:val="28"/>
        </w:rPr>
        <w:t xml:space="preserve">», постанови </w:t>
      </w:r>
      <w:proofErr w:type="spellStart"/>
      <w:r w:rsidR="006C68BB" w:rsidRPr="00970AD5">
        <w:rPr>
          <w:sz w:val="28"/>
          <w:szCs w:val="28"/>
        </w:rPr>
        <w:t>Кабінету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Мін</w:t>
      </w:r>
      <w:r w:rsidR="006C68BB">
        <w:rPr>
          <w:sz w:val="28"/>
          <w:szCs w:val="28"/>
        </w:rPr>
        <w:t>істрів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України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від</w:t>
      </w:r>
      <w:proofErr w:type="spellEnd"/>
      <w:r w:rsidR="006C68BB">
        <w:rPr>
          <w:sz w:val="28"/>
          <w:szCs w:val="28"/>
        </w:rPr>
        <w:t xml:space="preserve"> 29.12.2003 №</w:t>
      </w:r>
      <w:r w:rsidR="006C68BB" w:rsidRPr="00970AD5">
        <w:rPr>
          <w:sz w:val="28"/>
          <w:szCs w:val="28"/>
        </w:rPr>
        <w:t xml:space="preserve">2067 «Про </w:t>
      </w:r>
      <w:proofErr w:type="spellStart"/>
      <w:r w:rsidR="006C68BB" w:rsidRPr="00970AD5">
        <w:rPr>
          <w:sz w:val="28"/>
          <w:szCs w:val="28"/>
        </w:rPr>
        <w:t>затвердження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Типових</w:t>
      </w:r>
      <w:proofErr w:type="spellEnd"/>
      <w:r w:rsidR="006C68BB" w:rsidRPr="00970AD5">
        <w:rPr>
          <w:sz w:val="28"/>
          <w:szCs w:val="28"/>
        </w:rPr>
        <w:t xml:space="preserve"> правил </w:t>
      </w:r>
      <w:proofErr w:type="spellStart"/>
      <w:r w:rsidR="006C68BB" w:rsidRPr="00970AD5">
        <w:rPr>
          <w:sz w:val="28"/>
          <w:szCs w:val="28"/>
        </w:rPr>
        <w:t>розміщення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зовнішньої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реклами</w:t>
      </w:r>
      <w:proofErr w:type="spellEnd"/>
      <w:r w:rsidR="006C68BB" w:rsidRPr="00970AD5">
        <w:rPr>
          <w:sz w:val="28"/>
          <w:szCs w:val="28"/>
        </w:rPr>
        <w:t>»</w:t>
      </w:r>
      <w:r w:rsidR="006C68BB">
        <w:rPr>
          <w:sz w:val="28"/>
          <w:szCs w:val="28"/>
        </w:rPr>
        <w:t xml:space="preserve"> (</w:t>
      </w:r>
      <w:proofErr w:type="spellStart"/>
      <w:r w:rsidR="006C68BB">
        <w:rPr>
          <w:sz w:val="28"/>
          <w:szCs w:val="28"/>
        </w:rPr>
        <w:t>зі</w:t>
      </w:r>
      <w:proofErr w:type="spellEnd"/>
      <w:r w:rsidR="006C68BB">
        <w:rPr>
          <w:sz w:val="28"/>
          <w:szCs w:val="28"/>
        </w:rPr>
        <w:t xml:space="preserve"> </w:t>
      </w:r>
      <w:proofErr w:type="spellStart"/>
      <w:r w:rsidR="006C68BB">
        <w:rPr>
          <w:sz w:val="28"/>
          <w:szCs w:val="28"/>
        </w:rPr>
        <w:t>змінами</w:t>
      </w:r>
      <w:proofErr w:type="spellEnd"/>
      <w:r w:rsidR="006C68BB">
        <w:rPr>
          <w:sz w:val="28"/>
          <w:szCs w:val="28"/>
        </w:rPr>
        <w:t>)</w:t>
      </w:r>
      <w:r w:rsidR="006C68BB" w:rsidRPr="00970AD5">
        <w:rPr>
          <w:sz w:val="28"/>
          <w:szCs w:val="28"/>
        </w:rPr>
        <w:t xml:space="preserve">, </w:t>
      </w:r>
      <w:proofErr w:type="spellStart"/>
      <w:r w:rsidR="006C68BB" w:rsidRPr="00970AD5">
        <w:rPr>
          <w:sz w:val="28"/>
          <w:szCs w:val="28"/>
        </w:rPr>
        <w:t>керуючись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статтею</w:t>
      </w:r>
      <w:proofErr w:type="spellEnd"/>
      <w:r w:rsidR="006C68BB" w:rsidRPr="00970AD5">
        <w:rPr>
          <w:sz w:val="28"/>
          <w:szCs w:val="28"/>
        </w:rPr>
        <w:t xml:space="preserve"> 25 Закону </w:t>
      </w:r>
      <w:proofErr w:type="spellStart"/>
      <w:r w:rsidR="006C68BB" w:rsidRPr="00970AD5">
        <w:rPr>
          <w:sz w:val="28"/>
          <w:szCs w:val="28"/>
        </w:rPr>
        <w:t>України</w:t>
      </w:r>
      <w:proofErr w:type="spellEnd"/>
      <w:r w:rsidR="006C68BB" w:rsidRPr="00970AD5">
        <w:rPr>
          <w:sz w:val="28"/>
          <w:szCs w:val="28"/>
        </w:rPr>
        <w:t xml:space="preserve"> «Про </w:t>
      </w:r>
      <w:proofErr w:type="spellStart"/>
      <w:r w:rsidR="006C68BB" w:rsidRPr="00970AD5">
        <w:rPr>
          <w:sz w:val="28"/>
          <w:szCs w:val="28"/>
        </w:rPr>
        <w:t>місцеве</w:t>
      </w:r>
      <w:proofErr w:type="spellEnd"/>
      <w:r w:rsidR="006C68BB" w:rsidRPr="00970AD5">
        <w:rPr>
          <w:sz w:val="28"/>
          <w:szCs w:val="28"/>
        </w:rPr>
        <w:t xml:space="preserve"> </w:t>
      </w:r>
      <w:proofErr w:type="spellStart"/>
      <w:r w:rsidR="006C68BB" w:rsidRPr="00970AD5">
        <w:rPr>
          <w:sz w:val="28"/>
          <w:szCs w:val="28"/>
        </w:rPr>
        <w:t>самоврядування</w:t>
      </w:r>
      <w:proofErr w:type="spellEnd"/>
      <w:r w:rsidR="006C68BB" w:rsidRPr="00970AD5">
        <w:rPr>
          <w:sz w:val="28"/>
          <w:szCs w:val="28"/>
        </w:rPr>
        <w:t xml:space="preserve"> в </w:t>
      </w:r>
      <w:proofErr w:type="spellStart"/>
      <w:r w:rsidR="006C68BB" w:rsidRPr="00970AD5">
        <w:rPr>
          <w:sz w:val="28"/>
          <w:szCs w:val="28"/>
        </w:rPr>
        <w:t>Україні</w:t>
      </w:r>
      <w:proofErr w:type="spellEnd"/>
      <w:r w:rsidR="006C68BB" w:rsidRPr="00970AD5">
        <w:rPr>
          <w:sz w:val="28"/>
          <w:szCs w:val="28"/>
        </w:rPr>
        <w:t>»</w:t>
      </w:r>
      <w:r w:rsidR="00615E2B">
        <w:rPr>
          <w:sz w:val="28"/>
          <w:szCs w:val="28"/>
          <w:lang w:val="uk-UA"/>
        </w:rPr>
        <w:t>.</w:t>
      </w:r>
    </w:p>
    <w:p w:rsidR="00BB4E1D" w:rsidRPr="0081081C" w:rsidRDefault="00BB4E1D" w:rsidP="00BB4E1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</w:t>
      </w:r>
      <w:proofErr w:type="spellStart"/>
      <w:r w:rsidRPr="00085A4E">
        <w:rPr>
          <w:sz w:val="28"/>
          <w:szCs w:val="28"/>
          <w:lang w:val="uk-UA"/>
        </w:rPr>
        <w:t>акта</w:t>
      </w:r>
      <w:proofErr w:type="spellEnd"/>
      <w:r w:rsidRPr="00085A4E">
        <w:rPr>
          <w:sz w:val="28"/>
          <w:szCs w:val="28"/>
          <w:lang w:val="uk-UA"/>
        </w:rPr>
        <w:t xml:space="preserve"> та відповідний АРВ оприлюднено на офіційному сайті міської ради та її виконавчих </w:t>
      </w:r>
      <w:r w:rsidRPr="0081081C">
        <w:rPr>
          <w:sz w:val="28"/>
          <w:szCs w:val="28"/>
          <w:lang w:val="uk-UA"/>
        </w:rPr>
        <w:t>органів в розділі «</w:t>
      </w:r>
      <w:r>
        <w:rPr>
          <w:sz w:val="28"/>
          <w:szCs w:val="28"/>
          <w:lang w:val="uk-UA"/>
        </w:rPr>
        <w:t>Публічна інформація</w:t>
      </w:r>
      <w:r w:rsidR="006C68BB">
        <w:rPr>
          <w:sz w:val="28"/>
          <w:szCs w:val="28"/>
          <w:lang w:val="uk-UA"/>
        </w:rPr>
        <w:t>/ Регуляторна політика/</w:t>
      </w:r>
      <w:proofErr w:type="spellStart"/>
      <w:r w:rsidR="006C68BB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кти</w:t>
      </w:r>
      <w:proofErr w:type="spellEnd"/>
      <w:r w:rsidRPr="0081081C">
        <w:rPr>
          <w:sz w:val="28"/>
          <w:szCs w:val="28"/>
          <w:lang w:val="uk-UA"/>
        </w:rPr>
        <w:t xml:space="preserve"> регуляторних актів </w:t>
      </w:r>
      <w:r>
        <w:rPr>
          <w:sz w:val="28"/>
          <w:szCs w:val="28"/>
          <w:lang w:val="uk-UA"/>
        </w:rPr>
        <w:t>та АРВ</w:t>
      </w:r>
      <w:r w:rsidRPr="0081081C">
        <w:rPr>
          <w:sz w:val="28"/>
          <w:szCs w:val="28"/>
          <w:lang w:val="uk-UA"/>
        </w:rPr>
        <w:t>» (</w:t>
      </w:r>
      <w:r w:rsidRPr="004B1BAE">
        <w:rPr>
          <w:sz w:val="28"/>
          <w:szCs w:val="28"/>
          <w:lang w:val="uk-UA"/>
        </w:rPr>
        <w:t>https://phm.gov.ua/?page_id=19791</w:t>
      </w:r>
      <w:r w:rsidRPr="0081081C">
        <w:rPr>
          <w:sz w:val="28"/>
          <w:szCs w:val="28"/>
          <w:lang w:val="uk-UA"/>
        </w:rPr>
        <w:t>).</w:t>
      </w:r>
    </w:p>
    <w:p w:rsidR="00BB4E1D" w:rsidRPr="00085A4E" w:rsidRDefault="00BB4E1D" w:rsidP="00BB4E1D">
      <w:pPr>
        <w:ind w:firstLine="567"/>
        <w:jc w:val="both"/>
        <w:rPr>
          <w:sz w:val="28"/>
          <w:szCs w:val="28"/>
          <w:lang w:val="uk-UA"/>
        </w:rPr>
      </w:pPr>
      <w:r w:rsidRPr="0081081C">
        <w:rPr>
          <w:sz w:val="28"/>
          <w:szCs w:val="28"/>
          <w:lang w:val="uk-UA"/>
        </w:rPr>
        <w:t>Зауваження та пропозиції приймаються у письмовому вигляді від фізичних та юридичних осіб</w:t>
      </w:r>
      <w:r w:rsidR="00615E2B">
        <w:rPr>
          <w:sz w:val="28"/>
          <w:szCs w:val="28"/>
          <w:lang w:val="uk-UA"/>
        </w:rPr>
        <w:t>,</w:t>
      </w:r>
      <w:r w:rsidRPr="0081081C">
        <w:rPr>
          <w:sz w:val="28"/>
          <w:szCs w:val="28"/>
          <w:lang w:val="uk-UA"/>
        </w:rPr>
        <w:t xml:space="preserve"> їх об'єднань в місячний термін з дня</w:t>
      </w:r>
      <w:r w:rsidRPr="00085A4E">
        <w:rPr>
          <w:sz w:val="28"/>
          <w:szCs w:val="28"/>
          <w:lang w:val="uk-UA"/>
        </w:rPr>
        <w:t xml:space="preserve"> опублікування </w:t>
      </w:r>
      <w:proofErr w:type="spellStart"/>
      <w:r w:rsidRPr="00085A4E">
        <w:rPr>
          <w:sz w:val="28"/>
          <w:szCs w:val="28"/>
          <w:lang w:val="uk-UA"/>
        </w:rPr>
        <w:t>проєкту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акту за </w:t>
      </w:r>
      <w:proofErr w:type="spellStart"/>
      <w:r w:rsidRPr="00085A4E">
        <w:rPr>
          <w:sz w:val="28"/>
          <w:szCs w:val="28"/>
          <w:lang w:val="uk-UA"/>
        </w:rPr>
        <w:t>адресою</w:t>
      </w:r>
      <w:proofErr w:type="spellEnd"/>
      <w:r w:rsidRPr="00085A4E">
        <w:rPr>
          <w:sz w:val="28"/>
          <w:szCs w:val="28"/>
          <w:lang w:val="uk-UA"/>
        </w:rPr>
        <w:t>: 08</w:t>
      </w:r>
      <w:r>
        <w:rPr>
          <w:sz w:val="28"/>
          <w:szCs w:val="28"/>
          <w:lang w:val="uk-UA"/>
        </w:rPr>
        <w:t>4</w:t>
      </w:r>
      <w:r w:rsidRPr="00085A4E">
        <w:rPr>
          <w:sz w:val="28"/>
          <w:szCs w:val="28"/>
          <w:lang w:val="uk-UA"/>
        </w:rPr>
        <w:t>00, м.</w:t>
      </w:r>
      <w:r>
        <w:rPr>
          <w:sz w:val="28"/>
          <w:szCs w:val="28"/>
          <w:lang w:val="uk-UA"/>
        </w:rPr>
        <w:t xml:space="preserve"> Переяслав,</w:t>
      </w:r>
      <w:r w:rsidRPr="00085A4E">
        <w:rPr>
          <w:sz w:val="28"/>
          <w:szCs w:val="28"/>
          <w:lang w:val="uk-UA"/>
        </w:rPr>
        <w:t xml:space="preserve"> </w:t>
      </w:r>
      <w:r w:rsidR="006C68BB">
        <w:rPr>
          <w:sz w:val="28"/>
          <w:szCs w:val="28"/>
          <w:lang w:val="uk-UA"/>
        </w:rPr>
        <w:t xml:space="preserve">вул. Богдана Хмельницького, 29/36, </w:t>
      </w:r>
      <w:r w:rsidRPr="00085A4E">
        <w:rPr>
          <w:sz w:val="28"/>
          <w:szCs w:val="28"/>
          <w:lang w:val="uk-UA"/>
        </w:rPr>
        <w:t>(</w:t>
      </w:r>
      <w:r w:rsidR="006C68BB">
        <w:rPr>
          <w:sz w:val="28"/>
          <w:szCs w:val="28"/>
          <w:lang w:val="uk-UA"/>
        </w:rPr>
        <w:t xml:space="preserve">управління містобудування, архітектури та використання земель виконавчого комітету </w:t>
      </w:r>
      <w:r>
        <w:rPr>
          <w:sz w:val="28"/>
          <w:szCs w:val="28"/>
          <w:lang w:val="uk-UA"/>
        </w:rPr>
        <w:t>Переяславської міської ради)</w:t>
      </w:r>
      <w:r w:rsidRPr="00085A4E">
        <w:rPr>
          <w:sz w:val="28"/>
          <w:szCs w:val="28"/>
          <w:lang w:val="uk-UA"/>
        </w:rPr>
        <w:t>.</w:t>
      </w:r>
    </w:p>
    <w:p w:rsidR="00BB4E1D" w:rsidRPr="00085A4E" w:rsidRDefault="00BB4E1D" w:rsidP="00BB4E1D">
      <w:pPr>
        <w:ind w:firstLine="567"/>
        <w:rPr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Pr="00085A4E" w:rsidRDefault="00BB4E1D" w:rsidP="00BB4E1D">
      <w:pPr>
        <w:ind w:firstLine="567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5E2AFB" w:rsidRDefault="005E2AFB"/>
    <w:sectPr w:rsidR="005E2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0F"/>
    <w:rsid w:val="005E2AFB"/>
    <w:rsid w:val="005E2B0F"/>
    <w:rsid w:val="00615E2B"/>
    <w:rsid w:val="006C68BB"/>
    <w:rsid w:val="00AD2A52"/>
    <w:rsid w:val="00B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5541"/>
  <w15:chartTrackingRefBased/>
  <w15:docId w15:val="{02577F74-F4A3-4335-88E4-561C2F89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2026-05-05T12:54:00Z</dcterms:created>
  <dcterms:modified xsi:type="dcterms:W3CDTF">2026-05-25T13:31:00Z</dcterms:modified>
</cp:coreProperties>
</file>