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1C6E" w14:textId="77777777" w:rsidR="008D3567" w:rsidRPr="00F270EE" w:rsidRDefault="00DC571B" w:rsidP="008D3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0EE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характеристик, очікуваної вартості предмета закупівлі при проведенні процедури закупівлі за предметом: </w:t>
      </w:r>
    </w:p>
    <w:p w14:paraId="65F1A65D" w14:textId="77777777" w:rsidR="0083241E" w:rsidRPr="0083241E" w:rsidRDefault="0083241E" w:rsidP="008324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Саджанці дерев</w:t>
      </w:r>
      <w:r w:rsidRPr="0083241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288281D" w14:textId="77777777" w:rsidR="00411321" w:rsidRPr="00F270EE" w:rsidRDefault="0083241E" w:rsidP="0083241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3241E">
        <w:rPr>
          <w:rFonts w:ascii="Times New Roman" w:hAnsi="Times New Roman"/>
          <w:b/>
          <w:bCs/>
          <w:sz w:val="28"/>
          <w:szCs w:val="28"/>
        </w:rPr>
        <w:t>Код ДК 021:2015: 03450000-9 - Розсадницька продукція</w:t>
      </w:r>
    </w:p>
    <w:p w14:paraId="3C778A58" w14:textId="77777777" w:rsidR="00BF25F2" w:rsidRPr="00F270EE" w:rsidRDefault="00BF25F2" w:rsidP="00BF25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033972" w14:textId="4ECF3C99" w:rsidR="00DC571B" w:rsidRPr="00F270EE" w:rsidRDefault="00DC571B" w:rsidP="004113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0EE">
        <w:rPr>
          <w:rFonts w:ascii="Times New Roman" w:hAnsi="Times New Roman"/>
          <w:b/>
          <w:sz w:val="24"/>
          <w:szCs w:val="24"/>
        </w:rPr>
        <w:t xml:space="preserve">Ідентифікатор </w:t>
      </w:r>
      <w:r w:rsidR="007303BC" w:rsidRPr="00F270EE">
        <w:rPr>
          <w:rFonts w:ascii="Times New Roman" w:hAnsi="Times New Roman"/>
          <w:b/>
          <w:sz w:val="24"/>
          <w:szCs w:val="24"/>
        </w:rPr>
        <w:t>закупівлі в електронній системі</w:t>
      </w:r>
      <w:r w:rsidRPr="00D43EE1">
        <w:rPr>
          <w:rFonts w:ascii="Times New Roman" w:hAnsi="Times New Roman"/>
          <w:b/>
          <w:sz w:val="24"/>
          <w:szCs w:val="24"/>
        </w:rPr>
        <w:t>:</w:t>
      </w:r>
      <w:r w:rsidR="00D435CC" w:rsidRPr="00D435CC">
        <w:t xml:space="preserve"> </w:t>
      </w:r>
      <w:r w:rsidR="00D435CC" w:rsidRPr="00D435CC">
        <w:rPr>
          <w:rFonts w:ascii="Times New Roman" w:hAnsi="Times New Roman"/>
          <w:b/>
          <w:sz w:val="24"/>
          <w:szCs w:val="24"/>
        </w:rPr>
        <w:t>UA-2026-04-08-010824-a</w:t>
      </w:r>
      <w:r w:rsidR="00D435CC">
        <w:rPr>
          <w:rFonts w:ascii="Times New Roman" w:hAnsi="Times New Roman"/>
          <w:b/>
          <w:sz w:val="24"/>
          <w:szCs w:val="24"/>
        </w:rPr>
        <w:t xml:space="preserve"> </w:t>
      </w:r>
      <w:r w:rsidR="00D43EE1">
        <w:rPr>
          <w:rFonts w:ascii="Times New Roman" w:hAnsi="Times New Roman"/>
          <w:b/>
          <w:sz w:val="24"/>
          <w:szCs w:val="24"/>
        </w:rPr>
        <w:t xml:space="preserve"> </w:t>
      </w:r>
    </w:p>
    <w:p w14:paraId="03BFB557" w14:textId="77777777" w:rsidR="00DC571B" w:rsidRPr="00F270EE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F270EE"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="00303F6D" w:rsidRPr="00F270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Відкриті торги з особливостями</w:t>
      </w:r>
    </w:p>
    <w:p w14:paraId="6C9C85CC" w14:textId="4B15E23D" w:rsidR="00DC571B" w:rsidRPr="00F270EE" w:rsidRDefault="00DC571B" w:rsidP="00411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70EE">
        <w:rPr>
          <w:rFonts w:ascii="Times New Roman" w:hAnsi="Times New Roman" w:cs="Times New Roman"/>
          <w:b/>
          <w:sz w:val="24"/>
          <w:szCs w:val="24"/>
        </w:rPr>
        <w:t xml:space="preserve">Очікувана вартість: </w:t>
      </w:r>
      <w:r w:rsidR="0048705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435CC">
        <w:rPr>
          <w:rFonts w:ascii="Times New Roman" w:hAnsi="Times New Roman" w:cs="Times New Roman"/>
          <w:b/>
          <w:sz w:val="24"/>
          <w:szCs w:val="24"/>
        </w:rPr>
        <w:t>236</w:t>
      </w:r>
      <w:r w:rsidR="007303BC" w:rsidRPr="00F27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5CC">
        <w:rPr>
          <w:rFonts w:ascii="Times New Roman" w:hAnsi="Times New Roman" w:cs="Times New Roman"/>
          <w:b/>
          <w:sz w:val="24"/>
          <w:szCs w:val="24"/>
        </w:rPr>
        <w:t>052</w:t>
      </w:r>
      <w:r w:rsidR="007303BC" w:rsidRPr="00F270EE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Pr="00F270EE">
        <w:rPr>
          <w:rFonts w:ascii="Times New Roman" w:hAnsi="Times New Roman"/>
          <w:b/>
          <w:sz w:val="24"/>
          <w:szCs w:val="24"/>
        </w:rPr>
        <w:t>грн.</w:t>
      </w:r>
      <w:r w:rsidRPr="00F270EE">
        <w:rPr>
          <w:rFonts w:ascii="Times New Roman" w:hAnsi="Times New Roman"/>
          <w:sz w:val="24"/>
          <w:szCs w:val="24"/>
        </w:rPr>
        <w:t xml:space="preserve"> </w:t>
      </w:r>
      <w:r w:rsidRPr="00F270EE">
        <w:rPr>
          <w:rFonts w:ascii="Times New Roman" w:hAnsi="Times New Roman"/>
          <w:b/>
          <w:sz w:val="24"/>
          <w:szCs w:val="24"/>
        </w:rPr>
        <w:t>з ПДВ</w:t>
      </w:r>
    </w:p>
    <w:p w14:paraId="4BC5CFFB" w14:textId="77777777" w:rsidR="00DC571B" w:rsidRPr="00F270EE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0EE">
        <w:rPr>
          <w:rFonts w:ascii="Times New Roman" w:eastAsia="Times New Roman" w:hAnsi="Times New Roman" w:cs="Times New Roman"/>
          <w:b/>
          <w:sz w:val="24"/>
          <w:szCs w:val="24"/>
        </w:rPr>
        <w:t xml:space="preserve">Підстава для публікації обґрунтування: </w:t>
      </w:r>
      <w:r w:rsidRPr="00F270EE">
        <w:rPr>
          <w:rFonts w:ascii="Times New Roman" w:eastAsia="Times New Roman" w:hAnsi="Times New Roman" w:cs="Times New Roman"/>
          <w:sz w:val="24"/>
          <w:szCs w:val="24"/>
        </w:rPr>
        <w:t xml:space="preserve">постанова Кабінету Міністрів України від 11.10.2016 р № 710 «Про ефективне використання бюджетних коштів» </w:t>
      </w:r>
      <w:r w:rsidR="00411321" w:rsidRPr="00F270E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70EE">
        <w:rPr>
          <w:rFonts w:ascii="Times New Roman" w:eastAsia="Times New Roman" w:hAnsi="Times New Roman" w:cs="Times New Roman"/>
          <w:sz w:val="24"/>
          <w:szCs w:val="24"/>
        </w:rPr>
        <w:t>зі змінами</w:t>
      </w:r>
      <w:r w:rsidR="00411321" w:rsidRPr="00F270E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270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C8A72C" w14:textId="77777777" w:rsidR="00DC571B" w:rsidRPr="00F270EE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0EE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Замовник: </w:t>
      </w:r>
      <w:r w:rsidR="00411321" w:rsidRPr="00F270E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Переяславське виробниче управління комунального господарства Переяславської міської ради</w:t>
      </w:r>
      <w:r w:rsidRPr="00F270EE">
        <w:rPr>
          <w:rFonts w:ascii="Times New Roman" w:eastAsia="Times New Roman" w:hAnsi="Times New Roman" w:cs="Times New Roman"/>
          <w:sz w:val="24"/>
          <w:szCs w:val="24"/>
        </w:rPr>
        <w:t xml:space="preserve">, код ЄДРПОУ – </w:t>
      </w:r>
      <w:r w:rsidR="00411321" w:rsidRPr="00F270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05473594</w:t>
      </w:r>
    </w:p>
    <w:p w14:paraId="72C23EC3" w14:textId="77777777" w:rsidR="00411321" w:rsidRPr="00F270EE" w:rsidRDefault="00411321" w:rsidP="00411321">
      <w:pPr>
        <w:spacing w:after="0" w:line="240" w:lineRule="auto"/>
        <w:ind w:firstLine="709"/>
        <w:jc w:val="both"/>
      </w:pPr>
    </w:p>
    <w:p w14:paraId="20EEC1BE" w14:textId="3D0CE49C" w:rsidR="00173D5A" w:rsidRDefault="00173D5A" w:rsidP="00173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270E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Обґрунтування технічних та якісних характеристик предмета закупівлі. </w:t>
      </w:r>
    </w:p>
    <w:p w14:paraId="7A7AE89E" w14:textId="77777777" w:rsidR="00547750" w:rsidRDefault="00547750" w:rsidP="005477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ДК 021:2015: 03450000-9 - Розсадницька продукція</w:t>
      </w:r>
    </w:p>
    <w:p w14:paraId="583AEE1B" w14:textId="77777777" w:rsidR="00547750" w:rsidRDefault="00547750" w:rsidP="00547750">
      <w:pPr>
        <w:suppressAutoHyphens/>
        <w:spacing w:after="0" w:line="0" w:lineRule="atLeast"/>
        <w:ind w:firstLine="357"/>
        <w:jc w:val="both"/>
        <w:rPr>
          <w:rFonts w:ascii="Times New Roman" w:hAnsi="Times New Roman"/>
          <w:sz w:val="20"/>
          <w:szCs w:val="20"/>
          <w:lang w:eastAsia="uk-UA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456"/>
        <w:gridCol w:w="328"/>
        <w:gridCol w:w="285"/>
        <w:gridCol w:w="965"/>
        <w:gridCol w:w="6934"/>
      </w:tblGrid>
      <w:tr w:rsidR="00547750" w14:paraId="68860CE1" w14:textId="77777777" w:rsidTr="00547750">
        <w:trPr>
          <w:trHeight w:val="101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7CD739F" w14:textId="77777777" w:rsidR="00547750" w:rsidRDefault="00547750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№ п/п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FD99797" w14:textId="77777777" w:rsidR="00547750" w:rsidRDefault="00547750">
            <w:pPr>
              <w:spacing w:before="20" w:after="20" w:line="240" w:lineRule="auto"/>
              <w:ind w:hanging="1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ru-RU"/>
              </w:rPr>
              <w:t>Найменування</w:t>
            </w:r>
            <w:proofErr w:type="spellEnd"/>
            <w:r>
              <w:rPr>
                <w:rFonts w:ascii="Times New Roman" w:hAnsi="Times New Roman"/>
                <w:b/>
                <w:bCs/>
                <w:lang w:val="ru-RU"/>
              </w:rPr>
              <w:t xml:space="preserve"> товару, в</w:t>
            </w:r>
            <w:r>
              <w:rPr>
                <w:rFonts w:ascii="Times New Roman" w:hAnsi="Times New Roman"/>
                <w:b/>
                <w:lang w:val="ru-RU"/>
              </w:rPr>
              <w:t xml:space="preserve">ид/сорт </w:t>
            </w:r>
          </w:p>
          <w:p w14:paraId="69996D38" w14:textId="77777777" w:rsidR="00547750" w:rsidRDefault="005477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" w:after="2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або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еквівалент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)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DFFF6BA" w14:textId="77777777" w:rsidR="00547750" w:rsidRDefault="00547750">
            <w:pPr>
              <w:spacing w:before="20" w:after="20" w:line="240" w:lineRule="auto"/>
              <w:ind w:hanging="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Од.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вим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FA9214D" w14:textId="77777777" w:rsidR="00547750" w:rsidRDefault="00547750">
            <w:pPr>
              <w:spacing w:before="20" w:after="20" w:line="240" w:lineRule="auto"/>
              <w:ind w:hanging="1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Кількість</w:t>
            </w:r>
            <w:proofErr w:type="spellEnd"/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66F57BF" w14:textId="77777777" w:rsidR="00547750" w:rsidRDefault="00547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Технічні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                             </w:t>
            </w:r>
          </w:p>
        </w:tc>
      </w:tr>
      <w:tr w:rsidR="00547750" w14:paraId="70D6E30C" w14:textId="77777777" w:rsidTr="00547750">
        <w:trPr>
          <w:trHeight w:val="7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136A" w14:textId="77777777" w:rsidR="00547750" w:rsidRDefault="0054775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B720" w14:textId="77777777" w:rsidR="00547750" w:rsidRDefault="005477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2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3CF0" w14:textId="77777777" w:rsidR="00547750" w:rsidRDefault="0054775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95C1" w14:textId="77777777" w:rsidR="00547750" w:rsidRDefault="0054775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13C2" w14:textId="77777777" w:rsidR="00547750" w:rsidRDefault="00547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</w:tr>
      <w:tr w:rsidR="00547750" w14:paraId="3235C6D1" w14:textId="77777777" w:rsidTr="00547750">
        <w:trPr>
          <w:trHeight w:val="4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40F0" w14:textId="77777777" w:rsidR="00547750" w:rsidRDefault="00547750" w:rsidP="0054775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2183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Катальпа бігнонієвидна / Catalpa bignonioides Nana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ab/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6ED7" w14:textId="77777777" w:rsidR="00547750" w:rsidRDefault="00547750">
            <w:pPr>
              <w:spacing w:after="0" w:line="240" w:lineRule="auto"/>
              <w:jc w:val="center"/>
              <w:rPr>
                <w:rFonts w:ascii="Times New Roman" w:hAnsi="Times New Roman" w:cs="Calibri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F630" w14:textId="77777777" w:rsidR="00547750" w:rsidRDefault="0054775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45F3D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Обхват стовбура: не менше 20-25см</w:t>
            </w:r>
          </w:p>
          <w:p w14:paraId="0BE66BCC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Висота штамбу від рівня землі: на штамбі 200-220см </w:t>
            </w:r>
          </w:p>
          <w:p w14:paraId="21C23346" w14:textId="77777777" w:rsidR="00547750" w:rsidRDefault="005477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Сітковий ком грунту відповідного розміру або контейнер</w:t>
            </w:r>
          </w:p>
        </w:tc>
      </w:tr>
      <w:tr w:rsidR="00547750" w14:paraId="4CDDCF19" w14:textId="77777777" w:rsidTr="00547750">
        <w:trPr>
          <w:trHeight w:val="4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1737" w14:textId="77777777" w:rsidR="00547750" w:rsidRDefault="00547750" w:rsidP="0054775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8A45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Платан іспанський / Platanus x hispanica Malburg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6B7B" w14:textId="77777777" w:rsidR="00547750" w:rsidRDefault="00547750">
            <w:pPr>
              <w:spacing w:after="0" w:line="240" w:lineRule="auto"/>
              <w:jc w:val="center"/>
              <w:rPr>
                <w:rFonts w:ascii="Times New Roman" w:hAnsi="Times New Roman" w:cs="Calibri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358A" w14:textId="77777777" w:rsidR="00547750" w:rsidRDefault="0054775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3992A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Обхват стовбура: не менше 20-25см</w:t>
            </w:r>
          </w:p>
          <w:p w14:paraId="5127DCA3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Висота штамбу від рівня землі: не менше 200-220 см</w:t>
            </w:r>
          </w:p>
          <w:p w14:paraId="01484724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Сітковий ком грунту відповідного розміру або контейнер</w:t>
            </w:r>
          </w:p>
        </w:tc>
      </w:tr>
      <w:tr w:rsidR="00547750" w14:paraId="2F5193FB" w14:textId="77777777" w:rsidTr="00547750">
        <w:trPr>
          <w:trHeight w:val="16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390" w14:textId="77777777" w:rsidR="00547750" w:rsidRDefault="00547750" w:rsidP="0054775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Calibri"/>
                <w:lang w:val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2CAD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Вишня дрібнопильчата / Prunus serrulata Kanzan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E24E" w14:textId="77777777" w:rsidR="00547750" w:rsidRDefault="00547750">
            <w:pPr>
              <w:spacing w:after="0" w:line="240" w:lineRule="auto"/>
              <w:jc w:val="center"/>
              <w:rPr>
                <w:rFonts w:ascii="Times New Roman" w:hAnsi="Times New Roman" w:cs="Calibri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B51D" w14:textId="77777777" w:rsidR="00547750" w:rsidRDefault="0054775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FC6CA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Обхват стовбура: не менше 12-14см</w:t>
            </w:r>
          </w:p>
          <w:p w14:paraId="7DBA287E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Висота штамбу від рівня землі: 200-220 см</w:t>
            </w:r>
          </w:p>
          <w:p w14:paraId="69B0664D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Сітковий ком грунту відповідного розміру або контейнер</w:t>
            </w:r>
          </w:p>
        </w:tc>
      </w:tr>
      <w:tr w:rsidR="00547750" w14:paraId="49AF7825" w14:textId="77777777" w:rsidTr="00547750">
        <w:trPr>
          <w:trHeight w:val="141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CF42" w14:textId="77777777" w:rsidR="00547750" w:rsidRDefault="00547750" w:rsidP="0054775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Calibri"/>
                <w:lang w:val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1755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Яблуня декоративна Red Sentinel/Malus Red Sentinel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D120" w14:textId="77777777" w:rsidR="00547750" w:rsidRDefault="00547750">
            <w:pPr>
              <w:spacing w:after="0" w:line="240" w:lineRule="auto"/>
              <w:jc w:val="center"/>
              <w:rPr>
                <w:rFonts w:ascii="Times New Roman" w:hAnsi="Times New Roman" w:cs="Calibri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89C5" w14:textId="77777777" w:rsidR="00547750" w:rsidRDefault="0054775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E3FE8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MLST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багатостовбурна формула), 150-200см.</w:t>
            </w:r>
          </w:p>
          <w:p w14:paraId="15466C25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Сітковий ком грунту відповідного розміру або контейнер</w:t>
            </w:r>
          </w:p>
        </w:tc>
      </w:tr>
      <w:tr w:rsidR="00547750" w14:paraId="765D53D4" w14:textId="77777777" w:rsidTr="00547750">
        <w:trPr>
          <w:trHeight w:val="148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FFD3" w14:textId="77777777" w:rsidR="00547750" w:rsidRDefault="00547750" w:rsidP="0054775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Calibri"/>
                <w:lang w:val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406F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Яблуня декоративна Scarletta/Malus Scarletta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A2B0" w14:textId="77777777" w:rsidR="00547750" w:rsidRDefault="00547750">
            <w:pPr>
              <w:spacing w:after="0" w:line="240" w:lineRule="auto"/>
              <w:jc w:val="center"/>
              <w:rPr>
                <w:rFonts w:ascii="Times New Roman" w:hAnsi="Times New Roman" w:cs="Calibri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14E6" w14:textId="77777777" w:rsidR="00547750" w:rsidRDefault="0054775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7A907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MLST (багатостовбурна формула), 150-200см </w:t>
            </w:r>
          </w:p>
          <w:p w14:paraId="47EC337B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Сітковий ком грунту відповідного розміру або контейнер: ком грунту або контейнер</w:t>
            </w:r>
          </w:p>
          <w:p w14:paraId="4B7FC987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14:paraId="006323B4" w14:textId="77777777" w:rsidR="00547750" w:rsidRDefault="0054775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547750" w14:paraId="61A865F6" w14:textId="77777777" w:rsidTr="00547750">
        <w:trPr>
          <w:trHeight w:val="4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65E8FF" w14:textId="77777777" w:rsidR="00547750" w:rsidRDefault="00547750">
            <w:pPr>
              <w:pStyle w:val="a9"/>
              <w:tabs>
                <w:tab w:val="left" w:pos="0"/>
              </w:tabs>
              <w:spacing w:before="60" w:beforeAutospacing="0" w:after="60" w:afterAutospacing="0" w:line="276" w:lineRule="auto"/>
              <w:ind w:firstLine="607"/>
              <w:rPr>
                <w:b/>
                <w:bCs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iCs/>
                <w:sz w:val="22"/>
                <w:szCs w:val="22"/>
                <w:lang w:val="ru-RU"/>
              </w:rPr>
              <w:t>Інші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val="ru-RU"/>
              </w:rPr>
              <w:t>вимоги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val="ru-RU"/>
              </w:rPr>
              <w:t>:</w:t>
            </w:r>
          </w:p>
        </w:tc>
      </w:tr>
      <w:tr w:rsidR="00547750" w14:paraId="7F862AF1" w14:textId="77777777" w:rsidTr="00547750">
        <w:trPr>
          <w:trHeight w:val="405"/>
        </w:trPr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7ACB" w14:textId="77777777" w:rsidR="00547750" w:rsidRDefault="0054775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Вимоги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якості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6ADB" w14:textId="77777777" w:rsidR="00547750" w:rsidRDefault="00547750">
            <w:pPr>
              <w:pStyle w:val="a9"/>
              <w:tabs>
                <w:tab w:val="left" w:pos="318"/>
              </w:tabs>
              <w:spacing w:before="60" w:beforeAutospacing="0" w:after="60" w:afterAutospacing="0" w:line="27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1460" w14:textId="77777777" w:rsidR="00547750" w:rsidRDefault="00547750">
            <w:pPr>
              <w:pStyle w:val="a9"/>
              <w:tabs>
                <w:tab w:val="left" w:pos="318"/>
              </w:tabs>
              <w:spacing w:before="60" w:beforeAutospacing="0" w:after="60" w:afterAutospacing="0" w:line="276" w:lineRule="auto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sz w:val="22"/>
                <w:szCs w:val="22"/>
                <w:lang w:val="ru-RU"/>
              </w:rPr>
              <w:t>етикетках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або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бирках (вид, сорт, </w:t>
            </w:r>
            <w:proofErr w:type="spellStart"/>
            <w:r>
              <w:rPr>
                <w:sz w:val="22"/>
                <w:szCs w:val="22"/>
                <w:lang w:val="ru-RU"/>
              </w:rPr>
              <w:t>розмір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якість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кількість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 пересадок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ru-RU"/>
              </w:rPr>
              <w:t>повинні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бути </w:t>
            </w:r>
            <w:proofErr w:type="spellStart"/>
            <w:r>
              <w:rPr>
                <w:sz w:val="22"/>
                <w:szCs w:val="22"/>
                <w:lang w:val="ru-RU"/>
              </w:rPr>
              <w:t>точними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відповідно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до </w:t>
            </w:r>
            <w:proofErr w:type="spellStart"/>
            <w:r>
              <w:rPr>
                <w:sz w:val="22"/>
                <w:szCs w:val="22"/>
                <w:lang w:val="ru-RU"/>
              </w:rPr>
              <w:t>замовлення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>
              <w:rPr>
                <w:sz w:val="22"/>
                <w:szCs w:val="22"/>
                <w:lang w:val="ru-RU"/>
              </w:rPr>
              <w:t>накладної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Усі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саджанці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рослин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lastRenderedPageBreak/>
              <w:t>повинні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бути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здоровими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, без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ознак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зовнішніх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чи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механічних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пошкоджень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або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уражень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хворобами.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Рослини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повинні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мати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визрілі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бруньки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і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здерев’янілі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пагони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. Коренева система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рослин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має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бути здоровою та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розвинутою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, особливо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її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мичкувата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частина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Усі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рослини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повинні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відповідати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характеристикам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закупівлі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Продукція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повинна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відповідати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фітосанітарному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стану.</w:t>
            </w:r>
          </w:p>
          <w:p w14:paraId="7F015EEB" w14:textId="77777777" w:rsidR="00547750" w:rsidRDefault="00547750">
            <w:pPr>
              <w:pStyle w:val="a9"/>
              <w:tabs>
                <w:tab w:val="left" w:pos="318"/>
              </w:tabs>
              <w:spacing w:before="60" w:beforeAutospacing="0" w:after="60" w:afterAutospacing="0" w:line="276" w:lineRule="auto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 xml:space="preserve">Для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листяних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дерев стандартами є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такі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параметри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: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висота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надземної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частини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рослини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, обхват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стовбура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та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висота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штамбу; обхват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стовбура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вимірюється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висоті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1,1 м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від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кореневої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шийки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>.</w:t>
            </w:r>
          </w:p>
          <w:p w14:paraId="72A3587A" w14:textId="77777777" w:rsidR="00547750" w:rsidRDefault="00547750">
            <w:pPr>
              <w:pStyle w:val="a9"/>
              <w:tabs>
                <w:tab w:val="left" w:pos="318"/>
              </w:tabs>
              <w:spacing w:before="60" w:beforeAutospacing="0" w:after="60" w:afterAutospacing="0" w:line="276" w:lineRule="auto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Саджанці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дерев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повинні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мати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ідеально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рівний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стовбур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, добре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розвинену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сформовану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симетричну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крону,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мати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усі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сортові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ознаки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та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відповідати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своїй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назві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. Дерева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повинні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бути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пересаджені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не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менше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2-х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разів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вкоріненими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в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контейнері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відповідного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розміру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або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копані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з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грудкою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землі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відповідного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розміру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</w:p>
        </w:tc>
      </w:tr>
      <w:tr w:rsidR="00547750" w14:paraId="7BFDFB93" w14:textId="77777777" w:rsidTr="00547750">
        <w:trPr>
          <w:trHeight w:val="405"/>
        </w:trPr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4BAC" w14:textId="77777777" w:rsidR="00547750" w:rsidRDefault="0054775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ru-RU"/>
              </w:rPr>
              <w:lastRenderedPageBreak/>
              <w:t>Гарантійний</w:t>
            </w:r>
            <w:proofErr w:type="spellEnd"/>
            <w:r>
              <w:rPr>
                <w:rFonts w:ascii="Times New Roman" w:hAnsi="Times New Roman"/>
                <w:b/>
                <w:bCs/>
                <w:lang w:val="ru-RU"/>
              </w:rPr>
              <w:t xml:space="preserve"> строк</w:t>
            </w:r>
          </w:p>
          <w:p w14:paraId="46A5E385" w14:textId="77777777" w:rsidR="00547750" w:rsidRDefault="0054775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lang w:val="ru-RU"/>
              </w:rPr>
              <w:t>термін</w:t>
            </w:r>
            <w:proofErr w:type="spellEnd"/>
            <w:r>
              <w:rPr>
                <w:rFonts w:ascii="Times New Roman" w:hAnsi="Times New Roman"/>
                <w:b/>
                <w:bCs/>
                <w:lang w:val="ru-RU"/>
              </w:rPr>
              <w:t>) на товар</w:t>
            </w:r>
            <w:r>
              <w:rPr>
                <w:rFonts w:ascii="Times New Roman" w:hAnsi="Times New Roman"/>
                <w:bCs/>
                <w:lang w:val="ru-RU"/>
              </w:rPr>
              <w:t>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3D94" w14:textId="77777777" w:rsidR="00547750" w:rsidRDefault="00547750">
            <w:pPr>
              <w:pStyle w:val="a9"/>
              <w:tabs>
                <w:tab w:val="left" w:pos="318"/>
              </w:tabs>
              <w:spacing w:before="60" w:beforeAutospacing="0" w:after="60" w:afterAutospacing="0" w:line="276" w:lineRule="auto"/>
              <w:jc w:val="both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55EC" w14:textId="77777777" w:rsidR="00547750" w:rsidRDefault="00547750">
            <w:pPr>
              <w:pStyle w:val="a9"/>
              <w:tabs>
                <w:tab w:val="left" w:pos="318"/>
              </w:tabs>
              <w:spacing w:before="60" w:beforeAutospacing="0" w:after="60" w:afterAutospacing="0" w:line="276" w:lineRule="auto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Термін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приживлення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: 1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рік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>.</w:t>
            </w:r>
          </w:p>
        </w:tc>
      </w:tr>
      <w:tr w:rsidR="00547750" w14:paraId="5943D494" w14:textId="77777777" w:rsidTr="00547750">
        <w:trPr>
          <w:trHeight w:val="405"/>
        </w:trPr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231F" w14:textId="77777777" w:rsidR="00547750" w:rsidRDefault="0054775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Строк та </w:t>
            </w:r>
            <w:proofErr w:type="spellStart"/>
            <w:r>
              <w:rPr>
                <w:rFonts w:ascii="Times New Roman" w:hAnsi="Times New Roman"/>
                <w:b/>
                <w:bCs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/>
                <w:b/>
                <w:bCs/>
                <w:lang w:val="ru-RU"/>
              </w:rPr>
              <w:t xml:space="preserve"> поставки: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BAE" w14:textId="77777777" w:rsidR="00547750" w:rsidRDefault="00547750">
            <w:pPr>
              <w:pStyle w:val="a9"/>
              <w:tabs>
                <w:tab w:val="left" w:pos="318"/>
              </w:tabs>
              <w:spacing w:before="60" w:beforeAutospacing="0" w:after="60" w:afterAutospacing="0" w:line="276" w:lineRule="auto"/>
              <w:jc w:val="both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2FDE" w14:textId="77777777" w:rsidR="00547750" w:rsidRDefault="00547750">
            <w:pPr>
              <w:pStyle w:val="a9"/>
              <w:tabs>
                <w:tab w:val="left" w:pos="318"/>
              </w:tabs>
              <w:spacing w:before="60" w:beforeAutospacing="0" w:after="60" w:afterAutospacing="0" w:line="276" w:lineRule="auto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 xml:space="preserve">До 30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квітня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2026 року (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протягом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2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робочих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днів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з дня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подання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заявки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Замовником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>)</w:t>
            </w:r>
          </w:p>
          <w:p w14:paraId="23AA59CD" w14:textId="77777777" w:rsidR="00547750" w:rsidRDefault="00547750">
            <w:pPr>
              <w:pStyle w:val="a9"/>
              <w:tabs>
                <w:tab w:val="left" w:pos="318"/>
              </w:tabs>
              <w:spacing w:before="60" w:beforeAutospacing="0" w:after="60" w:afterAutospacing="0" w:line="276" w:lineRule="auto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08402, </w:t>
            </w:r>
            <w:proofErr w:type="spellStart"/>
            <w:r>
              <w:rPr>
                <w:sz w:val="22"/>
                <w:szCs w:val="22"/>
                <w:lang w:val="ru-RU"/>
              </w:rPr>
              <w:t>Київська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обл., м. Переяслав, </w:t>
            </w:r>
            <w:proofErr w:type="spellStart"/>
            <w:r>
              <w:rPr>
                <w:sz w:val="22"/>
                <w:szCs w:val="22"/>
                <w:lang w:val="ru-RU"/>
              </w:rPr>
              <w:t>вул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ru-RU"/>
              </w:rPr>
              <w:t>Солонці</w:t>
            </w:r>
            <w:proofErr w:type="spellEnd"/>
            <w:r>
              <w:rPr>
                <w:sz w:val="22"/>
                <w:szCs w:val="22"/>
                <w:lang w:val="ru-RU"/>
              </w:rPr>
              <w:t>, 1</w:t>
            </w:r>
          </w:p>
        </w:tc>
      </w:tr>
      <w:tr w:rsidR="00547750" w14:paraId="6BC304C3" w14:textId="77777777" w:rsidTr="00547750">
        <w:trPr>
          <w:trHeight w:val="42"/>
        </w:trPr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1A12" w14:textId="77777777" w:rsidR="00547750" w:rsidRDefault="00547750">
            <w:pPr>
              <w:spacing w:before="60" w:after="60"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Вимоги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до тари та упаковки</w:t>
            </w:r>
            <w:r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D206" w14:textId="77777777" w:rsidR="00547750" w:rsidRDefault="00547750">
            <w:pPr>
              <w:pStyle w:val="a9"/>
              <w:tabs>
                <w:tab w:val="left" w:pos="318"/>
              </w:tabs>
              <w:spacing w:before="60" w:beforeAutospacing="0" w:after="60" w:afterAutospacing="0" w:line="276" w:lineRule="auto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ED78" w14:textId="77777777" w:rsidR="00547750" w:rsidRDefault="00547750">
            <w:pPr>
              <w:pStyle w:val="a9"/>
              <w:tabs>
                <w:tab w:val="left" w:pos="318"/>
              </w:tabs>
              <w:spacing w:before="60" w:beforeAutospacing="0" w:after="60" w:afterAutospacing="0" w:line="276" w:lineRule="auto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Тара (упаковка)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забезпечує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повну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цілісність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товару при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транспортуванні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усіма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видами транспорту,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включаючи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перевантаження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Вартість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тари (упаковки) включено в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загальну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вартість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ціну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) товару. Тара (упаковка) –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незворотна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>.</w:t>
            </w:r>
          </w:p>
        </w:tc>
      </w:tr>
      <w:tr w:rsidR="00547750" w14:paraId="0FCCEC6C" w14:textId="77777777" w:rsidTr="00547750">
        <w:trPr>
          <w:trHeight w:val="42"/>
        </w:trPr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9A76" w14:textId="77777777" w:rsidR="00547750" w:rsidRDefault="0054775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Перелік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супровідних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документів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що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надаються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під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час поставки товару: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70D1" w14:textId="77777777" w:rsidR="00547750" w:rsidRDefault="00547750">
            <w:pPr>
              <w:pStyle w:val="a9"/>
              <w:tabs>
                <w:tab w:val="left" w:pos="318"/>
              </w:tabs>
              <w:spacing w:before="60" w:beforeAutospacing="0" w:after="60" w:afterAutospacing="0" w:line="276" w:lineRule="auto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D480" w14:textId="77777777" w:rsidR="00547750" w:rsidRDefault="00547750">
            <w:pPr>
              <w:pStyle w:val="a9"/>
              <w:tabs>
                <w:tab w:val="left" w:pos="318"/>
              </w:tabs>
              <w:spacing w:before="60" w:beforeAutospacing="0" w:after="60" w:afterAutospacing="0" w:line="276" w:lineRule="auto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Документ про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якість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товару (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або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сертифікат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або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паспорт,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або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інший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подібний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документ), оформлений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згідно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з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вимогами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Закону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України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«Про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насіння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і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садивний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матеріал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>» та/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або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законодавства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у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сфері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 xml:space="preserve"> карантину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рослин</w:t>
            </w:r>
            <w:proofErr w:type="spellEnd"/>
            <w:r>
              <w:rPr>
                <w:bCs/>
                <w:sz w:val="22"/>
                <w:szCs w:val="22"/>
                <w:lang w:val="ru-RU"/>
              </w:rPr>
              <w:t>.</w:t>
            </w:r>
          </w:p>
        </w:tc>
      </w:tr>
    </w:tbl>
    <w:p w14:paraId="36A97183" w14:textId="1D7487AF" w:rsidR="00547750" w:rsidRDefault="00547750" w:rsidP="00345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A85F6EE" w14:textId="77777777" w:rsidR="00547750" w:rsidRDefault="00547750" w:rsidP="00173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BA4FF6D" w14:textId="780227A6" w:rsidR="00173D5A" w:rsidRPr="00F270EE" w:rsidRDefault="00B659C4" w:rsidP="0017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Обґ</w:t>
      </w:r>
      <w:r w:rsidR="00173D5A" w:rsidRPr="00F270EE">
        <w:rPr>
          <w:rFonts w:ascii="Times New Roman" w:hAnsi="Times New Roman"/>
          <w:b/>
          <w:sz w:val="24"/>
          <w:szCs w:val="24"/>
          <w:lang w:eastAsia="uk-UA"/>
        </w:rPr>
        <w:t>рунтування очікуваної вартості закупівлі.</w:t>
      </w:r>
    </w:p>
    <w:p w14:paraId="03E80205" w14:textId="5E82221B" w:rsidR="0083241E" w:rsidRPr="0083241E" w:rsidRDefault="006C3079" w:rsidP="008324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Style w:val="apple-tab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Відповідно до рішення Переяславської міської ради від 19.03.2026р. № 11-120-</w:t>
      </w:r>
      <w:r>
        <w:rPr>
          <w:rStyle w:val="apple-tab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>
        <w:rPr>
          <w:rStyle w:val="apple-tab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ІІІ «Про внесення змін до Програми охорони навколишнього природного середовища, раціонального використання природних ресурсів, забезпечення екологічної безпеки життєдіяльності людини в Переяславській міській територіальній громаді на 2024-2026 роки, затвердженої рішенням Переяславської міської ради від 19.10.2023р. № 08-64-</w:t>
      </w:r>
      <w:r>
        <w:rPr>
          <w:rStyle w:val="apple-tab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>
        <w:rPr>
          <w:rStyle w:val="apple-tab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ІІІ» та рішення Переяславської міської ради від 19.03.2026р. № 12-120-VІІІ «Про затвердження Переліку природоохоронних заходів на 2026 рік, що фінансуються з міського фонду охорони навколишнього природного середовища на реалізацію Програми в частині «Заходи з озеленення МГ (придбання саджанців дерев і кущів)», загальна сума фінансування у 2026 році 1 296 053,00 грн</w:t>
      </w:r>
      <w:r w:rsidR="0083241E" w:rsidRPr="0083241E">
        <w:rPr>
          <w:rFonts w:ascii="Times New Roman" w:hAnsi="Times New Roman"/>
          <w:sz w:val="24"/>
          <w:szCs w:val="24"/>
          <w:lang w:eastAsia="uk-UA"/>
        </w:rPr>
        <w:t xml:space="preserve">, враховуючи доручення міського голови </w:t>
      </w:r>
      <w:r w:rsidRPr="006C3079">
        <w:rPr>
          <w:rFonts w:ascii="Times New Roman" w:hAnsi="Times New Roman"/>
          <w:sz w:val="24"/>
          <w:szCs w:val="24"/>
          <w:lang w:eastAsia="uk-UA"/>
        </w:rPr>
        <w:t>від 06.04.2026р. № 6/3-26</w:t>
      </w:r>
      <w:r w:rsidR="0083241E" w:rsidRPr="0083241E">
        <w:rPr>
          <w:rFonts w:ascii="Times New Roman" w:hAnsi="Times New Roman"/>
          <w:sz w:val="24"/>
          <w:szCs w:val="24"/>
          <w:lang w:eastAsia="uk-UA"/>
        </w:rPr>
        <w:t xml:space="preserve">про зобов’язання КП ВУКГ </w:t>
      </w:r>
      <w:r w:rsidR="00487057" w:rsidRPr="00487057">
        <w:rPr>
          <w:rFonts w:ascii="Times New Roman" w:hAnsi="Times New Roman"/>
          <w:sz w:val="24"/>
          <w:szCs w:val="24"/>
          <w:lang w:eastAsia="uk-UA"/>
        </w:rPr>
        <w:t>провести закупівлю саджанців дерев згідно переліку</w:t>
      </w:r>
      <w:r w:rsidR="0083241E" w:rsidRPr="0083241E">
        <w:rPr>
          <w:rFonts w:ascii="Times New Roman" w:hAnsi="Times New Roman"/>
          <w:sz w:val="24"/>
          <w:szCs w:val="24"/>
          <w:lang w:eastAsia="uk-UA"/>
        </w:rPr>
        <w:t xml:space="preserve">. </w:t>
      </w:r>
    </w:p>
    <w:p w14:paraId="76A23262" w14:textId="5A710CB1" w:rsidR="00977628" w:rsidRDefault="0083241E" w:rsidP="008324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83241E">
        <w:rPr>
          <w:rFonts w:ascii="Times New Roman" w:hAnsi="Times New Roman"/>
          <w:sz w:val="24"/>
          <w:szCs w:val="24"/>
          <w:lang w:eastAsia="uk-UA"/>
        </w:rPr>
        <w:t>Визначення очікуваної вартості предмета закупівлі проведено у відповідності до  порядку пункту 1 Розділу ІІІ Примірної методики визначення очікуваної вартості предмета закупівлі, яка затверджена наказом Міністерством розвитку економіки, торгівлі та сільського господарства України від 18.02.2020 №275. Керуючись вищевказаною Методикою, для визначення очікуваної вартості предмета закупівлі було використано один із методів розрахунку, а саме: проведення моніторингу цін, шляхом здійснення пошуку, збору та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тощо), інформації з прас-листів розсадників та садових центрів</w:t>
      </w:r>
      <w:r w:rsidR="00977628">
        <w:rPr>
          <w:rFonts w:ascii="Times New Roman" w:hAnsi="Times New Roman"/>
          <w:sz w:val="24"/>
          <w:szCs w:val="24"/>
          <w:lang w:eastAsia="uk-UA"/>
        </w:rPr>
        <w:t>.</w:t>
      </w:r>
      <w:r w:rsidR="00945A94"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p w14:paraId="3E00D3BE" w14:textId="79E2F6C8" w:rsidR="00945A94" w:rsidRDefault="00945A94" w:rsidP="008324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У </w:t>
      </w:r>
      <w:r w:rsidRPr="00945A94">
        <w:rPr>
          <w:rFonts w:ascii="Times New Roman" w:hAnsi="Times New Roman"/>
          <w:sz w:val="24"/>
          <w:szCs w:val="24"/>
          <w:lang w:eastAsia="uk-UA"/>
        </w:rPr>
        <w:t>вартість повинн</w:t>
      </w:r>
      <w:r>
        <w:rPr>
          <w:rFonts w:ascii="Times New Roman" w:hAnsi="Times New Roman"/>
          <w:sz w:val="24"/>
          <w:szCs w:val="24"/>
          <w:lang w:eastAsia="uk-UA"/>
        </w:rPr>
        <w:t>і бути</w:t>
      </w:r>
      <w:r w:rsidRPr="00945A94">
        <w:rPr>
          <w:rFonts w:ascii="Times New Roman" w:hAnsi="Times New Roman"/>
          <w:sz w:val="24"/>
          <w:szCs w:val="24"/>
          <w:lang w:eastAsia="uk-UA"/>
        </w:rPr>
        <w:t xml:space="preserve"> врахов</w:t>
      </w:r>
      <w:r>
        <w:rPr>
          <w:rFonts w:ascii="Times New Roman" w:hAnsi="Times New Roman"/>
          <w:sz w:val="24"/>
          <w:szCs w:val="24"/>
          <w:lang w:eastAsia="uk-UA"/>
        </w:rPr>
        <w:t>ані</w:t>
      </w:r>
      <w:r w:rsidRPr="00945A94">
        <w:rPr>
          <w:rFonts w:ascii="Times New Roman" w:hAnsi="Times New Roman"/>
          <w:sz w:val="24"/>
          <w:szCs w:val="24"/>
          <w:lang w:eastAsia="uk-UA"/>
        </w:rPr>
        <w:t xml:space="preserve"> всі витрати пов’язані пакуванням, завантаженням, перевезенням, доставкою та розвантаженням товару клієнту на адресу замовника</w:t>
      </w:r>
      <w:r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945A94">
        <w:rPr>
          <w:rFonts w:ascii="Times New Roman" w:hAnsi="Times New Roman"/>
          <w:sz w:val="24"/>
          <w:szCs w:val="24"/>
          <w:lang w:eastAsia="uk-UA"/>
        </w:rPr>
        <w:t xml:space="preserve">Також </w:t>
      </w:r>
      <w:r w:rsidRPr="00945A94">
        <w:rPr>
          <w:rFonts w:ascii="Times New Roman" w:hAnsi="Times New Roman"/>
          <w:sz w:val="24"/>
          <w:szCs w:val="24"/>
          <w:lang w:eastAsia="uk-UA"/>
        </w:rPr>
        <w:lastRenderedPageBreak/>
        <w:t xml:space="preserve">необхідно враховувати, що під час моніторингу цін на офіційних </w:t>
      </w:r>
      <w:proofErr w:type="spellStart"/>
      <w:r w:rsidRPr="00945A94">
        <w:rPr>
          <w:rFonts w:ascii="Times New Roman" w:hAnsi="Times New Roman"/>
          <w:sz w:val="24"/>
          <w:szCs w:val="24"/>
          <w:lang w:eastAsia="uk-UA"/>
        </w:rPr>
        <w:t>вебсайтах</w:t>
      </w:r>
      <w:proofErr w:type="spellEnd"/>
      <w:r w:rsidRPr="00945A94">
        <w:rPr>
          <w:rFonts w:ascii="Times New Roman" w:hAnsi="Times New Roman"/>
          <w:sz w:val="24"/>
          <w:szCs w:val="24"/>
          <w:lang w:eastAsia="uk-UA"/>
        </w:rPr>
        <w:t xml:space="preserve"> ціна вказана без кому </w:t>
      </w:r>
      <w:proofErr w:type="spellStart"/>
      <w:r w:rsidRPr="00945A94">
        <w:rPr>
          <w:rFonts w:ascii="Times New Roman" w:hAnsi="Times New Roman"/>
          <w:sz w:val="24"/>
          <w:szCs w:val="24"/>
          <w:lang w:eastAsia="uk-UA"/>
        </w:rPr>
        <w:t>грунту</w:t>
      </w:r>
      <w:proofErr w:type="spellEnd"/>
      <w:r w:rsidRPr="00945A94">
        <w:rPr>
          <w:rFonts w:ascii="Times New Roman" w:hAnsi="Times New Roman"/>
          <w:sz w:val="24"/>
          <w:szCs w:val="24"/>
          <w:lang w:eastAsia="uk-UA"/>
        </w:rPr>
        <w:t xml:space="preserve"> та ємності в якій необхідно, щоб зберігалося дерево при транспортуванні</w:t>
      </w:r>
      <w:r>
        <w:rPr>
          <w:rFonts w:ascii="Times New Roman" w:hAnsi="Times New Roman"/>
          <w:sz w:val="24"/>
          <w:szCs w:val="24"/>
          <w:lang w:eastAsia="uk-UA"/>
        </w:rPr>
        <w:t>.</w:t>
      </w:r>
    </w:p>
    <w:sectPr w:rsidR="00945A94" w:rsidSect="00411321">
      <w:pgSz w:w="11906" w:h="16838"/>
      <w:pgMar w:top="709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A229A"/>
    <w:multiLevelType w:val="hybridMultilevel"/>
    <w:tmpl w:val="709CB036"/>
    <w:lvl w:ilvl="0" w:tplc="2292A0BA">
      <w:start w:val="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ACF0192"/>
    <w:multiLevelType w:val="hybridMultilevel"/>
    <w:tmpl w:val="548E533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8B2EF8"/>
    <w:multiLevelType w:val="hybridMultilevel"/>
    <w:tmpl w:val="D13A3C42"/>
    <w:lvl w:ilvl="0" w:tplc="B27CDA0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818B5"/>
    <w:multiLevelType w:val="hybridMultilevel"/>
    <w:tmpl w:val="F1FC1218"/>
    <w:lvl w:ilvl="0" w:tplc="C3984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46373"/>
    <w:multiLevelType w:val="hybridMultilevel"/>
    <w:tmpl w:val="2BAA6B0A"/>
    <w:lvl w:ilvl="0" w:tplc="1FBA6B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71657"/>
    <w:multiLevelType w:val="multilevel"/>
    <w:tmpl w:val="01ACA2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4" w:hanging="540"/>
      </w:pPr>
      <w:rPr>
        <w:rFonts w:hint="default"/>
        <w:b w:val="0"/>
      </w:rPr>
    </w:lvl>
    <w:lvl w:ilvl="2">
      <w:start w:val="2"/>
      <w:numFmt w:val="decimal"/>
      <w:isLgl/>
      <w:lvlText w:val="%1.%2.%3."/>
      <w:lvlJc w:val="left"/>
      <w:pPr>
        <w:ind w:left="111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1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7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3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94" w:hanging="1800"/>
      </w:pPr>
      <w:rPr>
        <w:rFonts w:hint="default"/>
        <w:b w:val="0"/>
      </w:rPr>
    </w:lvl>
  </w:abstractNum>
  <w:abstractNum w:abstractNumId="6" w15:restartNumberingAfterBreak="0">
    <w:nsid w:val="7A4C7F81"/>
    <w:multiLevelType w:val="hybridMultilevel"/>
    <w:tmpl w:val="9320B6D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2F1"/>
    <w:rsid w:val="00015F59"/>
    <w:rsid w:val="00055B41"/>
    <w:rsid w:val="000A3580"/>
    <w:rsid w:val="000B5471"/>
    <w:rsid w:val="000C463D"/>
    <w:rsid w:val="000C5C60"/>
    <w:rsid w:val="000C7B95"/>
    <w:rsid w:val="000F2F2A"/>
    <w:rsid w:val="001008E9"/>
    <w:rsid w:val="00111F2F"/>
    <w:rsid w:val="00116CC7"/>
    <w:rsid w:val="0014121A"/>
    <w:rsid w:val="00173D5A"/>
    <w:rsid w:val="0018096F"/>
    <w:rsid w:val="001B435A"/>
    <w:rsid w:val="001E1AFD"/>
    <w:rsid w:val="00200258"/>
    <w:rsid w:val="002359D9"/>
    <w:rsid w:val="002556B2"/>
    <w:rsid w:val="00290D39"/>
    <w:rsid w:val="002951FE"/>
    <w:rsid w:val="002D70E2"/>
    <w:rsid w:val="002E33B3"/>
    <w:rsid w:val="00303F6D"/>
    <w:rsid w:val="00345088"/>
    <w:rsid w:val="00366157"/>
    <w:rsid w:val="00383DB8"/>
    <w:rsid w:val="0040386C"/>
    <w:rsid w:val="00411321"/>
    <w:rsid w:val="004478B5"/>
    <w:rsid w:val="004661D0"/>
    <w:rsid w:val="00484CEC"/>
    <w:rsid w:val="00487057"/>
    <w:rsid w:val="004B03B3"/>
    <w:rsid w:val="004B2FE2"/>
    <w:rsid w:val="004B352E"/>
    <w:rsid w:val="004E0006"/>
    <w:rsid w:val="004E4F48"/>
    <w:rsid w:val="00534E3D"/>
    <w:rsid w:val="00547750"/>
    <w:rsid w:val="00563D25"/>
    <w:rsid w:val="0057352C"/>
    <w:rsid w:val="005B29DC"/>
    <w:rsid w:val="005C5971"/>
    <w:rsid w:val="005D0E49"/>
    <w:rsid w:val="005D2F83"/>
    <w:rsid w:val="005F2A48"/>
    <w:rsid w:val="005F6AD7"/>
    <w:rsid w:val="005F7F45"/>
    <w:rsid w:val="006374BB"/>
    <w:rsid w:val="00676D5D"/>
    <w:rsid w:val="00681284"/>
    <w:rsid w:val="0069000A"/>
    <w:rsid w:val="006B1333"/>
    <w:rsid w:val="006C3079"/>
    <w:rsid w:val="006D56DF"/>
    <w:rsid w:val="007303BC"/>
    <w:rsid w:val="00744571"/>
    <w:rsid w:val="00761EAB"/>
    <w:rsid w:val="007745A9"/>
    <w:rsid w:val="00776AB6"/>
    <w:rsid w:val="007874A6"/>
    <w:rsid w:val="007B4685"/>
    <w:rsid w:val="007C3B2E"/>
    <w:rsid w:val="007E2211"/>
    <w:rsid w:val="007F709B"/>
    <w:rsid w:val="008047C3"/>
    <w:rsid w:val="008277AE"/>
    <w:rsid w:val="0083241E"/>
    <w:rsid w:val="008612F1"/>
    <w:rsid w:val="0086177E"/>
    <w:rsid w:val="008674AA"/>
    <w:rsid w:val="00874268"/>
    <w:rsid w:val="008803BB"/>
    <w:rsid w:val="008B5D83"/>
    <w:rsid w:val="008D3567"/>
    <w:rsid w:val="008D5C3C"/>
    <w:rsid w:val="00912C66"/>
    <w:rsid w:val="00914D59"/>
    <w:rsid w:val="00945A94"/>
    <w:rsid w:val="00955BCE"/>
    <w:rsid w:val="00960CE3"/>
    <w:rsid w:val="009737A3"/>
    <w:rsid w:val="00977628"/>
    <w:rsid w:val="009C0D2D"/>
    <w:rsid w:val="009F466A"/>
    <w:rsid w:val="00A25F6D"/>
    <w:rsid w:val="00A369A6"/>
    <w:rsid w:val="00A54C4B"/>
    <w:rsid w:val="00A56BA8"/>
    <w:rsid w:val="00AA6CC7"/>
    <w:rsid w:val="00AD2F76"/>
    <w:rsid w:val="00B11AAF"/>
    <w:rsid w:val="00B415B3"/>
    <w:rsid w:val="00B659C4"/>
    <w:rsid w:val="00B870D1"/>
    <w:rsid w:val="00BA0FF8"/>
    <w:rsid w:val="00BB1A0F"/>
    <w:rsid w:val="00BD6EAC"/>
    <w:rsid w:val="00BF25F2"/>
    <w:rsid w:val="00C16B6D"/>
    <w:rsid w:val="00C5119B"/>
    <w:rsid w:val="00CA379E"/>
    <w:rsid w:val="00CD789F"/>
    <w:rsid w:val="00D04364"/>
    <w:rsid w:val="00D22379"/>
    <w:rsid w:val="00D435CC"/>
    <w:rsid w:val="00D43EE1"/>
    <w:rsid w:val="00D57578"/>
    <w:rsid w:val="00DC571B"/>
    <w:rsid w:val="00DD312A"/>
    <w:rsid w:val="00DF309A"/>
    <w:rsid w:val="00E23F24"/>
    <w:rsid w:val="00E24D45"/>
    <w:rsid w:val="00E366B0"/>
    <w:rsid w:val="00E60089"/>
    <w:rsid w:val="00E72919"/>
    <w:rsid w:val="00E93338"/>
    <w:rsid w:val="00EE3733"/>
    <w:rsid w:val="00EF74AE"/>
    <w:rsid w:val="00F146BB"/>
    <w:rsid w:val="00F270EE"/>
    <w:rsid w:val="00F368BD"/>
    <w:rsid w:val="00F86BE2"/>
    <w:rsid w:val="00FB454D"/>
    <w:rsid w:val="00FC1BD9"/>
    <w:rsid w:val="00FC6372"/>
    <w:rsid w:val="00FE19EB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9C7A"/>
  <w15:docId w15:val="{F2CCBCA0-917B-4363-9EE3-36086FED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2F1"/>
  </w:style>
  <w:style w:type="paragraph" w:styleId="1">
    <w:name w:val="heading 1"/>
    <w:basedOn w:val="a"/>
    <w:next w:val="a"/>
    <w:link w:val="10"/>
    <w:qFormat/>
    <w:rsid w:val="008612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612F1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styleId="a5">
    <w:name w:val="Emphasis"/>
    <w:basedOn w:val="a0"/>
    <w:uiPriority w:val="20"/>
    <w:qFormat/>
    <w:rsid w:val="008612F1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8612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List Paragraph"/>
    <w:basedOn w:val="a"/>
    <w:uiPriority w:val="1"/>
    <w:qFormat/>
    <w:rsid w:val="00BB1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s-apiid">
    <w:name w:val="js-apiid"/>
    <w:basedOn w:val="a0"/>
    <w:rsid w:val="009F466A"/>
  </w:style>
  <w:style w:type="character" w:customStyle="1" w:styleId="taxincluded">
    <w:name w:val="taxincluded"/>
    <w:basedOn w:val="a0"/>
    <w:rsid w:val="009F466A"/>
  </w:style>
  <w:style w:type="character" w:styleId="a7">
    <w:name w:val="Strong"/>
    <w:basedOn w:val="a0"/>
    <w:uiPriority w:val="22"/>
    <w:qFormat/>
    <w:rsid w:val="002359D9"/>
    <w:rPr>
      <w:b/>
      <w:bCs/>
    </w:rPr>
  </w:style>
  <w:style w:type="paragraph" w:customStyle="1" w:styleId="LO-normal">
    <w:name w:val="LO-normal"/>
    <w:qFormat/>
    <w:rsid w:val="004478B5"/>
    <w:pPr>
      <w:overflowPunct w:val="0"/>
      <w:spacing w:after="0"/>
    </w:pPr>
    <w:rPr>
      <w:rFonts w:ascii="Arial" w:eastAsia="Tahoma" w:hAnsi="Arial" w:cs="Arial"/>
      <w:color w:val="000000"/>
      <w:lang w:val="ru-RU" w:eastAsia="zh-CN"/>
    </w:rPr>
  </w:style>
  <w:style w:type="character" w:styleId="a8">
    <w:name w:val="Hyperlink"/>
    <w:basedOn w:val="a0"/>
    <w:uiPriority w:val="99"/>
    <w:unhideWhenUsed/>
    <w:rsid w:val="007E2211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3"/>
    <w:rsid w:val="00F270EE"/>
    <w:pPr>
      <w:spacing w:after="0" w:line="240" w:lineRule="auto"/>
    </w:pPr>
    <w:rPr>
      <w:rFonts w:ascii="Arial" w:eastAsia="Arial" w:hAnsi="Arial" w:cs="Arial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270EE"/>
    <w:pPr>
      <w:widowControl w:val="0"/>
      <w:autoSpaceDE w:val="0"/>
      <w:autoSpaceDN w:val="0"/>
      <w:spacing w:before="11" w:after="0" w:line="240" w:lineRule="auto"/>
      <w:ind w:right="32"/>
      <w:jc w:val="right"/>
    </w:pPr>
    <w:rPr>
      <w:rFonts w:ascii="Microsoft Sans Serif" w:eastAsia="Microsoft Sans Serif" w:hAnsi="Microsoft Sans Serif" w:cs="Microsoft Sans Serif"/>
    </w:rPr>
  </w:style>
  <w:style w:type="paragraph" w:styleId="a9">
    <w:name w:val="Normal (Web)"/>
    <w:aliases w:val="Обычный (веб) Знак,Знак18 Знак,Знак17 Знак1,Обычный (Web),Обычный (веб) Знак Знак1,Обычный (Web) Знак Знак Знак Знак,Обычный (веб) Знак Знак Знак,Обычный (веб) Знак2 Знак Знак,Обычный (веб) Знак Знак1 Знак Знак"/>
    <w:basedOn w:val="a"/>
    <w:link w:val="aa"/>
    <w:uiPriority w:val="99"/>
    <w:qFormat/>
    <w:rsid w:val="0083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Звичайний (веб) Знак"/>
    <w:aliases w:val="Обычный (веб) Знак Знак,Знак18 Знак Знак,Знак17 Знак1 Знак,Обычный (Web) Знак,Обычный (веб) Знак Знак1 Знак,Обычный (Web) Знак Знак Знак Знак Знак,Обычный (веб) Знак Знак Знак Знак,Обычный (веб) Знак2 Знак Знак Знак"/>
    <w:link w:val="a9"/>
    <w:uiPriority w:val="99"/>
    <w:locked/>
    <w:rsid w:val="00832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87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3686</Words>
  <Characters>2102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43</cp:revision>
  <dcterms:created xsi:type="dcterms:W3CDTF">2022-01-17T08:29:00Z</dcterms:created>
  <dcterms:modified xsi:type="dcterms:W3CDTF">2026-04-15T11:42:00Z</dcterms:modified>
</cp:coreProperties>
</file>