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C2F" w:rsidRPr="00ED5B5F" w:rsidRDefault="00D42C2F" w:rsidP="00D42C2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D5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Обґрунтування технічних і якісних характеристик предмета закупівлі та очікуваної вартості предмета закупівлі</w:t>
      </w:r>
    </w:p>
    <w:p w:rsidR="00D42C2F" w:rsidRPr="000A575A" w:rsidRDefault="00D42C2F" w:rsidP="00D42C2F">
      <w:pPr>
        <w:shd w:val="clear" w:color="auto" w:fill="FFFFFF"/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     </w:t>
      </w:r>
      <w:r w:rsidRPr="000A575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на виконання Постанови КМУ від 11.10.2016 №710 (зі змінами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)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/>
        <w:textAlignment w:val="baseline"/>
        <w:rPr>
          <w:b/>
          <w:i/>
        </w:rPr>
      </w:pPr>
      <w:r w:rsidRPr="00ED5B5F">
        <w:rPr>
          <w:rStyle w:val="a4"/>
          <w:rFonts w:ascii="aglettericac" w:hAnsi="aglettericac"/>
          <w:color w:val="050000"/>
          <w:u w:val="single"/>
          <w:bdr w:val="none" w:sz="0" w:space="0" w:color="auto" w:frame="1"/>
        </w:rPr>
        <w:t>Предмет закупівлі</w:t>
      </w:r>
      <w:r w:rsidRPr="00ED5B5F">
        <w:rPr>
          <w:rStyle w:val="a4"/>
          <w:rFonts w:ascii="aglettericac" w:hAnsi="aglettericac"/>
          <w:color w:val="050000"/>
          <w:bdr w:val="none" w:sz="0" w:space="0" w:color="auto" w:frame="1"/>
        </w:rPr>
        <w:t>:</w:t>
      </w:r>
      <w:r w:rsidRPr="00ED5B5F">
        <w:rPr>
          <w:rFonts w:ascii="aglettericac" w:hAnsi="aglettericac"/>
          <w:color w:val="050000"/>
        </w:rPr>
        <w:t> </w:t>
      </w:r>
      <w:r w:rsidRPr="00ED5B5F">
        <w:rPr>
          <w:b/>
          <w:i/>
        </w:rPr>
        <w:t xml:space="preserve">«Капітальний ремонт </w:t>
      </w:r>
      <w:r w:rsidRPr="00ED5B5F">
        <w:rPr>
          <w:b/>
          <w:bCs/>
          <w:i/>
          <w:bdr w:val="none" w:sz="0" w:space="0" w:color="auto" w:frame="1"/>
        </w:rPr>
        <w:t>даху та будівлі закладу дошкільної освіти (ясла-садок) комбінованого типу № 10 «</w:t>
      </w:r>
      <w:proofErr w:type="spellStart"/>
      <w:r w:rsidRPr="00ED5B5F">
        <w:rPr>
          <w:b/>
          <w:bCs/>
          <w:i/>
          <w:bdr w:val="none" w:sz="0" w:space="0" w:color="auto" w:frame="1"/>
        </w:rPr>
        <w:t>Любавонька</w:t>
      </w:r>
      <w:proofErr w:type="spellEnd"/>
      <w:r w:rsidRPr="00ED5B5F">
        <w:rPr>
          <w:b/>
          <w:bCs/>
          <w:i/>
          <w:bdr w:val="none" w:sz="0" w:space="0" w:color="auto" w:frame="1"/>
        </w:rPr>
        <w:t xml:space="preserve">» Переяславської міської ради за </w:t>
      </w:r>
      <w:proofErr w:type="spellStart"/>
      <w:r w:rsidRPr="00ED5B5F">
        <w:rPr>
          <w:b/>
          <w:bCs/>
          <w:i/>
          <w:bdr w:val="none" w:sz="0" w:space="0" w:color="auto" w:frame="1"/>
        </w:rPr>
        <w:t>адресою</w:t>
      </w:r>
      <w:proofErr w:type="spellEnd"/>
      <w:r w:rsidRPr="00ED5B5F">
        <w:rPr>
          <w:b/>
          <w:bCs/>
          <w:i/>
          <w:bdr w:val="none" w:sz="0" w:space="0" w:color="auto" w:frame="1"/>
        </w:rPr>
        <w:t xml:space="preserve"> вул. Грушевського Михайла 55-б м. Переяслав Київської області за кодами ДБН В.2.2-4:2018, ДБН В.2.6-220:2017, код ДК 021:2015 - 45450000-6 Інші завершальні будівельні роботи)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/>
        <w:textAlignment w:val="baseline"/>
        <w:rPr>
          <w:color w:val="000000" w:themeColor="text1"/>
        </w:rPr>
      </w:pPr>
      <w:r w:rsidRPr="00ED5B5F">
        <w:rPr>
          <w:rStyle w:val="a4"/>
          <w:rFonts w:ascii="aglettericac" w:hAnsi="aglettericac"/>
          <w:color w:val="050000"/>
          <w:bdr w:val="none" w:sz="0" w:space="0" w:color="auto" w:frame="1"/>
        </w:rPr>
        <w:t xml:space="preserve">Замовник: </w:t>
      </w:r>
      <w:r w:rsidRPr="00ED5B5F">
        <w:rPr>
          <w:color w:val="000000" w:themeColor="text1"/>
        </w:rPr>
        <w:t xml:space="preserve">: </w:t>
      </w:r>
      <w:r w:rsidRPr="00ED5B5F">
        <w:rPr>
          <w:b/>
          <w:color w:val="000000" w:themeColor="text1"/>
        </w:rPr>
        <w:t>Відділ капітального будівництва та житлово-комунального  господарства  Переяславської міської ради (код ЄДРПОУ - 43330285)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 w:firstLine="567"/>
        <w:textAlignment w:val="baseline"/>
        <w:rPr>
          <w:rFonts w:ascii="aglettericac" w:hAnsi="aglettericac"/>
          <w:color w:val="050000"/>
        </w:rPr>
      </w:pPr>
      <w:r w:rsidRPr="00ED5B5F">
        <w:rPr>
          <w:rStyle w:val="a4"/>
          <w:rFonts w:ascii="aglettericac" w:hAnsi="aglettericac"/>
          <w:color w:val="050000"/>
          <w:bdr w:val="none" w:sz="0" w:space="0" w:color="auto" w:frame="1"/>
        </w:rPr>
        <w:t>Ідентифікатор закупівлі: </w:t>
      </w:r>
      <w:r w:rsidRPr="00ED5B5F">
        <w:t xml:space="preserve"> № </w:t>
      </w:r>
      <w:r w:rsidRPr="00ED5B5F">
        <w:rPr>
          <w:b/>
        </w:rPr>
        <w:t>UA-202</w:t>
      </w:r>
      <w:r w:rsidR="00A66358" w:rsidRPr="00ED5B5F">
        <w:rPr>
          <w:b/>
        </w:rPr>
        <w:t>6</w:t>
      </w:r>
      <w:r w:rsidRPr="00ED5B5F">
        <w:rPr>
          <w:b/>
        </w:rPr>
        <w:t>-</w:t>
      </w:r>
      <w:r w:rsidR="00A66358" w:rsidRPr="00ED5B5F">
        <w:rPr>
          <w:b/>
        </w:rPr>
        <w:t>04</w:t>
      </w:r>
      <w:r w:rsidRPr="00ED5B5F">
        <w:rPr>
          <w:b/>
        </w:rPr>
        <w:t>-</w:t>
      </w:r>
      <w:r w:rsidR="00A66358" w:rsidRPr="00ED5B5F">
        <w:rPr>
          <w:b/>
        </w:rPr>
        <w:t>17</w:t>
      </w:r>
      <w:r w:rsidRPr="00ED5B5F">
        <w:rPr>
          <w:b/>
        </w:rPr>
        <w:t>-</w:t>
      </w:r>
      <w:r w:rsidR="00A66358" w:rsidRPr="00ED5B5F">
        <w:rPr>
          <w:b/>
        </w:rPr>
        <w:t>012236</w:t>
      </w:r>
      <w:r w:rsidRPr="00ED5B5F">
        <w:rPr>
          <w:b/>
        </w:rPr>
        <w:t>-</w:t>
      </w:r>
      <w:r w:rsidRPr="00ED5B5F">
        <w:rPr>
          <w:b/>
          <w:lang w:val="en-US"/>
        </w:rPr>
        <w:t>a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</w:rPr>
      </w:pPr>
      <w:proofErr w:type="spellStart"/>
      <w:r w:rsidRPr="00ED5B5F">
        <w:rPr>
          <w:rStyle w:val="a4"/>
          <w:rFonts w:ascii="aglettericac" w:hAnsi="aglettericac"/>
          <w:color w:val="050000"/>
          <w:bdr w:val="none" w:sz="0" w:space="0" w:color="auto" w:frame="1"/>
        </w:rPr>
        <w:t>Обгрунтування</w:t>
      </w:r>
      <w:proofErr w:type="spellEnd"/>
      <w:r w:rsidRPr="00ED5B5F">
        <w:rPr>
          <w:rFonts w:ascii="aglettericac" w:hAnsi="aglettericac"/>
          <w:color w:val="050000"/>
        </w:rPr>
        <w:t> </w:t>
      </w:r>
      <w:r w:rsidRPr="00ED5B5F">
        <w:rPr>
          <w:rStyle w:val="a4"/>
          <w:rFonts w:ascii="aglettericac" w:hAnsi="aglettericac"/>
          <w:color w:val="050000"/>
          <w:bdr w:val="none" w:sz="0" w:space="0" w:color="auto" w:frame="1"/>
        </w:rPr>
        <w:t>доцільності закупівлі</w:t>
      </w:r>
      <w:r w:rsidRPr="00ED5B5F">
        <w:rPr>
          <w:rFonts w:ascii="aglettericac" w:hAnsi="aglettericac"/>
          <w:color w:val="050000"/>
        </w:rPr>
        <w:t xml:space="preserve">: Дана закупівля проводиться для забезпечення заходів енергоефективності з капітальним ремонтом даху та будівлі </w:t>
      </w:r>
      <w:r w:rsidRPr="00ED5B5F">
        <w:rPr>
          <w:bCs/>
          <w:bdr w:val="none" w:sz="0" w:space="0" w:color="auto" w:frame="1"/>
        </w:rPr>
        <w:t>закладу дошкільної освіти (ясла-садок) комбінованого типу № 10 «</w:t>
      </w:r>
      <w:proofErr w:type="spellStart"/>
      <w:r w:rsidRPr="00ED5B5F">
        <w:rPr>
          <w:bCs/>
          <w:bdr w:val="none" w:sz="0" w:space="0" w:color="auto" w:frame="1"/>
        </w:rPr>
        <w:t>Любавонька</w:t>
      </w:r>
      <w:proofErr w:type="spellEnd"/>
      <w:r w:rsidRPr="00ED5B5F">
        <w:rPr>
          <w:bCs/>
          <w:bdr w:val="none" w:sz="0" w:space="0" w:color="auto" w:frame="1"/>
        </w:rPr>
        <w:t>» Переяславської міської ради</w:t>
      </w:r>
      <w:r w:rsidRPr="00ED5B5F">
        <w:rPr>
          <w:rFonts w:ascii="aglettericac" w:hAnsi="aglettericac"/>
          <w:color w:val="050000"/>
        </w:rPr>
        <w:t xml:space="preserve"> згідно кошторису.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hd w:val="clear" w:color="auto" w:fill="FFFFFF"/>
        </w:rPr>
      </w:pPr>
      <w:r w:rsidRPr="00ED5B5F">
        <w:rPr>
          <w:rStyle w:val="a4"/>
          <w:rFonts w:ascii="aglettericac" w:hAnsi="aglettericac"/>
          <w:color w:val="050000"/>
          <w:bdr w:val="none" w:sz="0" w:space="0" w:color="auto" w:frame="1"/>
        </w:rPr>
        <w:t xml:space="preserve">Місце виконання робіт </w:t>
      </w:r>
      <w:r w:rsidRPr="00ED5B5F">
        <w:t>:</w:t>
      </w:r>
      <w:r w:rsidRPr="00ED5B5F">
        <w:rPr>
          <w:b/>
          <w:bCs/>
          <w:i/>
          <w:bdr w:val="none" w:sz="0" w:space="0" w:color="auto" w:frame="1"/>
        </w:rPr>
        <w:t xml:space="preserve"> </w:t>
      </w:r>
      <w:r w:rsidRPr="00ED5B5F">
        <w:rPr>
          <w:bCs/>
          <w:bdr w:val="none" w:sz="0" w:space="0" w:color="auto" w:frame="1"/>
        </w:rPr>
        <w:t>вул. Грушевського Михайла 55-б м. Переяслав Київської області</w:t>
      </w:r>
      <w:r w:rsidRPr="00ED5B5F">
        <w:rPr>
          <w:rFonts w:ascii="aglettericac" w:hAnsi="aglettericac"/>
          <w:color w:val="050000"/>
        </w:rPr>
        <w:t xml:space="preserve"> 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</w:rPr>
      </w:pPr>
      <w:r w:rsidRPr="00ED5B5F">
        <w:rPr>
          <w:rFonts w:ascii="aglettericac" w:hAnsi="aglettericac"/>
          <w:color w:val="050000"/>
        </w:rPr>
        <w:t xml:space="preserve">На виконання Закону України </w:t>
      </w:r>
      <w:r w:rsidRPr="00ED5B5F">
        <w:rPr>
          <w:rFonts w:ascii="aglettericac" w:hAnsi="aglettericac" w:hint="eastAsia"/>
          <w:color w:val="050000"/>
        </w:rPr>
        <w:t>«</w:t>
      </w:r>
      <w:r w:rsidRPr="00ED5B5F">
        <w:rPr>
          <w:rFonts w:ascii="aglettericac" w:hAnsi="aglettericac"/>
          <w:color w:val="050000"/>
        </w:rPr>
        <w:t>Про публічні закупівлі</w:t>
      </w:r>
      <w:r w:rsidRPr="00ED5B5F">
        <w:rPr>
          <w:rFonts w:ascii="aglettericac" w:hAnsi="aglettericac" w:hint="eastAsia"/>
          <w:color w:val="050000"/>
        </w:rPr>
        <w:t>»</w:t>
      </w:r>
      <w:r w:rsidRPr="00ED5B5F">
        <w:rPr>
          <w:rFonts w:ascii="aglettericac" w:hAnsi="aglettericac"/>
          <w:color w:val="050000"/>
        </w:rPr>
        <w:t xml:space="preserve"> </w:t>
      </w:r>
      <w:r w:rsidRPr="00ED5B5F">
        <w:t xml:space="preserve">Кабінетом Міністрів України була прийнята постанова від 12.10.2022 № 1178 “Про затвердження особливостей здійснення публічних </w:t>
      </w:r>
      <w:proofErr w:type="spellStart"/>
      <w:r w:rsidRPr="00ED5B5F">
        <w:t>закупівель</w:t>
      </w:r>
      <w:proofErr w:type="spellEnd"/>
      <w:r w:rsidRPr="00ED5B5F">
        <w:t xml:space="preserve"> товарів, робіт і послуг для замовників, передбачених Законом України “Про публічні закупівлі”.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</w:rPr>
      </w:pPr>
      <w:r w:rsidRPr="00ED5B5F">
        <w:rPr>
          <w:rFonts w:ascii="aglettericac" w:hAnsi="aglettericac"/>
          <w:color w:val="050000"/>
        </w:rPr>
        <w:t xml:space="preserve">Водночас, як передбачено чинним законодавством, під час здійснення </w:t>
      </w:r>
      <w:proofErr w:type="spellStart"/>
      <w:r w:rsidRPr="00ED5B5F">
        <w:rPr>
          <w:rFonts w:ascii="aglettericac" w:hAnsi="aglettericac"/>
          <w:color w:val="050000"/>
        </w:rPr>
        <w:t>закупівель</w:t>
      </w:r>
      <w:proofErr w:type="spellEnd"/>
      <w:r w:rsidRPr="00ED5B5F">
        <w:rPr>
          <w:rFonts w:ascii="aglettericac" w:hAnsi="aglettericac"/>
          <w:color w:val="050000"/>
        </w:rPr>
        <w:t xml:space="preserve"> замовники повинні дотримуватися принципів здійснення публічних </w:t>
      </w:r>
      <w:proofErr w:type="spellStart"/>
      <w:r w:rsidRPr="00ED5B5F">
        <w:rPr>
          <w:rFonts w:ascii="aglettericac" w:hAnsi="aglettericac"/>
          <w:color w:val="050000"/>
        </w:rPr>
        <w:t>закупівель</w:t>
      </w:r>
      <w:proofErr w:type="spellEnd"/>
      <w:r w:rsidRPr="00ED5B5F">
        <w:rPr>
          <w:rFonts w:ascii="aglettericac" w:hAnsi="aglettericac"/>
          <w:color w:val="050000"/>
        </w:rPr>
        <w:t>.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</w:rPr>
      </w:pPr>
      <w:r w:rsidRPr="00ED5B5F">
        <w:rPr>
          <w:rFonts w:ascii="aglettericac" w:hAnsi="aglettericac"/>
          <w:color w:val="050000"/>
        </w:rPr>
        <w:t xml:space="preserve">З огляду на викладене, рішення замовника </w:t>
      </w:r>
      <w:r w:rsidRPr="00ED5B5F">
        <w:rPr>
          <w:rFonts w:ascii="aglettericac" w:hAnsi="aglettericac" w:hint="eastAsia"/>
          <w:color w:val="050000"/>
        </w:rPr>
        <w:t>про проведення</w:t>
      </w:r>
      <w:r w:rsidRPr="00ED5B5F">
        <w:rPr>
          <w:rFonts w:ascii="aglettericac" w:hAnsi="aglettericac"/>
          <w:color w:val="050000"/>
        </w:rPr>
        <w:t xml:space="preserve"> закупівлі відповідає </w:t>
      </w:r>
      <w:r w:rsidRPr="00ED5B5F">
        <w:rPr>
          <w:rFonts w:ascii="aglettericac" w:hAnsi="aglettericac" w:hint="eastAsia"/>
          <w:color w:val="050000"/>
        </w:rPr>
        <w:t>законодавству</w:t>
      </w:r>
      <w:r w:rsidRPr="00ED5B5F">
        <w:rPr>
          <w:rFonts w:ascii="aglettericac" w:hAnsi="aglettericac"/>
          <w:color w:val="050000"/>
        </w:rPr>
        <w:t xml:space="preserve">. 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</w:rPr>
      </w:pPr>
      <w:r w:rsidRPr="00ED5B5F">
        <w:rPr>
          <w:rFonts w:ascii="aglettericac" w:hAnsi="aglettericac"/>
          <w:color w:val="050000"/>
        </w:rPr>
        <w:t xml:space="preserve">Згідно з рішення Переяславської міської ради від 31.10.2019   №02-74-VII   на відділ </w:t>
      </w:r>
      <w:r w:rsidRPr="00ED5B5F">
        <w:rPr>
          <w:color w:val="000000" w:themeColor="text1"/>
        </w:rPr>
        <w:t xml:space="preserve">капітального будівництва та житлово-комунального  господарства Переяславської міської ради покладено функції замовника з капітального будівництва (нове будівництво, капітальний ремонт, реконструкція та реставрація) об’єктів комунальної власності, житлово-комунального господарства, благоустрою, освіти, охорони здоров’я, культури і спорту, соціального призначення та об’єктів органів місцевого самоврядування на території Переяславської міської територіальної громади </w:t>
      </w:r>
      <w:r w:rsidRPr="00ED5B5F">
        <w:rPr>
          <w:rFonts w:ascii="aglettericac" w:hAnsi="aglettericac"/>
          <w:color w:val="050000"/>
        </w:rPr>
        <w:t xml:space="preserve">за рахунок коштів бюджету Переяславської  міської територіальної громади. 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</w:rPr>
      </w:pPr>
      <w:r w:rsidRPr="00ED5B5F">
        <w:rPr>
          <w:rFonts w:ascii="aglettericac" w:hAnsi="aglettericac"/>
          <w:color w:val="050000"/>
        </w:rPr>
        <w:t>Роботи по закупівлі №</w:t>
      </w:r>
      <w:r w:rsidRPr="00ED5B5F">
        <w:rPr>
          <w:b/>
        </w:rPr>
        <w:t xml:space="preserve"> UA-202</w:t>
      </w:r>
      <w:r w:rsidR="00A66358" w:rsidRPr="00ED5B5F">
        <w:rPr>
          <w:b/>
        </w:rPr>
        <w:t>6</w:t>
      </w:r>
      <w:r w:rsidRPr="00ED5B5F">
        <w:rPr>
          <w:b/>
        </w:rPr>
        <w:t>-0</w:t>
      </w:r>
      <w:r w:rsidR="00A66358" w:rsidRPr="00ED5B5F">
        <w:rPr>
          <w:b/>
        </w:rPr>
        <w:t>4</w:t>
      </w:r>
      <w:r w:rsidRPr="00ED5B5F">
        <w:rPr>
          <w:b/>
        </w:rPr>
        <w:t>-</w:t>
      </w:r>
      <w:r w:rsidR="00A66358" w:rsidRPr="00ED5B5F">
        <w:rPr>
          <w:b/>
        </w:rPr>
        <w:t>17</w:t>
      </w:r>
      <w:r w:rsidRPr="00ED5B5F">
        <w:rPr>
          <w:b/>
        </w:rPr>
        <w:t>-</w:t>
      </w:r>
      <w:r w:rsidR="00A66358" w:rsidRPr="00ED5B5F">
        <w:rPr>
          <w:b/>
        </w:rPr>
        <w:t>012236</w:t>
      </w:r>
      <w:r w:rsidRPr="00ED5B5F">
        <w:rPr>
          <w:b/>
        </w:rPr>
        <w:t>-</w:t>
      </w:r>
      <w:r w:rsidRPr="00ED5B5F">
        <w:rPr>
          <w:b/>
          <w:lang w:val="en-US"/>
        </w:rPr>
        <w:t>a</w:t>
      </w:r>
      <w:r w:rsidRPr="00ED5B5F">
        <w:rPr>
          <w:rFonts w:ascii="aglettericac" w:hAnsi="aglettericac"/>
          <w:color w:val="050000"/>
        </w:rPr>
        <w:t xml:space="preserve">  планується виконати до </w:t>
      </w:r>
      <w:r w:rsidR="00A66358" w:rsidRPr="00ED5B5F">
        <w:rPr>
          <w:rFonts w:ascii="aglettericac" w:hAnsi="aglettericac"/>
          <w:color w:val="050000"/>
        </w:rPr>
        <w:t>31 серпня</w:t>
      </w:r>
      <w:r w:rsidRPr="00ED5B5F">
        <w:rPr>
          <w:rFonts w:ascii="aglettericac" w:hAnsi="aglettericac"/>
          <w:color w:val="050000"/>
        </w:rPr>
        <w:t xml:space="preserve"> 202</w:t>
      </w:r>
      <w:r w:rsidR="00A66358" w:rsidRPr="00ED5B5F">
        <w:rPr>
          <w:rFonts w:ascii="aglettericac" w:hAnsi="aglettericac"/>
          <w:color w:val="050000"/>
        </w:rPr>
        <w:t>6</w:t>
      </w:r>
      <w:r w:rsidRPr="00ED5B5F">
        <w:rPr>
          <w:rFonts w:ascii="aglettericac" w:hAnsi="aglettericac"/>
          <w:color w:val="050000"/>
        </w:rPr>
        <w:t xml:space="preserve"> року. 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 w:firstLine="567"/>
        <w:jc w:val="both"/>
        <w:textAlignment w:val="baseline"/>
        <w:rPr>
          <w:rFonts w:ascii="aglettericac" w:hAnsi="aglettericac"/>
          <w:color w:val="050000"/>
        </w:rPr>
      </w:pPr>
      <w:r w:rsidRPr="00ED5B5F">
        <w:rPr>
          <w:rFonts w:ascii="aglettericac" w:hAnsi="aglettericac"/>
          <w:color w:val="050000"/>
        </w:rPr>
        <w:t>Розмір бюджетних призначень на цей вид робіт заплановано на 202</w:t>
      </w:r>
      <w:r w:rsidR="00A66358" w:rsidRPr="00ED5B5F">
        <w:rPr>
          <w:rFonts w:ascii="aglettericac" w:hAnsi="aglettericac"/>
          <w:color w:val="050000"/>
        </w:rPr>
        <w:t>6</w:t>
      </w:r>
      <w:r w:rsidRPr="00ED5B5F">
        <w:rPr>
          <w:rFonts w:ascii="aglettericac" w:hAnsi="aglettericac"/>
          <w:color w:val="050000"/>
        </w:rPr>
        <w:t xml:space="preserve"> рік – </w:t>
      </w:r>
      <w:r w:rsidRPr="00ED5B5F">
        <w:rPr>
          <w:rFonts w:ascii="aglettericac" w:hAnsi="aglettericac"/>
          <w:b/>
          <w:color w:val="050000"/>
          <w:lang w:val="ru-RU"/>
        </w:rPr>
        <w:t>6</w:t>
      </w:r>
      <w:r w:rsidR="008546BD" w:rsidRPr="00ED5B5F">
        <w:rPr>
          <w:rFonts w:ascii="aglettericac" w:hAnsi="aglettericac"/>
          <w:b/>
          <w:color w:val="050000"/>
          <w:lang w:val="ru-RU"/>
        </w:rPr>
        <w:t> 513 410</w:t>
      </w:r>
      <w:r w:rsidRPr="00ED5B5F">
        <w:rPr>
          <w:rFonts w:ascii="aglettericac" w:hAnsi="aglettericac"/>
          <w:b/>
          <w:color w:val="050000"/>
          <w:lang w:val="ru-RU"/>
        </w:rPr>
        <w:t>,00 грн.</w:t>
      </w:r>
      <w:r w:rsidRPr="00ED5B5F">
        <w:rPr>
          <w:rFonts w:ascii="aglettericac" w:hAnsi="aglettericac"/>
          <w:color w:val="050000"/>
        </w:rPr>
        <w:t xml:space="preserve"> 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/>
        <w:jc w:val="both"/>
        <w:textAlignment w:val="baseline"/>
        <w:rPr>
          <w:rFonts w:ascii="aglettericac" w:hAnsi="aglettericac"/>
          <w:color w:val="050000"/>
        </w:rPr>
      </w:pPr>
      <w:r w:rsidRPr="00ED5B5F">
        <w:rPr>
          <w:rStyle w:val="a4"/>
          <w:rFonts w:ascii="aglettericac" w:hAnsi="aglettericac"/>
          <w:color w:val="050000"/>
          <w:bdr w:val="none" w:sz="0" w:space="0" w:color="auto" w:frame="1"/>
        </w:rPr>
        <w:t>Обґрунтування обсягів закупівлі: </w:t>
      </w:r>
      <w:r w:rsidRPr="00ED5B5F">
        <w:rPr>
          <w:rFonts w:ascii="aglettericac" w:hAnsi="aglettericac"/>
          <w:color w:val="050000"/>
        </w:rPr>
        <w:t>Обсяг закупівлі робіт з Капітального ремонту визначено на підставі дефектного акту, складеному із урахуванням вимог Порядку проведення ремонту та утримання об'єктів благоустрою населених пунктів, затвердженого наказом Державного комітету України з питань житлово-комунального господарства від 23 вересня 2003 року № 154 (із змінами).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/>
        <w:jc w:val="both"/>
        <w:textAlignment w:val="baseline"/>
        <w:rPr>
          <w:rFonts w:ascii="aglettericac" w:hAnsi="aglettericac"/>
          <w:color w:val="050000"/>
        </w:rPr>
      </w:pPr>
      <w:r w:rsidRPr="00ED5B5F">
        <w:rPr>
          <w:rFonts w:ascii="aglettericac" w:hAnsi="aglettericac"/>
          <w:color w:val="050000"/>
        </w:rPr>
        <w:t> </w:t>
      </w:r>
      <w:r w:rsidRPr="00ED5B5F">
        <w:rPr>
          <w:rStyle w:val="a4"/>
          <w:rFonts w:ascii="aglettericac" w:hAnsi="aglettericac"/>
          <w:color w:val="050000"/>
          <w:bdr w:val="none" w:sz="0" w:space="0" w:color="auto" w:frame="1"/>
        </w:rPr>
        <w:t>Обґрунтування технічних та якісних характеристик закупівлі: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/>
        <w:jc w:val="both"/>
        <w:textAlignment w:val="baseline"/>
        <w:rPr>
          <w:rFonts w:ascii="aglettericac" w:hAnsi="aglettericac"/>
          <w:color w:val="050000"/>
        </w:rPr>
      </w:pPr>
      <w:r w:rsidRPr="00ED5B5F">
        <w:rPr>
          <w:rFonts w:ascii="aglettericac" w:hAnsi="aglettericac"/>
          <w:color w:val="050000"/>
        </w:rPr>
        <w:t xml:space="preserve">Технічні та якісні характеристики закупівлі визначено відповідно до розробленої та затвердженої </w:t>
      </w:r>
      <w:proofErr w:type="spellStart"/>
      <w:r w:rsidRPr="00ED5B5F">
        <w:rPr>
          <w:rFonts w:ascii="aglettericac" w:hAnsi="aglettericac"/>
          <w:color w:val="050000"/>
        </w:rPr>
        <w:t>проєктно</w:t>
      </w:r>
      <w:proofErr w:type="spellEnd"/>
      <w:r w:rsidRPr="00ED5B5F">
        <w:rPr>
          <w:rFonts w:ascii="aglettericac" w:hAnsi="aglettericac"/>
          <w:color w:val="050000"/>
        </w:rPr>
        <w:t xml:space="preserve">-кошторисної документації на «Капітальний </w:t>
      </w:r>
      <w:r w:rsidRPr="00ED5B5F">
        <w:t>ремонт</w:t>
      </w:r>
      <w:r w:rsidRPr="00ED5B5F">
        <w:rPr>
          <w:b/>
          <w:bCs/>
          <w:i/>
          <w:bdr w:val="none" w:sz="0" w:space="0" w:color="auto" w:frame="1"/>
        </w:rPr>
        <w:t xml:space="preserve"> </w:t>
      </w:r>
      <w:r w:rsidRPr="00ED5B5F">
        <w:rPr>
          <w:bCs/>
          <w:bdr w:val="none" w:sz="0" w:space="0" w:color="auto" w:frame="1"/>
        </w:rPr>
        <w:t>даху та будівлі закладу дошкільної освіти (ясла-садок) комбінованого типу № 10 «</w:t>
      </w:r>
      <w:proofErr w:type="spellStart"/>
      <w:r w:rsidRPr="00ED5B5F">
        <w:rPr>
          <w:bCs/>
          <w:bdr w:val="none" w:sz="0" w:space="0" w:color="auto" w:frame="1"/>
        </w:rPr>
        <w:t>Любавонька</w:t>
      </w:r>
      <w:proofErr w:type="spellEnd"/>
      <w:r w:rsidRPr="00ED5B5F">
        <w:rPr>
          <w:bCs/>
          <w:bdr w:val="none" w:sz="0" w:space="0" w:color="auto" w:frame="1"/>
        </w:rPr>
        <w:t xml:space="preserve">» Переяславської міської ради за </w:t>
      </w:r>
      <w:proofErr w:type="spellStart"/>
      <w:r w:rsidRPr="00ED5B5F">
        <w:rPr>
          <w:bCs/>
          <w:bdr w:val="none" w:sz="0" w:space="0" w:color="auto" w:frame="1"/>
        </w:rPr>
        <w:t>адресою</w:t>
      </w:r>
      <w:proofErr w:type="spellEnd"/>
      <w:r w:rsidRPr="00ED5B5F">
        <w:rPr>
          <w:bCs/>
          <w:bdr w:val="none" w:sz="0" w:space="0" w:color="auto" w:frame="1"/>
        </w:rPr>
        <w:t xml:space="preserve"> вул. Грушевського Михайла 55-б м. Переяслав Київської </w:t>
      </w:r>
      <w:proofErr w:type="spellStart"/>
      <w:r w:rsidRPr="00ED5B5F">
        <w:rPr>
          <w:bCs/>
          <w:bdr w:val="none" w:sz="0" w:space="0" w:color="auto" w:frame="1"/>
        </w:rPr>
        <w:t>області»</w:t>
      </w:r>
      <w:r w:rsidRPr="00ED5B5F">
        <w:t>.</w:t>
      </w:r>
      <w:r w:rsidRPr="00ED5B5F">
        <w:rPr>
          <w:rFonts w:ascii="aglettericac" w:hAnsi="aglettericac"/>
          <w:color w:val="050000"/>
        </w:rPr>
        <w:t>Технічна</w:t>
      </w:r>
      <w:proofErr w:type="spellEnd"/>
      <w:r w:rsidRPr="00ED5B5F">
        <w:rPr>
          <w:rFonts w:ascii="aglettericac" w:hAnsi="aglettericac"/>
          <w:color w:val="050000"/>
        </w:rPr>
        <w:t xml:space="preserve"> специфікація містить заплановані обсяги робіт, відповідно до розробленої та затвердженої </w:t>
      </w:r>
      <w:proofErr w:type="spellStart"/>
      <w:r w:rsidRPr="00ED5B5F">
        <w:rPr>
          <w:rFonts w:ascii="aglettericac" w:hAnsi="aglettericac"/>
          <w:color w:val="050000"/>
        </w:rPr>
        <w:t>проєктно</w:t>
      </w:r>
      <w:proofErr w:type="spellEnd"/>
      <w:r w:rsidRPr="00ED5B5F">
        <w:rPr>
          <w:rFonts w:ascii="aglettericac" w:hAnsi="aglettericac"/>
          <w:color w:val="050000"/>
        </w:rPr>
        <w:t xml:space="preserve">-кошторисної документації, яка пройшла </w:t>
      </w:r>
      <w:proofErr w:type="spellStart"/>
      <w:r w:rsidRPr="00ED5B5F">
        <w:rPr>
          <w:rFonts w:ascii="aglettericac" w:hAnsi="aglettericac"/>
          <w:color w:val="050000"/>
        </w:rPr>
        <w:t>екпертизу</w:t>
      </w:r>
      <w:proofErr w:type="spellEnd"/>
      <w:r w:rsidRPr="00ED5B5F">
        <w:rPr>
          <w:rFonts w:ascii="aglettericac" w:hAnsi="aglettericac"/>
          <w:color w:val="050000"/>
        </w:rPr>
        <w:t xml:space="preserve"> і отримала позитивний висновок (експертний звіт ТОВ </w:t>
      </w:r>
      <w:r w:rsidRPr="00ED5B5F">
        <w:rPr>
          <w:rFonts w:ascii="aglettericac" w:hAnsi="aglettericac" w:hint="eastAsia"/>
          <w:color w:val="050000"/>
        </w:rPr>
        <w:t>«</w:t>
      </w:r>
      <w:r w:rsidRPr="00ED5B5F">
        <w:rPr>
          <w:rFonts w:ascii="aglettericac" w:hAnsi="aglettericac"/>
          <w:color w:val="050000"/>
        </w:rPr>
        <w:t>РЕМБУДКОНСАЛТИНГ</w:t>
      </w:r>
      <w:r w:rsidRPr="00ED5B5F">
        <w:rPr>
          <w:rFonts w:ascii="aglettericac" w:hAnsi="aglettericac" w:hint="eastAsia"/>
          <w:color w:val="050000"/>
        </w:rPr>
        <w:t>»</w:t>
      </w:r>
      <w:r w:rsidRPr="00ED5B5F">
        <w:rPr>
          <w:rFonts w:ascii="aglettericac" w:hAnsi="aglettericac"/>
          <w:color w:val="050000"/>
        </w:rPr>
        <w:t xml:space="preserve"> № 121-к/25-РБК/ЕЗ від 11.07.2025 р. реєстраційний номер ЕХ01:2776-9293-7253-8698).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/>
        <w:jc w:val="both"/>
        <w:textAlignment w:val="baseline"/>
        <w:rPr>
          <w:rFonts w:ascii="aglettericac" w:hAnsi="aglettericac"/>
          <w:b/>
          <w:color w:val="050000"/>
        </w:rPr>
      </w:pPr>
      <w:proofErr w:type="spellStart"/>
      <w:r w:rsidRPr="00ED5B5F">
        <w:rPr>
          <w:rStyle w:val="a4"/>
          <w:rFonts w:ascii="aglettericac" w:hAnsi="aglettericac"/>
          <w:color w:val="050000"/>
          <w:bdr w:val="none" w:sz="0" w:space="0" w:color="auto" w:frame="1"/>
        </w:rPr>
        <w:t>Обгрунтування</w:t>
      </w:r>
      <w:proofErr w:type="spellEnd"/>
      <w:r w:rsidRPr="00ED5B5F">
        <w:rPr>
          <w:rStyle w:val="a4"/>
          <w:rFonts w:ascii="aglettericac" w:hAnsi="aglettericac"/>
          <w:color w:val="050000"/>
          <w:bdr w:val="none" w:sz="0" w:space="0" w:color="auto" w:frame="1"/>
        </w:rPr>
        <w:t xml:space="preserve"> очікуваної ціни закупівлі/бюджетного призначення:</w:t>
      </w:r>
      <w:r w:rsidRPr="00ED5B5F">
        <w:rPr>
          <w:rFonts w:ascii="aglettericac" w:hAnsi="aglettericac"/>
          <w:color w:val="050000"/>
        </w:rPr>
        <w:t xml:space="preserve"> Очікувана вартість закупівлі робіт з капітального ремонту </w:t>
      </w:r>
      <w:r w:rsidRPr="00ED5B5F">
        <w:rPr>
          <w:bCs/>
          <w:bdr w:val="none" w:sz="0" w:space="0" w:color="auto" w:frame="1"/>
        </w:rPr>
        <w:t>даху та будівлі закладу дошкільної освіти (ясла-садок) комбінованого типу № 10 «</w:t>
      </w:r>
      <w:proofErr w:type="spellStart"/>
      <w:r w:rsidRPr="00ED5B5F">
        <w:rPr>
          <w:bCs/>
          <w:bdr w:val="none" w:sz="0" w:space="0" w:color="auto" w:frame="1"/>
        </w:rPr>
        <w:t>Любавонька</w:t>
      </w:r>
      <w:proofErr w:type="spellEnd"/>
      <w:r w:rsidRPr="00ED5B5F">
        <w:rPr>
          <w:bCs/>
          <w:bdr w:val="none" w:sz="0" w:space="0" w:color="auto" w:frame="1"/>
        </w:rPr>
        <w:t xml:space="preserve">» Переяславської міської ради за </w:t>
      </w:r>
      <w:proofErr w:type="spellStart"/>
      <w:r w:rsidRPr="00ED5B5F">
        <w:rPr>
          <w:bCs/>
          <w:bdr w:val="none" w:sz="0" w:space="0" w:color="auto" w:frame="1"/>
        </w:rPr>
        <w:t>адресою</w:t>
      </w:r>
      <w:proofErr w:type="spellEnd"/>
      <w:r w:rsidRPr="00ED5B5F">
        <w:rPr>
          <w:bCs/>
          <w:bdr w:val="none" w:sz="0" w:space="0" w:color="auto" w:frame="1"/>
        </w:rPr>
        <w:t xml:space="preserve"> вул. Грушевського Михайла 55-б м. Переяслав Київської області»</w:t>
      </w:r>
      <w:r w:rsidRPr="00ED5B5F">
        <w:t xml:space="preserve"> </w:t>
      </w:r>
      <w:r w:rsidRPr="00ED5B5F">
        <w:rPr>
          <w:color w:val="050000"/>
        </w:rPr>
        <w:t>в</w:t>
      </w:r>
      <w:r w:rsidRPr="00ED5B5F">
        <w:rPr>
          <w:rFonts w:ascii="aglettericac" w:hAnsi="aglettericac"/>
          <w:color w:val="050000"/>
        </w:rPr>
        <w:t>изначається з урахуванням Кошторисних норм України</w:t>
      </w:r>
      <w:r w:rsidRPr="00ED5B5F">
        <w:t>; відповідно до пункту четвертого розділу ІІІ Примірної методики</w:t>
      </w:r>
      <w:r w:rsidRPr="00ED5B5F">
        <w:rPr>
          <w:bCs/>
          <w:color w:val="333333"/>
        </w:rPr>
        <w:t xml:space="preserve"> визначення очікуваної вартості предмета закупівлі</w:t>
      </w:r>
      <w:r w:rsidRPr="00ED5B5F">
        <w:t xml:space="preserve"> , затвердженої Наказом Міністерства розвитку економіки, торгівлі та сільського господарства України від 18.02.2020 №275;</w:t>
      </w:r>
      <w:r w:rsidRPr="00ED5B5F">
        <w:rPr>
          <w:rFonts w:ascii="aglettericac" w:hAnsi="aglettericac"/>
          <w:color w:val="050000"/>
        </w:rPr>
        <w:t xml:space="preserve"> відповідно до розробленої та затвердженої </w:t>
      </w:r>
      <w:proofErr w:type="spellStart"/>
      <w:r w:rsidRPr="00ED5B5F">
        <w:rPr>
          <w:rFonts w:ascii="aglettericac" w:hAnsi="aglettericac"/>
          <w:color w:val="050000"/>
        </w:rPr>
        <w:t>проєктно</w:t>
      </w:r>
      <w:proofErr w:type="spellEnd"/>
      <w:r w:rsidRPr="00ED5B5F">
        <w:rPr>
          <w:rFonts w:ascii="aglettericac" w:hAnsi="aglettericac"/>
          <w:color w:val="050000"/>
        </w:rPr>
        <w:t xml:space="preserve">-кошторисної документації та з урахуванням видів та обсягів робіт, що планується закупити, відповідно до КНУ  і складає </w:t>
      </w:r>
      <w:r w:rsidRPr="00ED5B5F">
        <w:rPr>
          <w:rFonts w:ascii="aglettericac" w:hAnsi="aglettericac"/>
          <w:b/>
          <w:color w:val="050000"/>
        </w:rPr>
        <w:t>6 1</w:t>
      </w:r>
      <w:r w:rsidR="00CF4B1E" w:rsidRPr="00ED5B5F">
        <w:rPr>
          <w:rFonts w:ascii="aglettericac" w:hAnsi="aglettericac"/>
          <w:b/>
          <w:color w:val="050000"/>
        </w:rPr>
        <w:t>24</w:t>
      </w:r>
      <w:r w:rsidRPr="00ED5B5F">
        <w:rPr>
          <w:rFonts w:ascii="aglettericac" w:hAnsi="aglettericac"/>
          <w:b/>
          <w:color w:val="050000"/>
        </w:rPr>
        <w:t> </w:t>
      </w:r>
      <w:r w:rsidR="00CF4B1E" w:rsidRPr="00ED5B5F">
        <w:rPr>
          <w:rFonts w:ascii="aglettericac" w:hAnsi="aglettericac"/>
          <w:b/>
          <w:color w:val="050000"/>
        </w:rPr>
        <w:t>770</w:t>
      </w:r>
      <w:r w:rsidRPr="00ED5B5F">
        <w:rPr>
          <w:rFonts w:ascii="aglettericac" w:hAnsi="aglettericac"/>
          <w:b/>
          <w:color w:val="050000"/>
        </w:rPr>
        <w:t>,00 грн.</w:t>
      </w:r>
    </w:p>
    <w:p w:rsidR="00D42C2F" w:rsidRPr="00ED5B5F" w:rsidRDefault="00D42C2F" w:rsidP="00D42C2F">
      <w:pPr>
        <w:pStyle w:val="a3"/>
        <w:spacing w:before="0" w:beforeAutospacing="0" w:after="0" w:afterAutospacing="0"/>
        <w:ind w:left="-567"/>
        <w:textAlignment w:val="baseline"/>
        <w:rPr>
          <w:rFonts w:ascii="aglettericac" w:hAnsi="aglettericac"/>
          <w:color w:val="050000"/>
        </w:rPr>
      </w:pPr>
      <w:r w:rsidRPr="00ED5B5F">
        <w:rPr>
          <w:rFonts w:ascii="aglettericac" w:hAnsi="aglettericac"/>
          <w:color w:val="050000"/>
        </w:rPr>
        <w:t>Розмір бюджетного призначення для предмета закупівлі відповідає розрахунку видатків до кошторису Відділу КБ та ЖКГ на 202</w:t>
      </w:r>
      <w:r w:rsidR="00A66358" w:rsidRPr="00ED5B5F">
        <w:rPr>
          <w:rFonts w:ascii="aglettericac" w:hAnsi="aglettericac"/>
          <w:color w:val="050000"/>
        </w:rPr>
        <w:t>6</w:t>
      </w:r>
      <w:r w:rsidRPr="00ED5B5F">
        <w:rPr>
          <w:rFonts w:ascii="aglettericac" w:hAnsi="aglettericac"/>
          <w:color w:val="050000"/>
        </w:rPr>
        <w:t xml:space="preserve"> рік за КПКВК 151</w:t>
      </w:r>
      <w:r w:rsidR="008546BD" w:rsidRPr="00ED5B5F">
        <w:rPr>
          <w:rFonts w:ascii="aglettericac" w:hAnsi="aglettericac"/>
          <w:color w:val="050000"/>
        </w:rPr>
        <w:t>1300</w:t>
      </w:r>
      <w:r w:rsidRPr="00ED5B5F">
        <w:rPr>
          <w:rFonts w:ascii="aglettericac" w:hAnsi="aglettericac"/>
          <w:color w:val="050000"/>
        </w:rPr>
        <w:t>.</w:t>
      </w:r>
    </w:p>
    <w:p w:rsidR="00D42C2F" w:rsidRPr="00705B61" w:rsidRDefault="00D42C2F" w:rsidP="00D42C2F">
      <w:pPr>
        <w:pStyle w:val="a3"/>
        <w:spacing w:before="0" w:beforeAutospacing="0" w:after="0" w:afterAutospacing="0"/>
        <w:ind w:left="-567"/>
        <w:textAlignment w:val="baseline"/>
        <w:rPr>
          <w:rFonts w:ascii="aglettericac" w:hAnsi="aglettericac"/>
          <w:color w:val="050000"/>
          <w:sz w:val="23"/>
          <w:szCs w:val="23"/>
        </w:rPr>
      </w:pPr>
    </w:p>
    <w:p w:rsidR="00D42C2F" w:rsidRPr="00A430C4" w:rsidRDefault="00D42C2F" w:rsidP="00D42C2F">
      <w:pPr>
        <w:pStyle w:val="a3"/>
        <w:spacing w:before="0" w:beforeAutospacing="0" w:after="0" w:afterAutospacing="0"/>
        <w:ind w:left="-567"/>
        <w:textAlignment w:val="baseline"/>
        <w:rPr>
          <w:rFonts w:ascii="aglettericac" w:hAnsi="aglettericac"/>
          <w:b/>
          <w:color w:val="050000"/>
        </w:rPr>
      </w:pPr>
      <w:r w:rsidRPr="00A430C4">
        <w:rPr>
          <w:rFonts w:ascii="aglettericac" w:hAnsi="aglettericac"/>
          <w:b/>
          <w:color w:val="050000"/>
        </w:rPr>
        <w:t xml:space="preserve">Начальник відділу КБ та ЖКГ </w:t>
      </w:r>
    </w:p>
    <w:p w:rsidR="00451B33" w:rsidRDefault="00D42C2F" w:rsidP="00ED5B5F">
      <w:pPr>
        <w:pStyle w:val="a3"/>
        <w:spacing w:before="0" w:beforeAutospacing="0" w:after="0" w:afterAutospacing="0"/>
        <w:ind w:left="-567"/>
        <w:textAlignment w:val="baseline"/>
      </w:pPr>
      <w:r w:rsidRPr="00A430C4">
        <w:rPr>
          <w:rFonts w:ascii="aglettericac" w:hAnsi="aglettericac"/>
          <w:b/>
          <w:color w:val="050000"/>
        </w:rPr>
        <w:t>Переяславської міської ради</w:t>
      </w:r>
      <w:r>
        <w:rPr>
          <w:rFonts w:ascii="aglettericac" w:hAnsi="aglettericac"/>
          <w:b/>
          <w:color w:val="050000"/>
        </w:rPr>
        <w:tab/>
      </w:r>
      <w:r>
        <w:rPr>
          <w:rFonts w:ascii="aglettericac" w:hAnsi="aglettericac"/>
          <w:b/>
          <w:color w:val="050000"/>
        </w:rPr>
        <w:tab/>
      </w:r>
      <w:r>
        <w:rPr>
          <w:rFonts w:ascii="aglettericac" w:hAnsi="aglettericac"/>
          <w:b/>
          <w:color w:val="050000"/>
        </w:rPr>
        <w:tab/>
      </w:r>
      <w:bookmarkStart w:id="0" w:name="_GoBack"/>
      <w:bookmarkEnd w:id="0"/>
      <w:r>
        <w:rPr>
          <w:rFonts w:ascii="aglettericac" w:hAnsi="aglettericac"/>
          <w:b/>
          <w:color w:val="050000"/>
        </w:rPr>
        <w:t xml:space="preserve">                  Олександр ВІТКІВСЬКИЙ</w:t>
      </w:r>
    </w:p>
    <w:sectPr w:rsidR="00451B33" w:rsidSect="007C6353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letteric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E5"/>
    <w:rsid w:val="00225628"/>
    <w:rsid w:val="00451B33"/>
    <w:rsid w:val="008546BD"/>
    <w:rsid w:val="00A66358"/>
    <w:rsid w:val="00CA41E5"/>
    <w:rsid w:val="00CF4B1E"/>
    <w:rsid w:val="00D42C2F"/>
    <w:rsid w:val="00E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E4DA-3523-4FAA-ABE1-14E8586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F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2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2880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17</cp:revision>
  <dcterms:created xsi:type="dcterms:W3CDTF">2026-04-27T11:49:00Z</dcterms:created>
  <dcterms:modified xsi:type="dcterms:W3CDTF">2026-04-28T07:26:00Z</dcterms:modified>
</cp:coreProperties>
</file>