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56" w:rsidRPr="005A5256" w:rsidRDefault="005A5256" w:rsidP="005A5256">
      <w:pPr>
        <w:jc w:val="center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5A5256">
        <w:rPr>
          <w:rFonts w:eastAsia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953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56" w:rsidRPr="005A5256" w:rsidRDefault="005A5256" w:rsidP="005A5256">
      <w:pPr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5A5256">
        <w:rPr>
          <w:rFonts w:eastAsia="Times New Roman" w:cs="Times New Roman"/>
          <w:b/>
          <w:sz w:val="32"/>
          <w:szCs w:val="32"/>
          <w:lang w:val="ru-RU" w:eastAsia="ru-RU"/>
        </w:rPr>
        <w:t>ПЕРЕЯСЛАВ</w:t>
      </w:r>
      <w:r w:rsidRPr="005A5256">
        <w:rPr>
          <w:rFonts w:eastAsia="Times New Roman" w:cs="Times New Roman"/>
          <w:b/>
          <w:sz w:val="32"/>
          <w:szCs w:val="32"/>
          <w:lang w:eastAsia="ru-RU"/>
        </w:rPr>
        <w:t>СЬ</w:t>
      </w:r>
      <w:r w:rsidRPr="005A5256">
        <w:rPr>
          <w:rFonts w:eastAsia="Times New Roman" w:cs="Times New Roman"/>
          <w:b/>
          <w:sz w:val="32"/>
          <w:szCs w:val="32"/>
          <w:lang w:val="ru-RU" w:eastAsia="ru-RU"/>
        </w:rPr>
        <w:t>КА МІСЬКА РАДА</w:t>
      </w:r>
    </w:p>
    <w:p w:rsidR="005A5256" w:rsidRPr="005A5256" w:rsidRDefault="005A5256" w:rsidP="005A5256">
      <w:pPr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5A5256">
        <w:rPr>
          <w:rFonts w:eastAsia="Times New Roman" w:cs="Times New Roman"/>
          <w:b/>
          <w:bCs/>
          <w:sz w:val="32"/>
          <w:szCs w:val="32"/>
          <w:lang w:val="ru-RU" w:eastAsia="ru-RU"/>
        </w:rPr>
        <w:t>ВИКОНАВЧИЙ  КОМІТЕТ</w:t>
      </w:r>
      <w:proofErr w:type="gramEnd"/>
    </w:p>
    <w:p w:rsidR="005A5256" w:rsidRPr="005A5256" w:rsidRDefault="005A5256" w:rsidP="005A5256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5A5256" w:rsidRPr="005A5256" w:rsidRDefault="005A5256" w:rsidP="005A5256">
      <w:pPr>
        <w:jc w:val="center"/>
        <w:rPr>
          <w:rFonts w:eastAsia="Times New Roman" w:cs="Times New Roman"/>
          <w:b/>
          <w:bCs/>
          <w:sz w:val="40"/>
          <w:szCs w:val="40"/>
          <w:lang w:val="ru-RU" w:eastAsia="ru-RU"/>
        </w:rPr>
      </w:pPr>
      <w:r w:rsidRPr="005A5256">
        <w:rPr>
          <w:rFonts w:eastAsia="Times New Roman" w:cs="Times New Roman"/>
          <w:b/>
          <w:bCs/>
          <w:sz w:val="40"/>
          <w:szCs w:val="40"/>
          <w:lang w:val="ru-RU" w:eastAsia="ru-RU"/>
        </w:rPr>
        <w:t xml:space="preserve">Р І Ш Е Н </w:t>
      </w:r>
      <w:proofErr w:type="spellStart"/>
      <w:r w:rsidRPr="005A5256">
        <w:rPr>
          <w:rFonts w:eastAsia="Times New Roman" w:cs="Times New Roman"/>
          <w:b/>
          <w:bCs/>
          <w:sz w:val="40"/>
          <w:szCs w:val="40"/>
          <w:lang w:val="ru-RU" w:eastAsia="ru-RU"/>
        </w:rPr>
        <w:t>Н</w:t>
      </w:r>
      <w:proofErr w:type="spellEnd"/>
      <w:r w:rsidRPr="005A5256">
        <w:rPr>
          <w:rFonts w:eastAsia="Times New Roman" w:cs="Times New Roman"/>
          <w:b/>
          <w:bCs/>
          <w:sz w:val="40"/>
          <w:szCs w:val="40"/>
          <w:lang w:val="ru-RU" w:eastAsia="ru-RU"/>
        </w:rPr>
        <w:t xml:space="preserve"> Я</w:t>
      </w:r>
    </w:p>
    <w:p w:rsidR="005A5256" w:rsidRPr="005A5256" w:rsidRDefault="005A5256" w:rsidP="005A5256">
      <w:pPr>
        <w:jc w:val="center"/>
        <w:rPr>
          <w:rFonts w:eastAsia="Times New Roman" w:cs="Times New Roman"/>
          <w:b/>
          <w:bCs/>
          <w:sz w:val="22"/>
          <w:lang w:val="ru-RU" w:eastAsia="ru-RU"/>
        </w:rPr>
      </w:pPr>
    </w:p>
    <w:p w:rsidR="005A5256" w:rsidRPr="005A5256" w:rsidRDefault="005A5256" w:rsidP="005A5256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proofErr w:type="spellStart"/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«___</w:t>
      </w:r>
      <w:r w:rsidRPr="005A5256">
        <w:rPr>
          <w:rFonts w:eastAsia="Times New Roman" w:cs="Times New Roman"/>
          <w:b/>
          <w:bCs/>
          <w:sz w:val="28"/>
          <w:szCs w:val="28"/>
          <w:lang w:eastAsia="ru-RU"/>
        </w:rPr>
        <w:t>_</w:t>
      </w:r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>» ________________</w:t>
      </w:r>
      <w:r w:rsidRPr="005A5256">
        <w:rPr>
          <w:rFonts w:eastAsia="Times New Roman" w:cs="Times New Roman"/>
          <w:b/>
          <w:bCs/>
          <w:sz w:val="28"/>
          <w:szCs w:val="28"/>
          <w:lang w:eastAsia="ru-RU"/>
        </w:rPr>
        <w:t>__</w:t>
      </w:r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>20</w:t>
      </w:r>
      <w:r w:rsidRPr="005A5256">
        <w:rPr>
          <w:rFonts w:eastAsia="Times New Roman" w:cs="Times New Roman"/>
          <w:b/>
          <w:bCs/>
          <w:sz w:val="28"/>
          <w:szCs w:val="28"/>
          <w:lang w:eastAsia="ru-RU"/>
        </w:rPr>
        <w:t>___</w:t>
      </w:r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року</w:t>
      </w:r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ab/>
      </w:r>
      <w:r w:rsidRPr="005A5256">
        <w:rPr>
          <w:rFonts w:eastAsia="Times New Roman" w:cs="Times New Roman"/>
          <w:b/>
          <w:bCs/>
          <w:sz w:val="28"/>
          <w:szCs w:val="28"/>
          <w:lang w:val="ru-RU" w:eastAsia="ru-RU"/>
        </w:rPr>
        <w:tab/>
        <w:t xml:space="preserve">        № ______________</w:t>
      </w:r>
      <w:r w:rsidRPr="005A5256">
        <w:rPr>
          <w:rFonts w:eastAsia="Times New Roman" w:cs="Times New Roman"/>
          <w:b/>
          <w:bCs/>
          <w:sz w:val="28"/>
          <w:szCs w:val="28"/>
          <w:lang w:eastAsia="ru-RU"/>
        </w:rPr>
        <w:t>_</w:t>
      </w:r>
    </w:p>
    <w:p w:rsidR="005A5256" w:rsidRPr="005A5256" w:rsidRDefault="005A5256" w:rsidP="005A5256">
      <w:pPr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</w:p>
    <w:p w:rsidR="005A5256" w:rsidRPr="005A5256" w:rsidRDefault="005A5256" w:rsidP="005A5256">
      <w:pPr>
        <w:shd w:val="clear" w:color="auto" w:fill="FFFFFF"/>
        <w:ind w:left="18" w:right="-48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A5256">
        <w:rPr>
          <w:rFonts w:eastAsia="Times New Roman" w:cs="Times New Roman"/>
          <w:b/>
          <w:sz w:val="28"/>
          <w:szCs w:val="28"/>
          <w:lang w:eastAsia="ru-RU"/>
        </w:rPr>
        <w:t xml:space="preserve">Про виділення матеріальних цінностей з місцевого матеріального резерву  для 6 ДПРЗ ГУ ДСНС України в Київській області з метою забезпечення функціонування мобільного пункту незламності </w:t>
      </w:r>
    </w:p>
    <w:p w:rsidR="005A5256" w:rsidRPr="005A5256" w:rsidRDefault="005A5256" w:rsidP="005A5256">
      <w:pPr>
        <w:ind w:right="4536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5A5256">
        <w:rPr>
          <w:rFonts w:eastAsia="Times New Roman" w:cs="Times New Roman"/>
          <w:sz w:val="28"/>
          <w:szCs w:val="28"/>
          <w:lang w:eastAsia="ru-RU"/>
        </w:rPr>
        <w:tab/>
        <w:t xml:space="preserve">Відповідно до Кодексу цивільного захисту України, Постанови Кабінету Міністрів України від 30.09.2015  № 775 «Про затвердження Порядку створення та використання матеріальних резервів для запобігання і ліквідації наслідків надзвичайних ситуацій» (із змінами та доповненнями), постанови Кабінету Міністрів України від 17.12.2022 № 1401 «Питання організації та функціонування пунктів незламності» (із змінами та доповненнями), «Цільової програми з забезпечення  заходів з запобігання та ліквідації  надзвичайних ситуацій та наслідків стихійного лиха в межах Переяславської міської територіальної громади на 2025 – 2027 роки, яка затверджена рішенням Переяславської міської ради від «22» жовтня 2024 року № 06-87-VIII (зі змінами та доповненнями), враховуючи клопотання начальника 6 ДПРЗ ГУ ДСНС України в Київській області </w:t>
      </w:r>
      <w:proofErr w:type="spellStart"/>
      <w:r w:rsidR="00494614">
        <w:rPr>
          <w:rFonts w:eastAsia="Times New Roman" w:cs="Times New Roman"/>
          <w:sz w:val="28"/>
          <w:szCs w:val="28"/>
          <w:lang w:eastAsia="ru-RU"/>
        </w:rPr>
        <w:t>ххххх</w:t>
      </w:r>
      <w:proofErr w:type="spellEnd"/>
      <w:r w:rsidR="0049461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sz w:val="28"/>
          <w:szCs w:val="28"/>
          <w:lang w:eastAsia="ru-RU"/>
        </w:rPr>
        <w:t>від 26.01.2026</w:t>
      </w:r>
      <w:r w:rsidR="002B03FD">
        <w:rPr>
          <w:rFonts w:eastAsia="Times New Roman" w:cs="Times New Roman"/>
          <w:sz w:val="28"/>
          <w:szCs w:val="28"/>
          <w:lang w:eastAsia="ru-RU"/>
        </w:rPr>
        <w:t>№хххх</w:t>
      </w:r>
      <w:r w:rsidRPr="005A5256">
        <w:rPr>
          <w:rFonts w:eastAsia="Times New Roman" w:cs="Times New Roman"/>
          <w:sz w:val="28"/>
          <w:szCs w:val="28"/>
          <w:lang w:eastAsia="ru-RU"/>
        </w:rPr>
        <w:t xml:space="preserve">,  протоколу постійної комісії з питань ТЕБ та НС виконавчого комітету Переяславської міської ради від 23.01.2026 № 8 та з метою здійснення заходів з забезпечення функціонування мобільного пункту незламності (намету),який розгорнутий за </w:t>
      </w:r>
      <w:proofErr w:type="spellStart"/>
      <w:r w:rsidRPr="005A5256">
        <w:rPr>
          <w:rFonts w:eastAsia="Times New Roman" w:cs="Times New Roman"/>
          <w:sz w:val="28"/>
          <w:szCs w:val="28"/>
          <w:lang w:eastAsia="ru-RU"/>
        </w:rPr>
        <w:t>адресою</w:t>
      </w:r>
      <w:proofErr w:type="spellEnd"/>
      <w:r w:rsidRPr="005A5256">
        <w:rPr>
          <w:rFonts w:eastAsia="Times New Roman" w:cs="Times New Roman"/>
          <w:sz w:val="28"/>
          <w:szCs w:val="28"/>
          <w:lang w:eastAsia="ru-RU"/>
        </w:rPr>
        <w:t xml:space="preserve"> вул. Героїв Дніпра, 36 а м. Переяслав,  керуючись ст.36 </w:t>
      </w:r>
      <w:r w:rsidRPr="005A5256">
        <w:rPr>
          <w:rFonts w:eastAsia="Times New Roman" w:cs="Times New Roman"/>
          <w:sz w:val="28"/>
          <w:szCs w:val="28"/>
          <w:vertAlign w:val="superscript"/>
          <w:lang w:eastAsia="ru-RU"/>
        </w:rPr>
        <w:t>1</w:t>
      </w:r>
      <w:r w:rsidRPr="005A5256">
        <w:rPr>
          <w:rFonts w:eastAsia="Times New Roman" w:cs="Times New Roman"/>
          <w:sz w:val="28"/>
          <w:szCs w:val="28"/>
          <w:lang w:eastAsia="ru-RU"/>
        </w:rPr>
        <w:t xml:space="preserve"> а) Закону України «Про місцеве самоврядування в Україні», виконавчий комітет Переяславської міської ради</w:t>
      </w:r>
    </w:p>
    <w:p w:rsidR="005A5256" w:rsidRPr="005A5256" w:rsidRDefault="005A5256" w:rsidP="005A5256">
      <w:pPr>
        <w:ind w:left="283"/>
        <w:jc w:val="both"/>
        <w:rPr>
          <w:rFonts w:eastAsia="Times New Roman" w:cs="Times New Roman"/>
          <w:b/>
          <w:sz w:val="22"/>
          <w:lang w:eastAsia="ru-RU"/>
        </w:rPr>
      </w:pPr>
    </w:p>
    <w:p w:rsidR="005A5256" w:rsidRPr="005A5256" w:rsidRDefault="005A5256" w:rsidP="005A5256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A525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ВИРІШИВ:</w:t>
      </w: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567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5A5256">
        <w:rPr>
          <w:rFonts w:eastAsia="Times New Roman" w:cs="Times New Roman"/>
          <w:sz w:val="28"/>
          <w:szCs w:val="28"/>
          <w:lang w:eastAsia="ru-RU"/>
        </w:rPr>
        <w:tab/>
        <w:t xml:space="preserve">1. Виділити з місцевого матеріального резерву виконавчого комітету Переяславської міської ради  дизельне пальне </w:t>
      </w:r>
      <w:proofErr w:type="spellStart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</w:t>
      </w:r>
      <w:proofErr w:type="spellEnd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та бензину </w:t>
      </w:r>
      <w:proofErr w:type="spellStart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</w:t>
      </w:r>
      <w:proofErr w:type="spellEnd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sz w:val="28"/>
          <w:szCs w:val="28"/>
          <w:lang w:eastAsia="ru-RU"/>
        </w:rPr>
        <w:t xml:space="preserve">для роботи дизельної теплової гармати та бензинового генератору для забезпечення функціонування мобільного пункту незламності (намету) за </w:t>
      </w:r>
      <w:proofErr w:type="spellStart"/>
      <w:r w:rsidRPr="005A5256">
        <w:rPr>
          <w:rFonts w:eastAsia="Times New Roman" w:cs="Times New Roman"/>
          <w:sz w:val="28"/>
          <w:szCs w:val="28"/>
          <w:lang w:eastAsia="ru-RU"/>
        </w:rPr>
        <w:t>адресою</w:t>
      </w:r>
      <w:proofErr w:type="spellEnd"/>
      <w:r w:rsidRPr="005A5256">
        <w:rPr>
          <w:rFonts w:eastAsia="Times New Roman" w:cs="Times New Roman"/>
          <w:sz w:val="28"/>
          <w:szCs w:val="28"/>
          <w:lang w:eastAsia="ru-RU"/>
        </w:rPr>
        <w:t xml:space="preserve"> вул. Героїв Дніпра, 36 а м. Переяслав.</w:t>
      </w: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  <w:r w:rsidRPr="005A5256">
        <w:rPr>
          <w:rFonts w:eastAsia="Times New Roman" w:cs="Times New Roman"/>
          <w:szCs w:val="24"/>
          <w:lang w:eastAsia="ru-RU"/>
        </w:rPr>
        <w:tab/>
      </w:r>
      <w:r w:rsidRPr="005A5256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5A5256">
        <w:rPr>
          <w:rFonts w:eastAsia="Times New Roman" w:cs="Times New Roman"/>
          <w:bCs/>
          <w:sz w:val="28"/>
          <w:szCs w:val="28"/>
          <w:lang w:eastAsia="ru-RU"/>
        </w:rPr>
        <w:t>Начальнику фінансово – господарського відділу виконавчого комітету Переяславської міської ради Людмилі ГНІДІЙ</w:t>
      </w: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підготувати Акт прийму - передачі  з місцевого матеріального резерву виконавчого комітету Переяславської міської ради для 6 ДПРЗ ГУ ДСНС України в Київській області дизельного пального </w:t>
      </w:r>
      <w:bookmarkStart w:id="0" w:name="_GoBack"/>
      <w:bookmarkEnd w:id="0"/>
      <w:proofErr w:type="spellStart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</w:t>
      </w:r>
      <w:proofErr w:type="spellEnd"/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lastRenderedPageBreak/>
        <w:t xml:space="preserve">та бензину </w:t>
      </w:r>
      <w:proofErr w:type="spellStart"/>
      <w:r w:rsidR="00494614">
        <w:rPr>
          <w:rFonts w:eastAsia="Times New Roman" w:cs="Times New Roman"/>
          <w:bCs/>
          <w:spacing w:val="-4"/>
          <w:sz w:val="28"/>
          <w:szCs w:val="28"/>
          <w:lang w:eastAsia="ru-RU"/>
        </w:rPr>
        <w:t>хххх</w:t>
      </w:r>
      <w:proofErr w:type="spellEnd"/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для роботи дизельної теплової гармати та бензинового генератору для забезпечення функціонування мобільного пункту незламності (намету) за </w:t>
      </w:r>
      <w:proofErr w:type="spellStart"/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>адресою</w:t>
      </w:r>
      <w:proofErr w:type="spellEnd"/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 xml:space="preserve"> вул. Героїв Дніпра, 36 а м. Переяслав.</w:t>
      </w: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spacing w:val="-4"/>
          <w:sz w:val="28"/>
          <w:szCs w:val="28"/>
          <w:lang w:eastAsia="ru-RU"/>
        </w:rPr>
      </w:pPr>
      <w:r w:rsidRPr="005A5256">
        <w:rPr>
          <w:rFonts w:eastAsia="Times New Roman" w:cs="Times New Roman"/>
          <w:bCs/>
          <w:spacing w:val="-4"/>
          <w:sz w:val="28"/>
          <w:szCs w:val="28"/>
          <w:lang w:eastAsia="ru-RU"/>
        </w:rPr>
        <w:tab/>
        <w:t xml:space="preserve">3. Начальнику відділу з питань надзвичайних ситуацій, цивільного захисту населення, оборонно-мобілізаційної роботи та взаємодії з правоохоронними органами виконавчого комітету Переяславської міської ради   Віктору ЖАРКУ  </w:t>
      </w:r>
      <w:r w:rsidRPr="005A5256">
        <w:rPr>
          <w:rFonts w:eastAsia="Times New Roman" w:cs="Times New Roman"/>
          <w:spacing w:val="-1"/>
          <w:sz w:val="28"/>
          <w:szCs w:val="28"/>
          <w:lang w:eastAsia="ru-RU"/>
        </w:rPr>
        <w:t>здійснити заходи передбачені для поповнення місцевого матеріального резерву виконавчого комітету Переяславської міської ради в межах бюджетних асигнувань.</w:t>
      </w:r>
      <w:r w:rsidRPr="005A5256">
        <w:rPr>
          <w:rFonts w:eastAsia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5A5256" w:rsidRPr="005A5256" w:rsidRDefault="005A5256" w:rsidP="005A525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Times New Roman" w:cs="Times New Roman"/>
          <w:bCs/>
          <w:spacing w:val="-4"/>
          <w:sz w:val="28"/>
          <w:szCs w:val="28"/>
          <w:lang w:eastAsia="ru-RU"/>
        </w:rPr>
      </w:pPr>
    </w:p>
    <w:p w:rsidR="005A5256" w:rsidRPr="005A5256" w:rsidRDefault="005A5256" w:rsidP="005A5256">
      <w:pPr>
        <w:widowControl w:val="0"/>
        <w:spacing w:line="240" w:lineRule="atLeast"/>
        <w:jc w:val="both"/>
        <w:rPr>
          <w:rFonts w:eastAsia="Times New Roman" w:cs="Times New Roman"/>
          <w:sz w:val="28"/>
          <w:szCs w:val="28"/>
          <w:lang w:eastAsia="uk-UA"/>
        </w:rPr>
      </w:pPr>
      <w:r w:rsidRPr="005A5256">
        <w:rPr>
          <w:rFonts w:eastAsia="Times New Roman" w:cs="Times New Roman"/>
          <w:bCs/>
          <w:sz w:val="28"/>
          <w:szCs w:val="28"/>
          <w:lang w:eastAsia="uk-UA"/>
        </w:rPr>
        <w:tab/>
        <w:t xml:space="preserve">4. </w:t>
      </w:r>
      <w:r w:rsidRPr="005A5256">
        <w:rPr>
          <w:rFonts w:eastAsia="Times New Roman" w:cs="Times New Roman"/>
          <w:sz w:val="28"/>
          <w:szCs w:val="28"/>
          <w:lang w:eastAsia="uk-UA"/>
        </w:rPr>
        <w:t>Контроль за виконанням цього рішення покладається на заступника міського голови з питань діяльності виконавчих органів ради  - Ольгу ОГІЄВИЧ.</w:t>
      </w:r>
    </w:p>
    <w:p w:rsidR="005A5256" w:rsidRPr="005A5256" w:rsidRDefault="005A5256" w:rsidP="005A5256">
      <w:pPr>
        <w:widowControl w:val="0"/>
        <w:jc w:val="both"/>
        <w:rPr>
          <w:rFonts w:eastAsia="Times New Roman" w:cs="Times New Roman"/>
          <w:sz w:val="28"/>
          <w:szCs w:val="28"/>
          <w:lang w:eastAsia="uk-UA"/>
        </w:rPr>
      </w:pPr>
      <w:r w:rsidRPr="005A5256">
        <w:rPr>
          <w:rFonts w:eastAsia="Times New Roman" w:cs="Times New Roman"/>
          <w:sz w:val="28"/>
          <w:szCs w:val="28"/>
          <w:lang w:eastAsia="uk-UA"/>
        </w:rPr>
        <w:tab/>
      </w:r>
    </w:p>
    <w:p w:rsidR="005A5256" w:rsidRPr="005A5256" w:rsidRDefault="005A5256" w:rsidP="005A5256">
      <w:pPr>
        <w:widowControl w:val="0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</w:p>
    <w:p w:rsidR="005A5256" w:rsidRPr="005A5256" w:rsidRDefault="005A5256" w:rsidP="005A5256">
      <w:pPr>
        <w:widowControl w:val="0"/>
        <w:jc w:val="both"/>
        <w:rPr>
          <w:rFonts w:eastAsia="Times New Roman" w:cs="Times New Roman"/>
          <w:b/>
          <w:bCs/>
          <w:sz w:val="28"/>
          <w:szCs w:val="28"/>
          <w:lang w:eastAsia="uk-UA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  <w:r w:rsidRPr="005A5256">
        <w:rPr>
          <w:rFonts w:eastAsia="Times New Roman" w:cs="Times New Roman"/>
          <w:b/>
          <w:sz w:val="28"/>
          <w:szCs w:val="28"/>
          <w:lang w:eastAsia="ru-RU"/>
        </w:rPr>
        <w:t>Міський голова</w:t>
      </w:r>
      <w:bookmarkStart w:id="1" w:name="bookmark13"/>
      <w:bookmarkStart w:id="2" w:name="bookmark14"/>
      <w:bookmarkStart w:id="3" w:name="bookmark15"/>
      <w:r w:rsidRPr="005A5256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bookmarkEnd w:id="1"/>
      <w:bookmarkEnd w:id="2"/>
      <w:bookmarkEnd w:id="3"/>
      <w:proofErr w:type="spellStart"/>
      <w:r w:rsidRPr="005A5256">
        <w:rPr>
          <w:rFonts w:eastAsia="Times New Roman" w:cs="Times New Roman"/>
          <w:b/>
          <w:sz w:val="28"/>
          <w:szCs w:val="28"/>
          <w:lang w:eastAsia="ru-RU"/>
        </w:rPr>
        <w:t>Вячеслав</w:t>
      </w:r>
      <w:proofErr w:type="spellEnd"/>
      <w:r w:rsidRPr="005A5256">
        <w:rPr>
          <w:rFonts w:eastAsia="Times New Roman" w:cs="Times New Roman"/>
          <w:b/>
          <w:sz w:val="28"/>
          <w:szCs w:val="28"/>
          <w:lang w:eastAsia="ru-RU"/>
        </w:rPr>
        <w:t xml:space="preserve"> САУЛКО</w:t>
      </w: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5A5256" w:rsidRPr="005A5256" w:rsidRDefault="005A5256" w:rsidP="005A5256">
      <w:pPr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875"/>
      </w:tblGrid>
      <w:tr w:rsidR="005A5256" w:rsidRPr="005A5256" w:rsidTr="00855227">
        <w:tc>
          <w:tcPr>
            <w:tcW w:w="4911" w:type="dxa"/>
          </w:tcPr>
          <w:p w:rsidR="005A5256" w:rsidRPr="005A5256" w:rsidRDefault="005A5256" w:rsidP="005A5256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eastAsia="uk-UA"/>
              </w:rPr>
            </w:pPr>
            <w:r w:rsidRPr="005A5256">
              <w:rPr>
                <w:rFonts w:ascii="Georgia" w:eastAsia="Times New Roman" w:hAnsi="Georgia" w:cs="Times New Roman"/>
                <w:sz w:val="18"/>
                <w:szCs w:val="18"/>
                <w:lang w:eastAsia="uk-UA"/>
              </w:rPr>
              <w:t xml:space="preserve">Ольга ОГІЄВИЧ </w:t>
            </w:r>
          </w:p>
        </w:tc>
        <w:tc>
          <w:tcPr>
            <w:tcW w:w="4942" w:type="dxa"/>
          </w:tcPr>
          <w:p w:rsidR="005A5256" w:rsidRPr="005A5256" w:rsidRDefault="005A5256" w:rsidP="005A5256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5A5256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>Людмила ГНІДА</w:t>
            </w:r>
          </w:p>
        </w:tc>
      </w:tr>
      <w:tr w:rsidR="005A5256" w:rsidRPr="005A5256" w:rsidTr="00855227">
        <w:trPr>
          <w:trHeight w:val="128"/>
        </w:trPr>
        <w:tc>
          <w:tcPr>
            <w:tcW w:w="4911" w:type="dxa"/>
          </w:tcPr>
          <w:p w:rsidR="005A5256" w:rsidRPr="005A5256" w:rsidRDefault="005A5256" w:rsidP="005A5256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eastAsia="uk-UA"/>
              </w:rPr>
            </w:pPr>
            <w:r w:rsidRPr="005A5256">
              <w:rPr>
                <w:rFonts w:ascii="Georgia" w:eastAsia="Times New Roman" w:hAnsi="Georgia" w:cs="Times New Roman"/>
                <w:sz w:val="18"/>
                <w:szCs w:val="18"/>
                <w:lang w:eastAsia="uk-UA"/>
              </w:rPr>
              <w:t>Віктор  ЖАРКО</w:t>
            </w:r>
          </w:p>
        </w:tc>
        <w:tc>
          <w:tcPr>
            <w:tcW w:w="4942" w:type="dxa"/>
          </w:tcPr>
          <w:p w:rsidR="005A5256" w:rsidRPr="005A5256" w:rsidRDefault="005A5256" w:rsidP="005A5256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5A5256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Вікторія  БРЕНЬ </w:t>
            </w:r>
          </w:p>
        </w:tc>
      </w:tr>
      <w:tr w:rsidR="005A5256" w:rsidRPr="005A5256" w:rsidTr="00855227">
        <w:trPr>
          <w:trHeight w:val="128"/>
        </w:trPr>
        <w:tc>
          <w:tcPr>
            <w:tcW w:w="4911" w:type="dxa"/>
          </w:tcPr>
          <w:p w:rsidR="005A5256" w:rsidRPr="005A5256" w:rsidRDefault="005A5256" w:rsidP="005A5256">
            <w:pPr>
              <w:widowControl w:val="0"/>
              <w:spacing w:line="360" w:lineRule="auto"/>
              <w:rPr>
                <w:rFonts w:ascii="Georgia" w:eastAsia="Times New Roman" w:hAnsi="Georgia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942" w:type="dxa"/>
          </w:tcPr>
          <w:p w:rsidR="005A5256" w:rsidRPr="005A5256" w:rsidRDefault="005A5256" w:rsidP="005A5256">
            <w:pPr>
              <w:spacing w:line="360" w:lineRule="auto"/>
              <w:ind w:left="2190"/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</w:pPr>
            <w:r w:rsidRPr="005A5256">
              <w:rPr>
                <w:rFonts w:ascii="Georgia" w:eastAsia="Times New Roman" w:hAnsi="Georgia" w:cs="Times New Roman"/>
                <w:sz w:val="18"/>
                <w:szCs w:val="18"/>
                <w:lang w:eastAsia="ru-RU"/>
              </w:rPr>
              <w:t xml:space="preserve">Наталія ЛЕБІДЬ  </w:t>
            </w:r>
          </w:p>
        </w:tc>
      </w:tr>
    </w:tbl>
    <w:p w:rsidR="005A5256" w:rsidRPr="005A5256" w:rsidRDefault="005A5256" w:rsidP="005A5256">
      <w:pPr>
        <w:keepNext/>
        <w:keepLines/>
        <w:widowControl w:val="0"/>
        <w:tabs>
          <w:tab w:val="left" w:leader="underscore" w:pos="6795"/>
          <w:tab w:val="left" w:leader="underscore" w:pos="8354"/>
        </w:tabs>
        <w:ind w:left="5120"/>
        <w:rPr>
          <w:rFonts w:eastAsia="Times New Roman" w:cs="Times New Roman"/>
          <w:sz w:val="2"/>
          <w:szCs w:val="2"/>
          <w:lang w:eastAsia="uk-UA"/>
        </w:rPr>
      </w:pPr>
    </w:p>
    <w:p w:rsidR="00E21951" w:rsidRDefault="00E21951"/>
    <w:sectPr w:rsidR="00E21951" w:rsidSect="00A81BA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56"/>
    <w:rsid w:val="002B03FD"/>
    <w:rsid w:val="00494614"/>
    <w:rsid w:val="005A5256"/>
    <w:rsid w:val="00754082"/>
    <w:rsid w:val="00E21951"/>
    <w:rsid w:val="00E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2B5C"/>
  <w15:chartTrackingRefBased/>
  <w15:docId w15:val="{AB27DB8F-85C8-44D9-BEEA-0FF2C991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8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1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cp:lastPrinted>2026-02-09T09:46:00Z</cp:lastPrinted>
  <dcterms:created xsi:type="dcterms:W3CDTF">2026-02-09T09:39:00Z</dcterms:created>
  <dcterms:modified xsi:type="dcterms:W3CDTF">2026-02-09T09:54:00Z</dcterms:modified>
</cp:coreProperties>
</file>