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6A59" w:rsidRPr="00BA337C" w:rsidRDefault="00596A59" w:rsidP="00342B0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BA337C">
        <w:rPr>
          <w:rFonts w:ascii="Times New Roman" w:hAnsi="Times New Roman" w:cs="Times New Roman"/>
          <w:b/>
          <w:sz w:val="28"/>
          <w:szCs w:val="28"/>
        </w:rPr>
        <w:t xml:space="preserve">Звіт про надання допомоги 137 батальйону </w:t>
      </w:r>
      <w:r w:rsidR="00636685" w:rsidRPr="00BA337C">
        <w:rPr>
          <w:rFonts w:ascii="Times New Roman" w:hAnsi="Times New Roman" w:cs="Times New Roman"/>
          <w:b/>
          <w:sz w:val="28"/>
          <w:szCs w:val="28"/>
        </w:rPr>
        <w:t>територіальної оборони</w:t>
      </w:r>
    </w:p>
    <w:p w:rsidR="00EB2228" w:rsidRPr="00BA337C" w:rsidRDefault="00596A59" w:rsidP="00342B0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337C">
        <w:rPr>
          <w:rFonts w:ascii="Times New Roman" w:hAnsi="Times New Roman" w:cs="Times New Roman"/>
          <w:b/>
          <w:sz w:val="28"/>
          <w:szCs w:val="28"/>
        </w:rPr>
        <w:t>(військова частина А 7303)</w:t>
      </w:r>
    </w:p>
    <w:p w:rsidR="00596A59" w:rsidRPr="00BA337C" w:rsidRDefault="00596A59" w:rsidP="00342B0E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337C">
        <w:rPr>
          <w:rFonts w:ascii="Times New Roman" w:hAnsi="Times New Roman" w:cs="Times New Roman"/>
          <w:b/>
          <w:sz w:val="28"/>
          <w:szCs w:val="28"/>
        </w:rPr>
        <w:t>Переяславською міською територіальною громадою</w:t>
      </w:r>
    </w:p>
    <w:p w:rsidR="00596A59" w:rsidRPr="00BA337C" w:rsidRDefault="00596A59" w:rsidP="00342B0E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</w:p>
    <w:p w:rsidR="00B32BD7" w:rsidRPr="00BA337C" w:rsidRDefault="009373B7" w:rsidP="004E013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Допомога Збройним Силам України є одним із першочергових завдань. </w:t>
      </w:r>
      <w:r w:rsidR="004329AA" w:rsidRPr="00BA337C">
        <w:rPr>
          <w:rFonts w:ascii="Times New Roman" w:hAnsi="Times New Roman" w:cs="Times New Roman"/>
          <w:sz w:val="27"/>
          <w:szCs w:val="27"/>
        </w:rPr>
        <w:t xml:space="preserve">Із перших днів </w:t>
      </w:r>
      <w:r w:rsidR="004E0131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повномасштабного вторгнення російської федерації на територію України</w:t>
      </w:r>
      <w:r w:rsidR="004329AA" w:rsidRPr="00BA337C">
        <w:rPr>
          <w:rFonts w:ascii="Times New Roman" w:hAnsi="Times New Roman" w:cs="Times New Roman"/>
          <w:sz w:val="27"/>
          <w:szCs w:val="27"/>
        </w:rPr>
        <w:t xml:space="preserve"> надається посильна допомога різним військовим частинам.</w:t>
      </w:r>
      <w:r w:rsidR="004E0131" w:rsidRPr="00BA337C">
        <w:rPr>
          <w:rFonts w:ascii="Times New Roman" w:hAnsi="Times New Roman" w:cs="Times New Roman"/>
          <w:sz w:val="27"/>
          <w:szCs w:val="27"/>
        </w:rPr>
        <w:t xml:space="preserve"> Зокрема, </w:t>
      </w:r>
      <w:r w:rsidR="00B32BD7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на заходи з територіальної оборони місцевого значення та матеріально-технічне забезпечення військової частини А</w:t>
      </w:r>
      <w:r w:rsidR="00636685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</w:t>
      </w:r>
      <w:r w:rsidR="00B32BD7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7303 з місцевого бюджету Переяславської </w:t>
      </w:r>
      <w:r w:rsidR="00B32BD7" w:rsidRPr="00BA337C">
        <w:rPr>
          <w:rFonts w:ascii="Times New Roman" w:hAnsi="Times New Roman" w:cs="Times New Roman"/>
          <w:bCs/>
          <w:sz w:val="27"/>
          <w:szCs w:val="27"/>
        </w:rPr>
        <w:t xml:space="preserve">міської територіальної громади </w:t>
      </w:r>
      <w:r w:rsidR="00B32BD7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виділяються фінанси на постійній основі.</w:t>
      </w:r>
    </w:p>
    <w:p w:rsidR="002A0BE1" w:rsidRPr="00BA337C" w:rsidRDefault="002A0BE1" w:rsidP="002A0BE1">
      <w:pPr>
        <w:spacing w:after="0" w:line="240" w:lineRule="atLeast"/>
        <w:ind w:firstLine="709"/>
        <w:jc w:val="both"/>
        <w:rPr>
          <w:rFonts w:ascii="Times New Roman" w:hAnsi="Times New Roman"/>
          <w:sz w:val="27"/>
          <w:szCs w:val="27"/>
        </w:rPr>
      </w:pPr>
      <w:r w:rsidRPr="00BA337C">
        <w:rPr>
          <w:rFonts w:ascii="Times New Roman" w:hAnsi="Times New Roman"/>
          <w:b/>
          <w:sz w:val="27"/>
          <w:szCs w:val="27"/>
        </w:rPr>
        <w:t>У 2022 році</w:t>
      </w:r>
      <w:r w:rsidRPr="00BA337C">
        <w:rPr>
          <w:rFonts w:ascii="Times New Roman" w:hAnsi="Times New Roman"/>
          <w:sz w:val="27"/>
          <w:szCs w:val="27"/>
        </w:rPr>
        <w:t xml:space="preserve"> згідно Програми фінансової допомоги батальйону територіальної </w:t>
      </w:r>
      <w:r w:rsidRPr="00BA337C">
        <w:rPr>
          <w:rFonts w:ascii="Times New Roman" w:hAnsi="Times New Roman"/>
          <w:sz w:val="27"/>
          <w:szCs w:val="27"/>
        </w:rPr>
        <w:t xml:space="preserve">оборони Бориспільського району </w:t>
      </w:r>
      <w:r w:rsidRPr="00BA337C">
        <w:rPr>
          <w:rFonts w:ascii="Times New Roman" w:hAnsi="Times New Roman"/>
          <w:sz w:val="27"/>
          <w:szCs w:val="27"/>
        </w:rPr>
        <w:t xml:space="preserve">на потреби військової частини А 7303 було передбачено кошти в загальній сумі </w:t>
      </w:r>
      <w:r w:rsidRPr="00BA337C">
        <w:rPr>
          <w:rFonts w:ascii="Times New Roman" w:hAnsi="Times New Roman"/>
          <w:sz w:val="27"/>
          <w:szCs w:val="27"/>
        </w:rPr>
        <w:t xml:space="preserve"> 3 000 000 грн</w:t>
      </w:r>
      <w:r w:rsidRPr="00BA337C">
        <w:rPr>
          <w:rFonts w:ascii="Times New Roman" w:hAnsi="Times New Roman"/>
          <w:sz w:val="27"/>
          <w:szCs w:val="27"/>
        </w:rPr>
        <w:t xml:space="preserve">. </w:t>
      </w:r>
      <w:r w:rsidRPr="00BA337C">
        <w:rPr>
          <w:rFonts w:ascii="Times New Roman" w:hAnsi="Times New Roman"/>
          <w:sz w:val="27"/>
          <w:szCs w:val="27"/>
        </w:rPr>
        <w:t>В</w:t>
      </w:r>
      <w:r w:rsidRPr="00BA337C">
        <w:rPr>
          <w:rFonts w:ascii="Times New Roman" w:hAnsi="Times New Roman"/>
          <w:sz w:val="27"/>
          <w:szCs w:val="27"/>
        </w:rPr>
        <w:t xml:space="preserve">икористано кошти у сумі </w:t>
      </w:r>
      <w:r w:rsidRPr="00BA337C">
        <w:rPr>
          <w:rFonts w:ascii="Times New Roman" w:hAnsi="Times New Roman"/>
          <w:sz w:val="27"/>
          <w:szCs w:val="27"/>
        </w:rPr>
        <w:t xml:space="preserve"> </w:t>
      </w:r>
      <w:r w:rsidRPr="00BA337C">
        <w:rPr>
          <w:rFonts w:ascii="Times New Roman" w:hAnsi="Times New Roman"/>
          <w:b/>
          <w:sz w:val="27"/>
          <w:szCs w:val="27"/>
        </w:rPr>
        <w:t>703 375, 00 грн.</w:t>
      </w:r>
      <w:r w:rsidR="00636685" w:rsidRPr="00BA337C">
        <w:rPr>
          <w:rFonts w:ascii="Times New Roman" w:hAnsi="Times New Roman"/>
          <w:b/>
          <w:sz w:val="27"/>
          <w:szCs w:val="27"/>
        </w:rPr>
        <w:t xml:space="preserve"> </w:t>
      </w:r>
      <w:r w:rsidR="00636685" w:rsidRPr="00BA337C">
        <w:rPr>
          <w:rFonts w:ascii="Times New Roman" w:hAnsi="Times New Roman"/>
          <w:sz w:val="27"/>
          <w:szCs w:val="27"/>
        </w:rPr>
        <w:t>Невикористані кошти було повернуто.</w:t>
      </w:r>
    </w:p>
    <w:p w:rsidR="004C0C33" w:rsidRPr="00BA337C" w:rsidRDefault="00342B0E" w:rsidP="00342B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b/>
          <w:sz w:val="27"/>
          <w:szCs w:val="27"/>
        </w:rPr>
        <w:t>У 2</w:t>
      </w:r>
      <w:r w:rsidR="004C0C33" w:rsidRPr="00BA337C">
        <w:rPr>
          <w:rFonts w:ascii="Times New Roman" w:hAnsi="Times New Roman" w:cs="Times New Roman"/>
          <w:b/>
          <w:bCs/>
          <w:sz w:val="27"/>
          <w:szCs w:val="27"/>
        </w:rPr>
        <w:t>023 р</w:t>
      </w:r>
      <w:r w:rsidRPr="00BA337C">
        <w:rPr>
          <w:rFonts w:ascii="Times New Roman" w:hAnsi="Times New Roman" w:cs="Times New Roman"/>
          <w:b/>
          <w:bCs/>
          <w:sz w:val="27"/>
          <w:szCs w:val="27"/>
        </w:rPr>
        <w:t>оці</w:t>
      </w:r>
      <w:r w:rsidRPr="00BA337C">
        <w:rPr>
          <w:rFonts w:ascii="Times New Roman" w:hAnsi="Times New Roman" w:cs="Times New Roman"/>
          <w:bCs/>
          <w:sz w:val="27"/>
          <w:szCs w:val="27"/>
        </w:rPr>
        <w:t xml:space="preserve"> Переяславська громада у</w:t>
      </w:r>
      <w:r w:rsidR="004C0C33" w:rsidRPr="00BA337C">
        <w:rPr>
          <w:rFonts w:ascii="Times New Roman" w:hAnsi="Times New Roman" w:cs="Times New Roman"/>
          <w:sz w:val="27"/>
          <w:szCs w:val="27"/>
        </w:rPr>
        <w:t xml:space="preserve"> вигляді субвенці</w:t>
      </w:r>
      <w:r w:rsidRPr="00BA337C">
        <w:rPr>
          <w:rFonts w:ascii="Times New Roman" w:hAnsi="Times New Roman" w:cs="Times New Roman"/>
          <w:sz w:val="27"/>
          <w:szCs w:val="27"/>
        </w:rPr>
        <w:t>й передавала до</w:t>
      </w:r>
      <w:r w:rsidR="004C0C33" w:rsidRPr="00BA337C">
        <w:rPr>
          <w:rFonts w:ascii="Times New Roman" w:hAnsi="Times New Roman" w:cs="Times New Roman"/>
          <w:sz w:val="27"/>
          <w:szCs w:val="27"/>
        </w:rPr>
        <w:t xml:space="preserve"> бюджету</w:t>
      </w:r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="004C0C33" w:rsidRPr="00BA337C">
        <w:rPr>
          <w:rFonts w:ascii="Times New Roman" w:hAnsi="Times New Roman" w:cs="Times New Roman"/>
          <w:sz w:val="27"/>
          <w:szCs w:val="27"/>
        </w:rPr>
        <w:t>Бориспільському району на суму 8</w:t>
      </w:r>
      <w:r w:rsidRPr="00BA337C">
        <w:rPr>
          <w:rFonts w:ascii="Times New Roman" w:hAnsi="Times New Roman" w:cs="Times New Roman"/>
          <w:sz w:val="27"/>
          <w:szCs w:val="27"/>
        </w:rPr>
        <w:t> </w:t>
      </w:r>
      <w:r w:rsidR="004C0C33" w:rsidRPr="00BA337C">
        <w:rPr>
          <w:rFonts w:ascii="Times New Roman" w:hAnsi="Times New Roman" w:cs="Times New Roman"/>
          <w:sz w:val="27"/>
          <w:szCs w:val="27"/>
        </w:rPr>
        <w:t>295</w:t>
      </w:r>
      <w:r w:rsidRPr="00BA337C">
        <w:rPr>
          <w:rFonts w:ascii="Times New Roman" w:hAnsi="Times New Roman" w:cs="Times New Roman"/>
          <w:sz w:val="27"/>
          <w:szCs w:val="27"/>
        </w:rPr>
        <w:t> </w:t>
      </w:r>
      <w:r w:rsidR="004C0C33" w:rsidRPr="00BA337C">
        <w:rPr>
          <w:rFonts w:ascii="Times New Roman" w:hAnsi="Times New Roman" w:cs="Times New Roman"/>
          <w:sz w:val="27"/>
          <w:szCs w:val="27"/>
        </w:rPr>
        <w:t>000,00 грн. Використано коштів субвенції</w:t>
      </w:r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="004C0C33" w:rsidRPr="00BA337C">
        <w:rPr>
          <w:rFonts w:ascii="Times New Roman" w:hAnsi="Times New Roman" w:cs="Times New Roman"/>
          <w:sz w:val="27"/>
          <w:szCs w:val="27"/>
        </w:rPr>
        <w:t xml:space="preserve">на суму </w:t>
      </w:r>
      <w:r w:rsidR="004C0C33" w:rsidRPr="00BA337C">
        <w:rPr>
          <w:rFonts w:ascii="Times New Roman" w:hAnsi="Times New Roman" w:cs="Times New Roman"/>
          <w:b/>
          <w:sz w:val="27"/>
          <w:szCs w:val="27"/>
        </w:rPr>
        <w:t>6</w:t>
      </w:r>
      <w:r w:rsidRPr="00BA337C">
        <w:rPr>
          <w:rFonts w:ascii="Times New Roman" w:hAnsi="Times New Roman" w:cs="Times New Roman"/>
          <w:b/>
          <w:sz w:val="27"/>
          <w:szCs w:val="27"/>
        </w:rPr>
        <w:t> </w:t>
      </w:r>
      <w:r w:rsidR="004C0C33" w:rsidRPr="00BA337C">
        <w:rPr>
          <w:rFonts w:ascii="Times New Roman" w:hAnsi="Times New Roman" w:cs="Times New Roman"/>
          <w:b/>
          <w:sz w:val="27"/>
          <w:szCs w:val="27"/>
        </w:rPr>
        <w:t>914</w:t>
      </w:r>
      <w:r w:rsidRPr="00BA337C">
        <w:rPr>
          <w:rFonts w:ascii="Times New Roman" w:hAnsi="Times New Roman" w:cs="Times New Roman"/>
          <w:b/>
          <w:sz w:val="27"/>
          <w:szCs w:val="27"/>
        </w:rPr>
        <w:t> </w:t>
      </w:r>
      <w:r w:rsidR="004C0C33" w:rsidRPr="00BA337C">
        <w:rPr>
          <w:rFonts w:ascii="Times New Roman" w:hAnsi="Times New Roman" w:cs="Times New Roman"/>
          <w:b/>
          <w:sz w:val="27"/>
          <w:szCs w:val="27"/>
        </w:rPr>
        <w:t>892,05 грн</w:t>
      </w:r>
      <w:r w:rsidR="004C0C33" w:rsidRPr="00BA337C">
        <w:rPr>
          <w:rFonts w:ascii="Times New Roman" w:hAnsi="Times New Roman" w:cs="Times New Roman"/>
          <w:sz w:val="27"/>
          <w:szCs w:val="27"/>
        </w:rPr>
        <w:t>, згідно з заявками військової частини А</w:t>
      </w:r>
      <w:r w:rsidR="00311827"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="004C0C33" w:rsidRPr="00BA337C">
        <w:rPr>
          <w:rFonts w:ascii="Times New Roman" w:hAnsi="Times New Roman" w:cs="Times New Roman"/>
          <w:sz w:val="27"/>
          <w:szCs w:val="27"/>
        </w:rPr>
        <w:t>7303. Повернуто</w:t>
      </w:r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="004C0C33" w:rsidRPr="00BA337C">
        <w:rPr>
          <w:rFonts w:ascii="Times New Roman" w:hAnsi="Times New Roman" w:cs="Times New Roman"/>
          <w:sz w:val="27"/>
          <w:szCs w:val="27"/>
        </w:rPr>
        <w:t>коштів субвенції на суму 1</w:t>
      </w:r>
      <w:r w:rsidRPr="00BA337C">
        <w:rPr>
          <w:rFonts w:ascii="Times New Roman" w:hAnsi="Times New Roman" w:cs="Times New Roman"/>
          <w:sz w:val="27"/>
          <w:szCs w:val="27"/>
        </w:rPr>
        <w:t> 380 </w:t>
      </w:r>
      <w:r w:rsidR="004C0C33" w:rsidRPr="00BA337C">
        <w:rPr>
          <w:rFonts w:ascii="Times New Roman" w:hAnsi="Times New Roman" w:cs="Times New Roman"/>
          <w:sz w:val="27"/>
          <w:szCs w:val="27"/>
        </w:rPr>
        <w:t>107,95 грн.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Перелік матеріальних цінностей, переданих військовій частині А</w:t>
      </w:r>
      <w:r w:rsidR="00311827"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Pr="00BA337C">
        <w:rPr>
          <w:rFonts w:ascii="Times New Roman" w:hAnsi="Times New Roman" w:cs="Times New Roman"/>
          <w:sz w:val="27"/>
          <w:szCs w:val="27"/>
        </w:rPr>
        <w:t>7303 у</w:t>
      </w:r>
      <w:r w:rsidR="00342B0E"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Pr="00BA337C">
        <w:rPr>
          <w:rFonts w:ascii="Times New Roman" w:hAnsi="Times New Roman" w:cs="Times New Roman"/>
          <w:sz w:val="27"/>
          <w:szCs w:val="27"/>
        </w:rPr>
        <w:t>2023 році: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- 738 789,30 грн – ремонт автотранспортних засобів;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- 98 955,00 грн – інвентар для приготування їжі (50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компл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>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- 50 000,00 грн – канцелярські товари;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- 99 144,00 грн – комплект нагород (160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- 79 373,76 грн – принтери (8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- 2 900,00 грн – картридж;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- 3 360,00 грн – папір рулонний для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плотера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>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- 9 240,00 грн – друкарська фарба для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плотера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>;</w:t>
      </w:r>
    </w:p>
    <w:p w:rsidR="004C0C33" w:rsidRPr="00BA337C" w:rsidRDefault="004C0C33" w:rsidP="008F5E5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- 5 040,00 грн </w:t>
      </w:r>
      <w:r w:rsidR="008F5E5E" w:rsidRPr="00BA337C">
        <w:rPr>
          <w:rFonts w:ascii="Times New Roman" w:hAnsi="Times New Roman" w:cs="Times New Roman"/>
          <w:sz w:val="27"/>
          <w:szCs w:val="27"/>
        </w:rPr>
        <w:t xml:space="preserve">– змінні картриджі для </w:t>
      </w:r>
      <w:proofErr w:type="spellStart"/>
      <w:r w:rsidR="008F5E5E" w:rsidRPr="00BA337C">
        <w:rPr>
          <w:rFonts w:ascii="Times New Roman" w:hAnsi="Times New Roman" w:cs="Times New Roman"/>
          <w:sz w:val="27"/>
          <w:szCs w:val="27"/>
        </w:rPr>
        <w:t>плотера</w:t>
      </w:r>
      <w:proofErr w:type="spellEnd"/>
      <w:r w:rsidR="008F5E5E" w:rsidRPr="00BA337C">
        <w:rPr>
          <w:rFonts w:ascii="Times New Roman" w:hAnsi="Times New Roman" w:cs="Times New Roman"/>
          <w:sz w:val="27"/>
          <w:szCs w:val="27"/>
        </w:rPr>
        <w:t>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- 99 995,00 грн – акумуляторні батареї;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- 5 450,00 грн – джерела безперебійного живлення;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- 10 600,00 грн – мережеве обладнання;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- 7 520,00 грн – кабелі;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- 68 500,00 грн – носії даних;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- 72 000,00 грн – радіощогли;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- 28 500,00 грн – коаксіальні кабелі;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- 284 130,00 грн – ноутбуки (22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- 1 174 000,00 грн – акумулятори;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- 10 275,00 грн – антени;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- 94 500,00 грн – зарядні станції «Сонце для армії»;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- 550 000,00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квадрокоптери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DJI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Matrix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(2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- 89 700,00 грн – антени та антенні відбивачі;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- 476 000,00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квадрокоптери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(2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- 1 235 000,00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квадрокоптери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(10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- 1 580 000,00 грн – бінокуляри (14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- 41 919,55 грн – FPV-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дрони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>.</w:t>
      </w:r>
    </w:p>
    <w:p w:rsidR="004C0C33" w:rsidRPr="00BA337C" w:rsidRDefault="008F5E5E" w:rsidP="008F5E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b/>
          <w:sz w:val="27"/>
          <w:szCs w:val="27"/>
        </w:rPr>
        <w:t>У 2</w:t>
      </w:r>
      <w:r w:rsidRPr="00BA337C">
        <w:rPr>
          <w:rFonts w:ascii="Times New Roman" w:hAnsi="Times New Roman" w:cs="Times New Roman"/>
          <w:b/>
          <w:bCs/>
          <w:sz w:val="27"/>
          <w:szCs w:val="27"/>
        </w:rPr>
        <w:t>024 році</w:t>
      </w:r>
      <w:r w:rsidRPr="00BA337C">
        <w:rPr>
          <w:rFonts w:ascii="Times New Roman" w:hAnsi="Times New Roman" w:cs="Times New Roman"/>
          <w:bCs/>
          <w:sz w:val="27"/>
          <w:szCs w:val="27"/>
        </w:rPr>
        <w:t xml:space="preserve"> Переяславська міська територіальна громада у</w:t>
      </w:r>
      <w:r w:rsidRPr="00BA337C">
        <w:rPr>
          <w:rFonts w:ascii="Times New Roman" w:hAnsi="Times New Roman" w:cs="Times New Roman"/>
          <w:sz w:val="27"/>
          <w:szCs w:val="27"/>
        </w:rPr>
        <w:t xml:space="preserve"> вигляді субвенцій передавала до бюджету Бориспільському району на суму</w:t>
      </w:r>
      <w:r w:rsidR="004C0C33" w:rsidRPr="00BA337C">
        <w:rPr>
          <w:rFonts w:ascii="Times New Roman" w:hAnsi="Times New Roman" w:cs="Times New Roman"/>
          <w:sz w:val="27"/>
          <w:szCs w:val="27"/>
        </w:rPr>
        <w:t xml:space="preserve"> 5</w:t>
      </w:r>
      <w:r w:rsidRPr="00BA337C">
        <w:rPr>
          <w:rFonts w:ascii="Times New Roman" w:hAnsi="Times New Roman" w:cs="Times New Roman"/>
          <w:sz w:val="27"/>
          <w:szCs w:val="27"/>
        </w:rPr>
        <w:t> </w:t>
      </w:r>
      <w:r w:rsidR="004C0C33" w:rsidRPr="00BA337C">
        <w:rPr>
          <w:rFonts w:ascii="Times New Roman" w:hAnsi="Times New Roman" w:cs="Times New Roman"/>
          <w:sz w:val="27"/>
          <w:szCs w:val="27"/>
        </w:rPr>
        <w:t>857</w:t>
      </w:r>
      <w:r w:rsidRPr="00BA337C">
        <w:rPr>
          <w:rFonts w:ascii="Times New Roman" w:hAnsi="Times New Roman" w:cs="Times New Roman"/>
          <w:sz w:val="27"/>
          <w:szCs w:val="27"/>
        </w:rPr>
        <w:t> </w:t>
      </w:r>
      <w:r w:rsidR="004C0C33" w:rsidRPr="00BA337C">
        <w:rPr>
          <w:rFonts w:ascii="Times New Roman" w:hAnsi="Times New Roman" w:cs="Times New Roman"/>
          <w:sz w:val="27"/>
          <w:szCs w:val="27"/>
        </w:rPr>
        <w:t xml:space="preserve"> 100,00 грн. </w:t>
      </w:r>
      <w:r w:rsidR="004C0C33" w:rsidRPr="00BA337C">
        <w:rPr>
          <w:rFonts w:ascii="Times New Roman" w:hAnsi="Times New Roman" w:cs="Times New Roman"/>
          <w:sz w:val="27"/>
          <w:szCs w:val="27"/>
        </w:rPr>
        <w:lastRenderedPageBreak/>
        <w:t>Використано коштів субвенції</w:t>
      </w:r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="004C0C33" w:rsidRPr="00BA337C">
        <w:rPr>
          <w:rFonts w:ascii="Times New Roman" w:hAnsi="Times New Roman" w:cs="Times New Roman"/>
          <w:sz w:val="27"/>
          <w:szCs w:val="27"/>
        </w:rPr>
        <w:t xml:space="preserve">на суму </w:t>
      </w:r>
      <w:r w:rsidR="004C0C33" w:rsidRPr="00BA337C">
        <w:rPr>
          <w:rFonts w:ascii="Times New Roman" w:hAnsi="Times New Roman" w:cs="Times New Roman"/>
          <w:b/>
          <w:sz w:val="27"/>
          <w:szCs w:val="27"/>
        </w:rPr>
        <w:t>5</w:t>
      </w:r>
      <w:r w:rsidRPr="00BA337C">
        <w:rPr>
          <w:rFonts w:ascii="Times New Roman" w:hAnsi="Times New Roman" w:cs="Times New Roman"/>
          <w:b/>
          <w:sz w:val="27"/>
          <w:szCs w:val="27"/>
        </w:rPr>
        <w:t> </w:t>
      </w:r>
      <w:r w:rsidR="004C0C33" w:rsidRPr="00BA337C">
        <w:rPr>
          <w:rFonts w:ascii="Times New Roman" w:hAnsi="Times New Roman" w:cs="Times New Roman"/>
          <w:b/>
          <w:sz w:val="27"/>
          <w:szCs w:val="27"/>
        </w:rPr>
        <w:t>290</w:t>
      </w:r>
      <w:r w:rsidRPr="00BA337C">
        <w:rPr>
          <w:rFonts w:ascii="Times New Roman" w:hAnsi="Times New Roman" w:cs="Times New Roman"/>
          <w:b/>
          <w:sz w:val="27"/>
          <w:szCs w:val="27"/>
        </w:rPr>
        <w:t> </w:t>
      </w:r>
      <w:r w:rsidR="004C0C33" w:rsidRPr="00BA337C">
        <w:rPr>
          <w:rFonts w:ascii="Times New Roman" w:hAnsi="Times New Roman" w:cs="Times New Roman"/>
          <w:b/>
          <w:sz w:val="27"/>
          <w:szCs w:val="27"/>
        </w:rPr>
        <w:t>198,98 грн,</w:t>
      </w:r>
      <w:r w:rsidR="004C0C33" w:rsidRPr="00BA337C">
        <w:rPr>
          <w:rFonts w:ascii="Times New Roman" w:hAnsi="Times New Roman" w:cs="Times New Roman"/>
          <w:sz w:val="27"/>
          <w:szCs w:val="27"/>
        </w:rPr>
        <w:t xml:space="preserve"> згідно з заявками військової частини А</w:t>
      </w:r>
      <w:r w:rsidR="00311827"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="004C0C33" w:rsidRPr="00BA337C">
        <w:rPr>
          <w:rFonts w:ascii="Times New Roman" w:hAnsi="Times New Roman" w:cs="Times New Roman"/>
          <w:sz w:val="27"/>
          <w:szCs w:val="27"/>
        </w:rPr>
        <w:t>7303. Повернуто</w:t>
      </w:r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="004C0C33" w:rsidRPr="00BA337C">
        <w:rPr>
          <w:rFonts w:ascii="Times New Roman" w:hAnsi="Times New Roman" w:cs="Times New Roman"/>
          <w:sz w:val="27"/>
          <w:szCs w:val="27"/>
        </w:rPr>
        <w:t>коштів субвенції на суму 566 901,02 грн.</w:t>
      </w:r>
    </w:p>
    <w:p w:rsidR="004C0C33" w:rsidRPr="00BA337C" w:rsidRDefault="004C0C33" w:rsidP="008F5E5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Перелік матеріальних цінностей, переданих військовій частині А</w:t>
      </w:r>
      <w:r w:rsidR="00311827"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Pr="00BA337C">
        <w:rPr>
          <w:rFonts w:ascii="Times New Roman" w:hAnsi="Times New Roman" w:cs="Times New Roman"/>
          <w:sz w:val="27"/>
          <w:szCs w:val="27"/>
        </w:rPr>
        <w:t>7303 у</w:t>
      </w:r>
      <w:r w:rsidR="008F5E5E"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Pr="00BA337C">
        <w:rPr>
          <w:rFonts w:ascii="Times New Roman" w:hAnsi="Times New Roman" w:cs="Times New Roman"/>
          <w:sz w:val="27"/>
          <w:szCs w:val="27"/>
        </w:rPr>
        <w:t>2024 році: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- 9 994,80 грн – ІР-телефони (5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- 13 860,00 грн – маршрутизатори (7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- 3 899,88 грн – блоки живлення (3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- 2 998,80 грн – векторний аналізатор кіл (1 шт.).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- 1 204 000,00 грн – прилади нічного бачення (7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- 2 620 117,50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БпЛА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DJI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Mavic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3 (21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- 324 000,00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EcoFlow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1кВт (9 шт.).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- 8 835,00 грн – антена T-подібна (50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- 19 800,00 грн – антена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Lollipop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(50 шт.);</w:t>
      </w:r>
    </w:p>
    <w:p w:rsidR="004C0C33" w:rsidRPr="00BA337C" w:rsidRDefault="004C0C33" w:rsidP="001968C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- 32 994,00 грн – M-TAC сумка-рюкзак для FPV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дронів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MULTICAM (3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- 9 399,00 грн – пропелери для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Autel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EVO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Max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(10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- 41 400,00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мачта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-антена UASTAL алюмінієва для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коптерів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(3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- 38 400,00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політний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стек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SpeedyBee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(10 шт.);</w:t>
      </w:r>
    </w:p>
    <w:p w:rsidR="004C0C33" w:rsidRPr="00BA337C" w:rsidRDefault="004C0C33" w:rsidP="001968C5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- 99 180,00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відеопередава</w:t>
      </w:r>
      <w:r w:rsidR="001968C5" w:rsidRPr="00BA337C">
        <w:rPr>
          <w:rFonts w:ascii="Times New Roman" w:hAnsi="Times New Roman" w:cs="Times New Roman"/>
          <w:sz w:val="27"/>
          <w:szCs w:val="27"/>
        </w:rPr>
        <w:t>ч</w:t>
      </w:r>
      <w:proofErr w:type="spellEnd"/>
      <w:r w:rsidR="001968C5"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1968C5" w:rsidRPr="00BA337C">
        <w:rPr>
          <w:rFonts w:ascii="Times New Roman" w:hAnsi="Times New Roman" w:cs="Times New Roman"/>
          <w:sz w:val="27"/>
          <w:szCs w:val="27"/>
        </w:rPr>
        <w:t>iFlight</w:t>
      </w:r>
      <w:proofErr w:type="spellEnd"/>
      <w:r w:rsidR="001968C5" w:rsidRPr="00BA337C">
        <w:rPr>
          <w:rFonts w:ascii="Times New Roman" w:hAnsi="Times New Roman" w:cs="Times New Roman"/>
          <w:sz w:val="27"/>
          <w:szCs w:val="27"/>
        </w:rPr>
        <w:t xml:space="preserve"> BLITZ </w:t>
      </w:r>
      <w:proofErr w:type="spellStart"/>
      <w:r w:rsidR="001968C5" w:rsidRPr="00BA337C">
        <w:rPr>
          <w:rFonts w:ascii="Times New Roman" w:hAnsi="Times New Roman" w:cs="Times New Roman"/>
          <w:sz w:val="27"/>
          <w:szCs w:val="27"/>
        </w:rPr>
        <w:t>Whoop</w:t>
      </w:r>
      <w:proofErr w:type="spellEnd"/>
      <w:r w:rsidR="001968C5" w:rsidRPr="00BA337C">
        <w:rPr>
          <w:rFonts w:ascii="Times New Roman" w:hAnsi="Times New Roman" w:cs="Times New Roman"/>
          <w:sz w:val="27"/>
          <w:szCs w:val="27"/>
        </w:rPr>
        <w:t xml:space="preserve"> (29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- 155 000,00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відеопередавач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BLITZ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Whoop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(50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- 245 000,00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відеопередавач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rushfpv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max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solo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(50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- 19 200,00 грн – приймач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Happymodel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(20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- 26 000,00 грн – приймач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Happymodel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ES900 DUAL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Diversity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(20 шт.);</w:t>
      </w:r>
    </w:p>
    <w:p w:rsidR="004C0C33" w:rsidRPr="00BA337C" w:rsidRDefault="004C0C33" w:rsidP="00342B0E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- 168 000,00 грн – камера FPV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RunCam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Night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Eagle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3 (50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- 15 500,00 грн – відео передавач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Matek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Systems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(5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- 26 500,00 грн – GEPRC MATEN 1.2G 2W VTX + ANTENNA – передавач</w:t>
      </w:r>
      <w:r w:rsidR="001968C5"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Pr="00BA337C">
        <w:rPr>
          <w:rFonts w:ascii="Times New Roman" w:hAnsi="Times New Roman" w:cs="Times New Roman"/>
          <w:sz w:val="27"/>
          <w:szCs w:val="27"/>
        </w:rPr>
        <w:t>зображення MATEN 1.2G 2W VTX для FPV (5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- 1 800,00 грн – фільтр 1.2GHZ VRX NOTCH FILTER (868/915 MHZ) (2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- 10 600,00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відеоприймач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для окулярів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Receiver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(2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- 8 000,00 грн – перехідник антени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відеопередавача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MMCX-M на</w:t>
      </w:r>
      <w:r w:rsidR="0045781E"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Pr="00BA337C">
        <w:rPr>
          <w:rFonts w:ascii="Times New Roman" w:hAnsi="Times New Roman" w:cs="Times New Roman"/>
          <w:sz w:val="27"/>
          <w:szCs w:val="27"/>
        </w:rPr>
        <w:t xml:space="preserve">RPSMA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Female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100mm, 4.6 г, з боковими кріпленнями, RG316 50О м (40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- 28 000,00 грн – антена для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дрона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TrueRC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Singularity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1280 V2 SMA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Bottom</w:t>
      </w:r>
      <w:proofErr w:type="spellEnd"/>
      <w:r w:rsidR="006652E2"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Pr="00BA337C">
        <w:rPr>
          <w:rFonts w:ascii="Times New Roman" w:hAnsi="Times New Roman" w:cs="Times New Roman"/>
          <w:sz w:val="27"/>
          <w:szCs w:val="27"/>
        </w:rPr>
        <w:t xml:space="preserve">RHCP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Black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(10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- 25 000,00 грн – щогла Телескопічна Шпиль-15У (2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- 45 000,00 грн – антена для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відеопередавача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FPV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iFlight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Albatross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V2</w:t>
      </w:r>
      <w:r w:rsidR="006652E2" w:rsidRPr="00BA337C">
        <w:rPr>
          <w:rFonts w:ascii="Times New Roman" w:hAnsi="Times New Roman" w:cs="Times New Roman"/>
          <w:sz w:val="27"/>
          <w:szCs w:val="27"/>
        </w:rPr>
        <w:t xml:space="preserve"> </w:t>
      </w:r>
      <w:r w:rsidRPr="00BA337C">
        <w:rPr>
          <w:rFonts w:ascii="Times New Roman" w:hAnsi="Times New Roman" w:cs="Times New Roman"/>
          <w:sz w:val="27"/>
          <w:szCs w:val="27"/>
        </w:rPr>
        <w:t>(50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- 1 600,00 грн – RG-316/U Коаксіальний кабель тефлоновий (20 м);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- 3 000,00 грн –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коаксиальний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кабель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Finmark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F660BV - 75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Ohm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(120 м);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- 3 840,00 грн – кабель ПВС 3х1 (120 м);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- 1 200,00 грн – роз’єм XT60 (20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- 880,00 грн – роз’єм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Amass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XT60E-F для RC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Lipo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батареї автомобілів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fpv</w:t>
      </w:r>
      <w:proofErr w:type="spellEnd"/>
      <w:r w:rsidR="006652E2"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дронів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(20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- 6 800,00 грн – авіаційний роз’єм 16 діаметр (40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- 12 400,00 грн – роз'єм ВЧ SMA-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male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для кабелів (80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 xml:space="preserve">- 4 800,00 грн – кабель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Kingsignal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5D-FB (60 м);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- 15 000,00 грн – роз’єм QMA-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male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для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кабеля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5D-F (60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- 15 000,00 грн – роз’єм SMA-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male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для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кабеля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5D-FB (30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- 3 800,00 грн – роз’єм N-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male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под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кабель 5D/FB під обжим (20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- 3 800,00 грн – роз’єм N-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female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для </w:t>
      </w:r>
      <w:proofErr w:type="spellStart"/>
      <w:r w:rsidRPr="00BA337C">
        <w:rPr>
          <w:rFonts w:ascii="Times New Roman" w:hAnsi="Times New Roman" w:cs="Times New Roman"/>
          <w:sz w:val="27"/>
          <w:szCs w:val="27"/>
        </w:rPr>
        <w:t>кабеля</w:t>
      </w:r>
      <w:proofErr w:type="spellEnd"/>
      <w:r w:rsidRPr="00BA337C">
        <w:rPr>
          <w:rFonts w:ascii="Times New Roman" w:hAnsi="Times New Roman" w:cs="Times New Roman"/>
          <w:sz w:val="27"/>
          <w:szCs w:val="27"/>
        </w:rPr>
        <w:t xml:space="preserve"> 5D-FB під обжим (20 шт.);</w:t>
      </w:r>
    </w:p>
    <w:p w:rsidR="004C0C33" w:rsidRPr="00BA337C" w:rsidRDefault="004C0C33" w:rsidP="0045781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- 9 000,00 грн – провід силіконовий 2х16 AWG (100 м);</w:t>
      </w:r>
    </w:p>
    <w:p w:rsidR="004C0C33" w:rsidRPr="00BA337C" w:rsidRDefault="004C0C33" w:rsidP="004578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BA337C">
        <w:rPr>
          <w:rFonts w:ascii="Times New Roman" w:hAnsi="Times New Roman" w:cs="Times New Roman"/>
          <w:sz w:val="27"/>
          <w:szCs w:val="27"/>
        </w:rPr>
        <w:t>- 6 600,00 грн – роз’єм XT30 30А (100 шт.).</w:t>
      </w:r>
    </w:p>
    <w:p w:rsidR="00A634B1" w:rsidRPr="00BA337C" w:rsidRDefault="00A634B1" w:rsidP="00A634B1">
      <w:pPr>
        <w:spacing w:after="0" w:line="240" w:lineRule="atLeast"/>
        <w:ind w:firstLine="709"/>
        <w:jc w:val="both"/>
        <w:rPr>
          <w:rFonts w:ascii="Times New Roman" w:hAnsi="Times New Roman"/>
          <w:sz w:val="27"/>
          <w:szCs w:val="27"/>
        </w:rPr>
      </w:pPr>
      <w:r w:rsidRPr="00BA337C">
        <w:rPr>
          <w:rFonts w:ascii="Times New Roman" w:hAnsi="Times New Roman"/>
          <w:b/>
          <w:sz w:val="27"/>
          <w:szCs w:val="27"/>
        </w:rPr>
        <w:lastRenderedPageBreak/>
        <w:t>У 2025 році</w:t>
      </w:r>
      <w:r w:rsidRPr="00BA337C">
        <w:rPr>
          <w:rFonts w:ascii="Times New Roman" w:hAnsi="Times New Roman"/>
          <w:sz w:val="27"/>
          <w:szCs w:val="27"/>
        </w:rPr>
        <w:t xml:space="preserve"> згідно Комплексної програми забезпечення організації заходів та робіт з територіальної оборони місцевого значення в межах Переяславської міської територіальної громади  на 2025 рік та фінансової підтримки на матеріально-технічне забезпечення виконання бойових завдань  військовою частиною  Сил територіальної оборони,  іншими військовими формуваннями у 2025 році за зверненням Бориспільської районної військової адміністрації при затвердженні бюджету Переяславської міської територіальної громади  на 2025 рік передбачено кошти на підтримку Збройних Сил України  в сумі 1 200 000 грн</w:t>
      </w:r>
      <w:r w:rsidR="000C4774" w:rsidRPr="00BA337C">
        <w:rPr>
          <w:rFonts w:ascii="Times New Roman" w:hAnsi="Times New Roman"/>
          <w:sz w:val="27"/>
          <w:szCs w:val="27"/>
        </w:rPr>
        <w:t>,</w:t>
      </w:r>
      <w:r w:rsidRPr="00BA337C">
        <w:rPr>
          <w:rFonts w:ascii="Times New Roman" w:hAnsi="Times New Roman"/>
          <w:sz w:val="27"/>
          <w:szCs w:val="27"/>
        </w:rPr>
        <w:t xml:space="preserve"> </w:t>
      </w:r>
      <w:r w:rsidR="000C4774" w:rsidRPr="00BA337C">
        <w:rPr>
          <w:rFonts w:ascii="Times New Roman" w:hAnsi="Times New Roman"/>
          <w:sz w:val="27"/>
          <w:szCs w:val="27"/>
        </w:rPr>
        <w:t>у</w:t>
      </w:r>
      <w:r w:rsidRPr="00BA337C">
        <w:rPr>
          <w:rFonts w:ascii="Times New Roman" w:hAnsi="Times New Roman"/>
          <w:sz w:val="27"/>
          <w:szCs w:val="27"/>
        </w:rPr>
        <w:t xml:space="preserve"> тому числі і на військову частину А 7303.</w:t>
      </w:r>
    </w:p>
    <w:p w:rsidR="00A634B1" w:rsidRPr="00BA337C" w:rsidRDefault="00A634B1" w:rsidP="00A634B1">
      <w:pPr>
        <w:spacing w:after="0" w:line="240" w:lineRule="atLeast"/>
        <w:ind w:firstLine="709"/>
        <w:jc w:val="both"/>
        <w:rPr>
          <w:rFonts w:ascii="Times New Roman" w:hAnsi="Times New Roman"/>
          <w:sz w:val="27"/>
          <w:szCs w:val="27"/>
        </w:rPr>
      </w:pPr>
      <w:r w:rsidRPr="00BA337C">
        <w:rPr>
          <w:rFonts w:ascii="Times New Roman" w:hAnsi="Times New Roman"/>
          <w:sz w:val="27"/>
          <w:szCs w:val="27"/>
        </w:rPr>
        <w:t xml:space="preserve">За зверненням командування військової частини А 7042 (розпорядника коштів) для військової частини А 7303 було передбачено кошти у вигляді субвенції на придбання </w:t>
      </w:r>
      <w:proofErr w:type="spellStart"/>
      <w:r w:rsidRPr="00BA337C">
        <w:rPr>
          <w:rFonts w:ascii="Times New Roman" w:hAnsi="Times New Roman"/>
          <w:sz w:val="27"/>
          <w:szCs w:val="27"/>
        </w:rPr>
        <w:t>квадрокоптерів</w:t>
      </w:r>
      <w:proofErr w:type="spellEnd"/>
      <w:r w:rsidRPr="00BA337C">
        <w:rPr>
          <w:rFonts w:ascii="Times New Roman" w:hAnsi="Times New Roman"/>
          <w:sz w:val="27"/>
          <w:szCs w:val="27"/>
        </w:rPr>
        <w:t xml:space="preserve"> та засобів РЕБ </w:t>
      </w:r>
      <w:r w:rsidR="00A96F6C" w:rsidRPr="00BA337C">
        <w:rPr>
          <w:rFonts w:ascii="Times New Roman" w:hAnsi="Times New Roman"/>
          <w:sz w:val="27"/>
          <w:szCs w:val="27"/>
        </w:rPr>
        <w:t>на</w:t>
      </w:r>
      <w:r w:rsidRPr="00BA337C">
        <w:rPr>
          <w:rFonts w:ascii="Times New Roman" w:hAnsi="Times New Roman"/>
          <w:sz w:val="27"/>
          <w:szCs w:val="27"/>
        </w:rPr>
        <w:t xml:space="preserve"> сум</w:t>
      </w:r>
      <w:r w:rsidR="00A96F6C" w:rsidRPr="00BA337C">
        <w:rPr>
          <w:rFonts w:ascii="Times New Roman" w:hAnsi="Times New Roman"/>
          <w:sz w:val="27"/>
          <w:szCs w:val="27"/>
        </w:rPr>
        <w:t>у</w:t>
      </w:r>
      <w:r w:rsidRPr="00BA337C">
        <w:rPr>
          <w:rFonts w:ascii="Times New Roman" w:hAnsi="Times New Roman"/>
          <w:sz w:val="27"/>
          <w:szCs w:val="27"/>
        </w:rPr>
        <w:t xml:space="preserve">   1 000 000,00 грн.</w:t>
      </w:r>
    </w:p>
    <w:p w:rsidR="00A634B1" w:rsidRPr="00BA337C" w:rsidRDefault="00A634B1" w:rsidP="00A634B1">
      <w:pPr>
        <w:spacing w:after="0" w:line="240" w:lineRule="atLeast"/>
        <w:ind w:firstLine="709"/>
        <w:jc w:val="both"/>
        <w:rPr>
          <w:rFonts w:ascii="Times New Roman" w:hAnsi="Times New Roman"/>
          <w:sz w:val="27"/>
          <w:szCs w:val="27"/>
        </w:rPr>
      </w:pPr>
      <w:r w:rsidRPr="00BA337C">
        <w:rPr>
          <w:rFonts w:ascii="Times New Roman" w:hAnsi="Times New Roman"/>
          <w:sz w:val="27"/>
          <w:szCs w:val="27"/>
        </w:rPr>
        <w:t xml:space="preserve">Станом </w:t>
      </w:r>
      <w:r w:rsidR="000C4774" w:rsidRPr="00BA337C">
        <w:rPr>
          <w:rFonts w:ascii="Times New Roman" w:hAnsi="Times New Roman"/>
          <w:sz w:val="27"/>
          <w:szCs w:val="27"/>
        </w:rPr>
        <w:t>на цей день</w:t>
      </w:r>
      <w:r w:rsidRPr="00BA337C">
        <w:rPr>
          <w:rFonts w:ascii="Times New Roman" w:hAnsi="Times New Roman"/>
          <w:sz w:val="27"/>
          <w:szCs w:val="27"/>
        </w:rPr>
        <w:t xml:space="preserve"> профінансовано  Бориспільській районній військовій адміністрації  </w:t>
      </w:r>
      <w:r w:rsidRPr="00BA337C">
        <w:rPr>
          <w:rFonts w:ascii="Times New Roman" w:hAnsi="Times New Roman"/>
          <w:b/>
          <w:sz w:val="27"/>
          <w:szCs w:val="27"/>
        </w:rPr>
        <w:t>1 200 </w:t>
      </w:r>
      <w:r w:rsidR="000C4774" w:rsidRPr="00BA337C">
        <w:rPr>
          <w:rFonts w:ascii="Times New Roman" w:hAnsi="Times New Roman"/>
          <w:b/>
          <w:sz w:val="27"/>
          <w:szCs w:val="27"/>
        </w:rPr>
        <w:t>000, 00  грн</w:t>
      </w:r>
      <w:r w:rsidR="000C4774" w:rsidRPr="00BA337C">
        <w:rPr>
          <w:rFonts w:ascii="Times New Roman" w:hAnsi="Times New Roman"/>
          <w:sz w:val="27"/>
          <w:szCs w:val="27"/>
        </w:rPr>
        <w:t xml:space="preserve"> </w:t>
      </w:r>
      <w:r w:rsidRPr="00BA337C">
        <w:rPr>
          <w:rFonts w:ascii="Times New Roman" w:hAnsi="Times New Roman"/>
          <w:sz w:val="27"/>
          <w:szCs w:val="27"/>
        </w:rPr>
        <w:t xml:space="preserve">на </w:t>
      </w:r>
      <w:r w:rsidR="00D32D08" w:rsidRPr="00BA337C">
        <w:rPr>
          <w:rFonts w:ascii="Times New Roman" w:hAnsi="Times New Roman"/>
          <w:sz w:val="27"/>
          <w:szCs w:val="27"/>
        </w:rPr>
        <w:t xml:space="preserve">вище </w:t>
      </w:r>
      <w:r w:rsidR="00D32D08" w:rsidRPr="00BA337C">
        <w:rPr>
          <w:rFonts w:ascii="Times New Roman" w:hAnsi="Times New Roman"/>
          <w:sz w:val="27"/>
          <w:szCs w:val="27"/>
        </w:rPr>
        <w:t>вказа</w:t>
      </w:r>
      <w:r w:rsidRPr="00BA337C">
        <w:rPr>
          <w:rFonts w:ascii="Times New Roman" w:hAnsi="Times New Roman"/>
          <w:sz w:val="27"/>
          <w:szCs w:val="27"/>
        </w:rPr>
        <w:t>ні потреби.</w:t>
      </w:r>
    </w:p>
    <w:p w:rsidR="00E30ECE" w:rsidRPr="00BA337C" w:rsidRDefault="00932CEA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b/>
          <w:sz w:val="27"/>
          <w:szCs w:val="27"/>
          <w:lang w:eastAsia="uk-UA"/>
        </w:rPr>
        <w:t>Із благодійного рахунку в</w:t>
      </w:r>
      <w:r w:rsidR="00E30ECE" w:rsidRPr="00BA337C">
        <w:rPr>
          <w:rFonts w:ascii="Times New Roman" w:eastAsia="Times New Roman" w:hAnsi="Times New Roman" w:cs="Times New Roman"/>
          <w:b/>
          <w:sz w:val="27"/>
          <w:szCs w:val="27"/>
          <w:lang w:eastAsia="uk-UA"/>
        </w:rPr>
        <w:t>иконавч</w:t>
      </w:r>
      <w:r w:rsidRPr="00BA337C">
        <w:rPr>
          <w:rFonts w:ascii="Times New Roman" w:eastAsia="Times New Roman" w:hAnsi="Times New Roman" w:cs="Times New Roman"/>
          <w:b/>
          <w:sz w:val="27"/>
          <w:szCs w:val="27"/>
          <w:lang w:eastAsia="uk-UA"/>
        </w:rPr>
        <w:t>ого</w:t>
      </w:r>
      <w:r w:rsidR="00E30ECE" w:rsidRPr="00BA337C">
        <w:rPr>
          <w:rFonts w:ascii="Times New Roman" w:eastAsia="Times New Roman" w:hAnsi="Times New Roman" w:cs="Times New Roman"/>
          <w:b/>
          <w:sz w:val="27"/>
          <w:szCs w:val="27"/>
          <w:lang w:eastAsia="uk-UA"/>
        </w:rPr>
        <w:t xml:space="preserve"> комітет</w:t>
      </w:r>
      <w:r w:rsidRPr="00BA337C">
        <w:rPr>
          <w:rFonts w:ascii="Times New Roman" w:eastAsia="Times New Roman" w:hAnsi="Times New Roman" w:cs="Times New Roman"/>
          <w:b/>
          <w:sz w:val="27"/>
          <w:szCs w:val="27"/>
          <w:lang w:eastAsia="uk-UA"/>
        </w:rPr>
        <w:t>у</w:t>
      </w:r>
      <w:r w:rsidR="00E30ECE" w:rsidRPr="00BA337C">
        <w:rPr>
          <w:rFonts w:ascii="Times New Roman" w:eastAsia="Times New Roman" w:hAnsi="Times New Roman" w:cs="Times New Roman"/>
          <w:b/>
          <w:sz w:val="27"/>
          <w:szCs w:val="27"/>
          <w:lang w:eastAsia="uk-UA"/>
        </w:rPr>
        <w:t xml:space="preserve"> Переяславської міської ради</w:t>
      </w:r>
      <w:r w:rsidR="00E30ECE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</w:t>
      </w:r>
      <w:r w:rsidR="00266FD0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з 24.02.2022 р. по 24.03.2025 р. </w:t>
      </w:r>
      <w:r w:rsidR="00E30ECE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здійснено закупівл</w:t>
      </w: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і</w:t>
      </w:r>
      <w:r w:rsidR="00E30ECE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</w:t>
      </w: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на потреби військової частини А</w:t>
      </w:r>
      <w:r w:rsidR="00F67F09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</w:t>
      </w: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7303 на загальну суму </w:t>
      </w:r>
      <w:r w:rsidRPr="00BA337C">
        <w:rPr>
          <w:rFonts w:ascii="Times New Roman" w:eastAsia="Times New Roman" w:hAnsi="Times New Roman" w:cs="Times New Roman"/>
          <w:b/>
          <w:sz w:val="27"/>
          <w:szCs w:val="27"/>
          <w:lang w:eastAsia="uk-UA"/>
        </w:rPr>
        <w:t>372 562 грн</w:t>
      </w: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</w:t>
      </w:r>
      <w:r w:rsidR="00E30ECE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та передано відповідними </w:t>
      </w: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а</w:t>
      </w:r>
      <w:r w:rsidR="00E30ECE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ктами прийому</w:t>
      </w:r>
      <w:r w:rsidR="003E23D7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</w:t>
      </w:r>
      <w:r w:rsidR="00E30ECE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передачі </w:t>
      </w: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так</w:t>
      </w:r>
      <w:r w:rsidR="00E30ECE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і матеріальні цінності та матеріали: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агроволокно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– 220 м;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розчинник «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Уайт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– спірит» 4л – 2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розчинник «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Уайт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– спірит» 1л – 2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емаль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алкідна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ПФ-115П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Фарбекс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2.8 кг, зелена – 6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емаль ПФ-115 2,8 кг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Делфі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,  темно-зелена – 4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емаль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алкідна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  ПФ-116 Зебра 2,8 кг,  темно – зелена – 2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емаль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алкідна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ПФ-116 Зебра 2,8 кг № 36, зелений смарагдовий – 3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емальПФ-115 2,8 кг «Народний майстер» № 536 «Зелена смерека»- 2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емаль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алкідна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2,8 кг ПФ- 116 Зебра № 90 , чорна – 2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емаль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алкідна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ПФ- 115 П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Фарбекс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2,8 кг, чорна – 5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труба каналізаційна зовнішня ф160 (3,2мм) 3м- 3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бензин А-95 -1210 л;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дизель -250 л;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скоби будівельні металеві №8 , 250мм 92-0675 П.І. – 485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скоби будівельні металеві №10, 300мм 92-0338 П.І – 75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скоби будівельні металеві №10, 400мм 92-0676 П.І – 25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скоби будівельні металеві №10 84 5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карабіни -3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рукавиці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хб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- 160 пар;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мотузок- 200 м;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кирка- 2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кувалда -4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сітка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затінювальна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6м*50м – 2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рул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сітка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затінювальна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4м*50м – 2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рул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сітка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затінювальна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3м*50м – 2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рул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сітка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затінювальна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4м*50м – 1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рул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провід ВВГ 2*2,5 – 300 м;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плівка ПВХ - 900 м;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труси чоловічі (боксери) - 300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носки чоловічі - 300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сухий спирт – 100 упаковок;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lastRenderedPageBreak/>
        <w:t xml:space="preserve">- засіб від комарів (спіраль) - 210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уп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засіб від мурах – 50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плівка п/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єт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120мкр*1,5 рукав ЄЄЄЄЄ- 100 м;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сітка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затінююча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55г/м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кв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. 3,0 м – 44 м;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відро оцинковане 12 л – 10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лопата штикова сіра ЛКО Водолій 260*220 - 9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держак для лопат 1,2 м в/с береза, граб -9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перчатки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Долоні «Зірка» з ПВХ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малюн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. сині 587 - 60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перчатки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Долоні «Зірка» з ПВХ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малюн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. червоні 4040 - 50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перчатки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Долоні «Зірка» з ПВХ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малюн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.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оранж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. 564 - 30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подовжувач 3гн. 3м б/з «Віко» 90112303 – UA1- 3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подовжувач «Віко» 4гн. 3м без/з 90112303 – UA1- 3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подовжувач «Віко» 2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гн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. 5м б/з 90112205 – UA1- 1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подовжувач 3гн. *3м + вимикач б/з LUXEL/7223- 1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подовжувач 3гн. 5м б/з LUXEL 7125 – 1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провід ШВВП 2*2,5 – 100 м;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плівка п/ет 200мкр *1,5м рукав – 800 м;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цвяхи буд 4*100мм н/фас – 60 кг;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цвяхи буд 4,2 * 120 н/фас – 60 кг;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цвяхи буд 6 * 200 н/фас – 60 кг;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вологі серветки (120 шт.) – 300 упаковок;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бензопила «Світязь» БП-45-18РRO – 2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бензопила «Світязь» БП – 4500RO - 3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генератор EDON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Mobel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PT 3,0 кВт- 2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генератор RIPPER M 82484 3,3 кВт – 2 шт.;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бензопила «Світязь» БП-45-18РRO – 2 шт. по 3600,00 грн. -  на загальну суму 7200,00 грн.;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бензопила «Світязь» БП – 4500RO - 3 шт. по 3400,00 грн. -  на загальну суму 10200,00 грн.;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- генератор EDON </w:t>
      </w:r>
      <w:proofErr w:type="spellStart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Mobel</w:t>
      </w:r>
      <w:proofErr w:type="spellEnd"/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PT 3,0 кВт - 2 шт. по 9800,00грн. – на загальну суму  19600,00 грн.;</w:t>
      </w:r>
    </w:p>
    <w:p w:rsidR="00E30ECE" w:rsidRPr="00BA337C" w:rsidRDefault="00E30ECE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- генератор RIPPER M 82484 3,3 кВт – 2 шт. по 10100,00 грн. – на загальну суму 20200,00 грн.</w:t>
      </w:r>
    </w:p>
    <w:p w:rsidR="004758E2" w:rsidRPr="00BA337C" w:rsidRDefault="004758E2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941"/>
        <w:gridCol w:w="2688"/>
      </w:tblGrid>
      <w:tr w:rsidR="00BA337C" w:rsidRPr="00BA337C" w:rsidTr="000D1CB5">
        <w:tc>
          <w:tcPr>
            <w:tcW w:w="6941" w:type="dxa"/>
          </w:tcPr>
          <w:p w:rsidR="00932CEA" w:rsidRPr="00BA337C" w:rsidRDefault="00014F3B" w:rsidP="00014F3B">
            <w:pPr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uk-UA"/>
              </w:rPr>
            </w:pPr>
            <w:r w:rsidRPr="00BA337C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uk-UA"/>
              </w:rPr>
              <w:t>Допомога</w:t>
            </w:r>
            <w:r w:rsidR="004758E2" w:rsidRPr="00BA337C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uk-UA"/>
              </w:rPr>
              <w:t xml:space="preserve"> 137 батальйону</w:t>
            </w:r>
          </w:p>
        </w:tc>
        <w:tc>
          <w:tcPr>
            <w:tcW w:w="2688" w:type="dxa"/>
          </w:tcPr>
          <w:p w:rsidR="00932CEA" w:rsidRPr="00BA337C" w:rsidRDefault="000D1CB5" w:rsidP="00014F3B">
            <w:pPr>
              <w:jc w:val="center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uk-UA"/>
              </w:rPr>
            </w:pPr>
            <w:r w:rsidRPr="00BA337C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uk-UA"/>
              </w:rPr>
              <w:t>Загальна сума, грн</w:t>
            </w:r>
          </w:p>
        </w:tc>
      </w:tr>
      <w:tr w:rsidR="00BA337C" w:rsidRPr="00BA337C" w:rsidTr="000D1CB5">
        <w:tc>
          <w:tcPr>
            <w:tcW w:w="6941" w:type="dxa"/>
          </w:tcPr>
          <w:p w:rsidR="00932CEA" w:rsidRPr="00BA337C" w:rsidRDefault="000D1CB5" w:rsidP="00342B0E">
            <w:pPr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</w:pPr>
            <w:r w:rsidRPr="00BA337C"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  <w:t>2022 рік</w:t>
            </w:r>
          </w:p>
        </w:tc>
        <w:tc>
          <w:tcPr>
            <w:tcW w:w="2688" w:type="dxa"/>
          </w:tcPr>
          <w:p w:rsidR="00932CEA" w:rsidRPr="00BA337C" w:rsidRDefault="00B86B6E" w:rsidP="00B86B6E">
            <w:pPr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</w:pPr>
            <w:r w:rsidRPr="00BA337C">
              <w:rPr>
                <w:rFonts w:ascii="Times New Roman" w:hAnsi="Times New Roman"/>
                <w:sz w:val="27"/>
                <w:szCs w:val="27"/>
              </w:rPr>
              <w:t>703 375, 00</w:t>
            </w:r>
          </w:p>
        </w:tc>
      </w:tr>
      <w:tr w:rsidR="00BA337C" w:rsidRPr="00BA337C" w:rsidTr="000D1CB5">
        <w:tc>
          <w:tcPr>
            <w:tcW w:w="6941" w:type="dxa"/>
          </w:tcPr>
          <w:p w:rsidR="00932CEA" w:rsidRPr="00BA337C" w:rsidRDefault="000D1CB5" w:rsidP="00342B0E">
            <w:pPr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</w:pPr>
            <w:r w:rsidRPr="00BA337C"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  <w:t>2023 рік</w:t>
            </w:r>
          </w:p>
        </w:tc>
        <w:tc>
          <w:tcPr>
            <w:tcW w:w="2688" w:type="dxa"/>
          </w:tcPr>
          <w:p w:rsidR="00932CEA" w:rsidRPr="00BA337C" w:rsidRDefault="000D1CB5" w:rsidP="000D1CB5">
            <w:pPr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</w:pPr>
            <w:r w:rsidRPr="00BA337C">
              <w:rPr>
                <w:rFonts w:ascii="Times New Roman" w:hAnsi="Times New Roman" w:cs="Times New Roman"/>
                <w:sz w:val="27"/>
                <w:szCs w:val="27"/>
              </w:rPr>
              <w:t>6 914 892,05</w:t>
            </w:r>
          </w:p>
        </w:tc>
      </w:tr>
      <w:tr w:rsidR="00BA337C" w:rsidRPr="00BA337C" w:rsidTr="000D1CB5">
        <w:tc>
          <w:tcPr>
            <w:tcW w:w="6941" w:type="dxa"/>
          </w:tcPr>
          <w:p w:rsidR="00932CEA" w:rsidRPr="00BA337C" w:rsidRDefault="000D1CB5" w:rsidP="00342B0E">
            <w:pPr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</w:pPr>
            <w:r w:rsidRPr="00BA337C"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  <w:t>2024 рік</w:t>
            </w:r>
          </w:p>
        </w:tc>
        <w:tc>
          <w:tcPr>
            <w:tcW w:w="2688" w:type="dxa"/>
          </w:tcPr>
          <w:p w:rsidR="00932CEA" w:rsidRPr="00BA337C" w:rsidRDefault="000D1CB5" w:rsidP="000D1CB5">
            <w:pPr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</w:pPr>
            <w:r w:rsidRPr="00BA337C">
              <w:rPr>
                <w:rFonts w:ascii="Times New Roman" w:hAnsi="Times New Roman" w:cs="Times New Roman"/>
                <w:sz w:val="27"/>
                <w:szCs w:val="27"/>
              </w:rPr>
              <w:t>5 290 198,98</w:t>
            </w:r>
          </w:p>
        </w:tc>
      </w:tr>
      <w:tr w:rsidR="00BA337C" w:rsidRPr="00BA337C" w:rsidTr="000D1CB5">
        <w:tc>
          <w:tcPr>
            <w:tcW w:w="6941" w:type="dxa"/>
          </w:tcPr>
          <w:p w:rsidR="00932CEA" w:rsidRPr="00BA337C" w:rsidRDefault="000D1CB5" w:rsidP="00342B0E">
            <w:pPr>
              <w:jc w:val="both"/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</w:pPr>
            <w:r w:rsidRPr="00BA337C"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  <w:t>2025 рік</w:t>
            </w:r>
          </w:p>
        </w:tc>
        <w:tc>
          <w:tcPr>
            <w:tcW w:w="2688" w:type="dxa"/>
          </w:tcPr>
          <w:p w:rsidR="00932CEA" w:rsidRPr="00BA337C" w:rsidRDefault="008F267C" w:rsidP="000D1CB5">
            <w:pPr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</w:pPr>
            <w:r w:rsidRPr="00BA337C">
              <w:rPr>
                <w:rFonts w:ascii="Times New Roman" w:hAnsi="Times New Roman"/>
                <w:sz w:val="27"/>
                <w:szCs w:val="27"/>
              </w:rPr>
              <w:t xml:space="preserve">1 200 000, 00  </w:t>
            </w:r>
          </w:p>
        </w:tc>
      </w:tr>
      <w:tr w:rsidR="00BA337C" w:rsidRPr="00BA337C" w:rsidTr="000D1CB5">
        <w:tc>
          <w:tcPr>
            <w:tcW w:w="6941" w:type="dxa"/>
          </w:tcPr>
          <w:p w:rsidR="00932CEA" w:rsidRPr="00BA337C" w:rsidRDefault="000D1CB5" w:rsidP="000D1CB5">
            <w:pPr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</w:pPr>
            <w:r w:rsidRPr="00BA337C"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  <w:t>Благодійний рахунок виконавчого комітету</w:t>
            </w:r>
          </w:p>
        </w:tc>
        <w:tc>
          <w:tcPr>
            <w:tcW w:w="2688" w:type="dxa"/>
          </w:tcPr>
          <w:p w:rsidR="00932CEA" w:rsidRPr="00BA337C" w:rsidRDefault="000D1CB5" w:rsidP="000D1CB5">
            <w:pPr>
              <w:jc w:val="right"/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</w:pPr>
            <w:r w:rsidRPr="00BA337C">
              <w:rPr>
                <w:rFonts w:ascii="Times New Roman" w:eastAsia="Times New Roman" w:hAnsi="Times New Roman" w:cs="Times New Roman"/>
                <w:sz w:val="27"/>
                <w:szCs w:val="27"/>
                <w:lang w:eastAsia="uk-UA"/>
              </w:rPr>
              <w:t>372 562,00</w:t>
            </w:r>
          </w:p>
        </w:tc>
      </w:tr>
      <w:tr w:rsidR="000D1CB5" w:rsidRPr="00BA337C" w:rsidTr="000D1CB5">
        <w:tc>
          <w:tcPr>
            <w:tcW w:w="6941" w:type="dxa"/>
          </w:tcPr>
          <w:p w:rsidR="000D1CB5" w:rsidRPr="00BA337C" w:rsidRDefault="000D1CB5" w:rsidP="00342B0E">
            <w:pPr>
              <w:jc w:val="both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uk-UA"/>
              </w:rPr>
            </w:pPr>
            <w:r w:rsidRPr="00BA337C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uk-UA"/>
              </w:rPr>
              <w:t>Всього</w:t>
            </w:r>
          </w:p>
        </w:tc>
        <w:tc>
          <w:tcPr>
            <w:tcW w:w="2688" w:type="dxa"/>
          </w:tcPr>
          <w:p w:rsidR="000D1CB5" w:rsidRPr="00BA337C" w:rsidRDefault="00B913D1" w:rsidP="00B913D1">
            <w:pPr>
              <w:jc w:val="right"/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uk-UA"/>
              </w:rPr>
            </w:pPr>
            <w:r w:rsidRPr="00BA337C">
              <w:rPr>
                <w:rFonts w:ascii="Times New Roman" w:eastAsia="Times New Roman" w:hAnsi="Times New Roman" w:cs="Times New Roman"/>
                <w:b/>
                <w:sz w:val="27"/>
                <w:szCs w:val="27"/>
                <w:lang w:eastAsia="uk-UA"/>
              </w:rPr>
              <w:t>14 481 028,03</w:t>
            </w:r>
          </w:p>
        </w:tc>
      </w:tr>
    </w:tbl>
    <w:p w:rsidR="00C32304" w:rsidRPr="00BA337C" w:rsidRDefault="00C32304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</w:p>
    <w:p w:rsidR="00014F3B" w:rsidRPr="00BA337C" w:rsidRDefault="008972F0" w:rsidP="00342B0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uk-UA"/>
        </w:rPr>
      </w:pPr>
      <w:r w:rsidRPr="00BA337C">
        <w:rPr>
          <w:rFonts w:ascii="Times New Roman" w:eastAsia="Times New Roman" w:hAnsi="Times New Roman" w:cs="Times New Roman"/>
          <w:b/>
          <w:sz w:val="27"/>
          <w:szCs w:val="27"/>
          <w:lang w:eastAsia="uk-UA"/>
        </w:rPr>
        <w:t>У цілому</w:t>
      </w: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з 24 лютого 2022 року по цей день </w:t>
      </w:r>
      <w:r w:rsidR="008F267C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з місцевого бюджету Переяславської громади профінансовано </w:t>
      </w:r>
      <w:r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на підтримку </w:t>
      </w:r>
      <w:r w:rsidR="00B42BAD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військової частини А</w:t>
      </w:r>
      <w:r w:rsidR="008F267C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 </w:t>
      </w:r>
      <w:r w:rsidR="00B42BAD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>7303 на загальну суму</w:t>
      </w:r>
      <w:r w:rsidR="00B913D1" w:rsidRPr="00BA337C">
        <w:rPr>
          <w:rFonts w:ascii="Times New Roman" w:eastAsia="Times New Roman" w:hAnsi="Times New Roman" w:cs="Times New Roman"/>
          <w:sz w:val="27"/>
          <w:szCs w:val="27"/>
          <w:lang w:eastAsia="uk-UA"/>
        </w:rPr>
        <w:t xml:space="preserve"> </w:t>
      </w:r>
      <w:r w:rsidR="00B913D1" w:rsidRPr="00BA337C">
        <w:rPr>
          <w:rFonts w:ascii="Times New Roman" w:eastAsia="Times New Roman" w:hAnsi="Times New Roman" w:cs="Times New Roman"/>
          <w:b/>
          <w:sz w:val="27"/>
          <w:szCs w:val="27"/>
          <w:lang w:eastAsia="uk-UA"/>
        </w:rPr>
        <w:t>14 481 028,03</w:t>
      </w:r>
      <w:r w:rsidR="00B913D1" w:rsidRPr="00BA337C">
        <w:rPr>
          <w:rFonts w:ascii="Times New Roman" w:eastAsia="Times New Roman" w:hAnsi="Times New Roman" w:cs="Times New Roman"/>
          <w:b/>
          <w:sz w:val="27"/>
          <w:szCs w:val="27"/>
          <w:lang w:eastAsia="uk-UA"/>
        </w:rPr>
        <w:t xml:space="preserve"> грн.</w:t>
      </w:r>
      <w:bookmarkEnd w:id="0"/>
    </w:p>
    <w:sectPr w:rsidR="00014F3B" w:rsidRPr="00BA337C" w:rsidSect="00B37E52">
      <w:footerReference w:type="default" r:id="rId7"/>
      <w:pgSz w:w="11906" w:h="16838"/>
      <w:pgMar w:top="567" w:right="850" w:bottom="850" w:left="1417" w:header="708" w:footer="40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18B4" w:rsidRDefault="00E818B4" w:rsidP="00B37E52">
      <w:pPr>
        <w:spacing w:after="0" w:line="240" w:lineRule="auto"/>
      </w:pPr>
      <w:r>
        <w:separator/>
      </w:r>
    </w:p>
  </w:endnote>
  <w:endnote w:type="continuationSeparator" w:id="0">
    <w:p w:rsidR="00E818B4" w:rsidRDefault="00E818B4" w:rsidP="00B37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804844480"/>
      <w:docPartObj>
        <w:docPartGallery w:val="Page Numbers (Bottom of Page)"/>
        <w:docPartUnique/>
      </w:docPartObj>
    </w:sdtPr>
    <w:sdtContent>
      <w:p w:rsidR="00B37E52" w:rsidRDefault="00B37E52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337C" w:rsidRPr="00BA337C">
          <w:rPr>
            <w:noProof/>
            <w:lang w:val="ru-RU"/>
          </w:rPr>
          <w:t>4</w:t>
        </w:r>
        <w:r>
          <w:fldChar w:fldCharType="end"/>
        </w:r>
      </w:p>
    </w:sdtContent>
  </w:sdt>
  <w:p w:rsidR="00B37E52" w:rsidRDefault="00B37E52" w:rsidP="00B37E52">
    <w:pPr>
      <w:pStyle w:val="a7"/>
      <w:tabs>
        <w:tab w:val="clear" w:pos="4819"/>
        <w:tab w:val="clear" w:pos="9639"/>
        <w:tab w:val="left" w:pos="3720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18B4" w:rsidRDefault="00E818B4" w:rsidP="00B37E52">
      <w:pPr>
        <w:spacing w:after="0" w:line="240" w:lineRule="auto"/>
      </w:pPr>
      <w:r>
        <w:separator/>
      </w:r>
    </w:p>
  </w:footnote>
  <w:footnote w:type="continuationSeparator" w:id="0">
    <w:p w:rsidR="00E818B4" w:rsidRDefault="00E818B4" w:rsidP="00B37E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6DF76FF4"/>
    <w:multiLevelType w:val="hybridMultilevel"/>
    <w:tmpl w:val="7D4E9FD6"/>
    <w:lvl w:ilvl="0" w:tplc="71E6016C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B4E"/>
    <w:rsid w:val="00014F3B"/>
    <w:rsid w:val="00096781"/>
    <w:rsid w:val="000C4774"/>
    <w:rsid w:val="000D1CB5"/>
    <w:rsid w:val="00113583"/>
    <w:rsid w:val="00157D9B"/>
    <w:rsid w:val="001968C5"/>
    <w:rsid w:val="00266FD0"/>
    <w:rsid w:val="002A0BE1"/>
    <w:rsid w:val="00300DC6"/>
    <w:rsid w:val="00311827"/>
    <w:rsid w:val="00321878"/>
    <w:rsid w:val="00342B0E"/>
    <w:rsid w:val="003A7265"/>
    <w:rsid w:val="003E23D7"/>
    <w:rsid w:val="003F0B4E"/>
    <w:rsid w:val="004329AA"/>
    <w:rsid w:val="0045781E"/>
    <w:rsid w:val="004758E2"/>
    <w:rsid w:val="004C0C33"/>
    <w:rsid w:val="004E0131"/>
    <w:rsid w:val="004E74D0"/>
    <w:rsid w:val="00596A59"/>
    <w:rsid w:val="00636685"/>
    <w:rsid w:val="006652E2"/>
    <w:rsid w:val="006B7E7F"/>
    <w:rsid w:val="00703816"/>
    <w:rsid w:val="00735C75"/>
    <w:rsid w:val="008972F0"/>
    <w:rsid w:val="008E4CEA"/>
    <w:rsid w:val="008F267C"/>
    <w:rsid w:val="008F5E5E"/>
    <w:rsid w:val="00932CEA"/>
    <w:rsid w:val="009373B7"/>
    <w:rsid w:val="00A634B1"/>
    <w:rsid w:val="00A96F6C"/>
    <w:rsid w:val="00B32BD7"/>
    <w:rsid w:val="00B37E52"/>
    <w:rsid w:val="00B42BAD"/>
    <w:rsid w:val="00B86B6E"/>
    <w:rsid w:val="00B913D1"/>
    <w:rsid w:val="00BA337C"/>
    <w:rsid w:val="00C32304"/>
    <w:rsid w:val="00D172A7"/>
    <w:rsid w:val="00D32D08"/>
    <w:rsid w:val="00D57D65"/>
    <w:rsid w:val="00DA483C"/>
    <w:rsid w:val="00E30ECE"/>
    <w:rsid w:val="00E335C6"/>
    <w:rsid w:val="00E56D81"/>
    <w:rsid w:val="00E818B4"/>
    <w:rsid w:val="00EB2228"/>
    <w:rsid w:val="00EC3368"/>
    <w:rsid w:val="00ED1513"/>
    <w:rsid w:val="00F67F09"/>
    <w:rsid w:val="00FF086D"/>
    <w:rsid w:val="00FF6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0B8F8B7"/>
  <w15:chartTrackingRefBased/>
  <w15:docId w15:val="{E93FA6B7-7C66-4985-94C4-36F87B296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6D81"/>
    <w:pPr>
      <w:ind w:left="720"/>
      <w:contextualSpacing/>
    </w:pPr>
  </w:style>
  <w:style w:type="table" w:styleId="a4">
    <w:name w:val="Table Grid"/>
    <w:basedOn w:val="a1"/>
    <w:uiPriority w:val="39"/>
    <w:rsid w:val="00932C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37E5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B37E52"/>
  </w:style>
  <w:style w:type="paragraph" w:styleId="a7">
    <w:name w:val="footer"/>
    <w:basedOn w:val="a"/>
    <w:link w:val="a8"/>
    <w:uiPriority w:val="99"/>
    <w:unhideWhenUsed/>
    <w:rsid w:val="00B37E5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37E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4</Pages>
  <Words>6091</Words>
  <Characters>3472</Characters>
  <Application>Microsoft Office Word</Application>
  <DocSecurity>0</DocSecurity>
  <Lines>28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9544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</dc:creator>
  <cp:keywords/>
  <dc:description/>
  <cp:lastModifiedBy>Користувач</cp:lastModifiedBy>
  <cp:revision>56</cp:revision>
  <dcterms:created xsi:type="dcterms:W3CDTF">2025-04-09T11:39:00Z</dcterms:created>
  <dcterms:modified xsi:type="dcterms:W3CDTF">2025-04-15T07:49:00Z</dcterms:modified>
</cp:coreProperties>
</file>