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4AC0" w:rsidRDefault="00284AC0" w:rsidP="00284AC0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B3BB9" w:rsidRDefault="00284AC0" w:rsidP="00CB3BB9">
      <w:pPr>
        <w:widowControl w:val="0"/>
        <w:suppressAutoHyphens/>
        <w:spacing w:after="0" w:line="240" w:lineRule="auto"/>
        <w:ind w:firstLine="2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proofErr w:type="spellStart"/>
      <w:r w:rsidRPr="00284AC0">
        <w:rPr>
          <w:rFonts w:ascii="Times New Roman" w:hAnsi="Times New Roman" w:cs="Times New Roman"/>
          <w:b/>
          <w:color w:val="000000"/>
          <w:sz w:val="28"/>
          <w:szCs w:val="28"/>
        </w:rPr>
        <w:t>Обгрунтування</w:t>
      </w:r>
      <w:proofErr w:type="spellEnd"/>
      <w:r w:rsidRPr="00284AC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технічних, якісних характеристик</w:t>
      </w:r>
      <w:r w:rsidR="00BE395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, </w:t>
      </w:r>
    </w:p>
    <w:p w:rsidR="00CB3BB9" w:rsidRDefault="00BE395F" w:rsidP="00CB3BB9">
      <w:pPr>
        <w:widowControl w:val="0"/>
        <w:suppressAutoHyphens/>
        <w:spacing w:after="0" w:line="240" w:lineRule="auto"/>
        <w:ind w:firstLine="2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розміру бюджетного призначення</w:t>
      </w:r>
      <w:r w:rsidR="00284AC0" w:rsidRPr="00284AC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та очікуваної вартості закупівлі</w:t>
      </w:r>
      <w:r w:rsidR="00E51ED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: </w:t>
      </w:r>
    </w:p>
    <w:p w:rsidR="00CB3BB9" w:rsidRDefault="00CB3BB9" w:rsidP="00CB3BB9">
      <w:pPr>
        <w:widowControl w:val="0"/>
        <w:suppressAutoHyphens/>
        <w:spacing w:after="0" w:line="240" w:lineRule="auto"/>
        <w:ind w:firstLine="2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963AE" w:rsidRDefault="00CB3BB9" w:rsidP="00CB3BB9">
      <w:pPr>
        <w:widowControl w:val="0"/>
        <w:suppressAutoHyphens/>
        <w:spacing w:after="0" w:line="240" w:lineRule="auto"/>
        <w:ind w:firstLine="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3BB9">
        <w:rPr>
          <w:rFonts w:ascii="Times New Roman" w:hAnsi="Times New Roman" w:cs="Times New Roman"/>
          <w:b/>
          <w:color w:val="000000"/>
          <w:sz w:val="24"/>
          <w:szCs w:val="24"/>
        </w:rPr>
        <w:t>«</w:t>
      </w:r>
      <w:r w:rsidRPr="00CB3BB9">
        <w:rPr>
          <w:rFonts w:ascii="Times New Roman" w:hAnsi="Times New Roman" w:cs="Times New Roman"/>
          <w:b/>
          <w:sz w:val="24"/>
          <w:szCs w:val="24"/>
        </w:rPr>
        <w:t>Бензин автомобільний А-95 підвищеної якості</w:t>
      </w:r>
      <w:r w:rsidR="00AA4C37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AA4C37">
        <w:rPr>
          <w:rFonts w:ascii="Times New Roman" w:eastAsia="Calibri" w:hAnsi="Times New Roman" w:cs="Times New Roman"/>
          <w:b/>
          <w:bCs/>
          <w:sz w:val="24"/>
          <w:szCs w:val="24"/>
          <w:lang w:eastAsia="uk-UA"/>
        </w:rPr>
        <w:t>Дизельне паливо</w:t>
      </w:r>
    </w:p>
    <w:p w:rsidR="00CB3BB9" w:rsidRPr="00CB3BB9" w:rsidRDefault="008963AE" w:rsidP="00CB3BB9">
      <w:pPr>
        <w:widowControl w:val="0"/>
        <w:suppressAutoHyphens/>
        <w:spacing w:after="0" w:line="240" w:lineRule="auto"/>
        <w:ind w:firstLine="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3BB9">
        <w:rPr>
          <w:rFonts w:ascii="Times New Roman" w:hAnsi="Times New Roman" w:cs="Times New Roman"/>
          <w:b/>
          <w:sz w:val="24"/>
          <w:szCs w:val="24"/>
        </w:rPr>
        <w:t xml:space="preserve">підвищеної якості   </w:t>
      </w:r>
      <w:r w:rsidR="00CB3BB9" w:rsidRPr="00CB3BB9">
        <w:rPr>
          <w:rFonts w:ascii="Times New Roman" w:hAnsi="Times New Roman" w:cs="Times New Roman"/>
          <w:b/>
          <w:sz w:val="24"/>
          <w:szCs w:val="24"/>
        </w:rPr>
        <w:t>( код ДК 021:2015 - 09130000-9 Нафта і дистиляти)»</w:t>
      </w:r>
    </w:p>
    <w:p w:rsidR="00CB3BB9" w:rsidRPr="002E0BB5" w:rsidRDefault="00CB3BB9" w:rsidP="00CB3BB9">
      <w:pPr>
        <w:widowControl w:val="0"/>
        <w:suppressAutoHyphens/>
        <w:spacing w:after="0" w:line="240" w:lineRule="auto"/>
        <w:ind w:firstLine="2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zh-CN"/>
        </w:rPr>
      </w:pPr>
    </w:p>
    <w:p w:rsidR="0091353A" w:rsidRPr="00AA4C37" w:rsidRDefault="0091353A" w:rsidP="00CB3BB9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D244A9">
        <w:rPr>
          <w:rFonts w:ascii="Times New Roman" w:hAnsi="Times New Roman" w:cs="Times New Roman"/>
          <w:b/>
          <w:sz w:val="26"/>
          <w:szCs w:val="26"/>
        </w:rPr>
        <w:t xml:space="preserve">Ідентифікатор закупівлі  </w:t>
      </w:r>
      <w:r>
        <w:rPr>
          <w:rFonts w:ascii="Times New Roman" w:hAnsi="Times New Roman" w:cs="Times New Roman"/>
          <w:b/>
          <w:sz w:val="26"/>
          <w:szCs w:val="26"/>
        </w:rPr>
        <w:t>в електронній системі –</w:t>
      </w:r>
      <w:r w:rsidR="009815C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9815C5" w:rsidRPr="009815C5">
        <w:rPr>
          <w:rFonts w:ascii="Times New Roman" w:hAnsi="Times New Roman" w:cs="Times New Roman"/>
          <w:b/>
          <w:sz w:val="24"/>
          <w:szCs w:val="24"/>
        </w:rPr>
        <w:t>UA-2025-01-13-008733-a</w:t>
      </w:r>
    </w:p>
    <w:p w:rsidR="0091353A" w:rsidRDefault="0091353A" w:rsidP="0091353A">
      <w:pPr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Процедура закупівлі – </w:t>
      </w:r>
      <w:r w:rsidR="00CB3BB9">
        <w:rPr>
          <w:rFonts w:ascii="Times New Roman" w:hAnsi="Times New Roman" w:cs="Times New Roman"/>
          <w:b/>
          <w:sz w:val="26"/>
          <w:szCs w:val="26"/>
        </w:rPr>
        <w:t>відкриті торги з особливостями</w:t>
      </w:r>
    </w:p>
    <w:p w:rsidR="0091353A" w:rsidRDefault="0091353A" w:rsidP="008963AE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Орієнтовна сума:</w:t>
      </w:r>
      <w:r w:rsidR="00DB6EB9">
        <w:rPr>
          <w:rFonts w:ascii="Times New Roman" w:hAnsi="Times New Roman" w:cs="Times New Roman"/>
          <w:b/>
          <w:sz w:val="26"/>
          <w:szCs w:val="26"/>
        </w:rPr>
        <w:t xml:space="preserve"> 568400,00</w:t>
      </w:r>
      <w:r>
        <w:rPr>
          <w:rFonts w:ascii="Times New Roman" w:hAnsi="Times New Roman" w:cs="Times New Roman"/>
          <w:b/>
          <w:sz w:val="26"/>
          <w:szCs w:val="26"/>
        </w:rPr>
        <w:t>грн. з ПДВ</w:t>
      </w:r>
    </w:p>
    <w:p w:rsidR="00AA4C37" w:rsidRPr="008963AE" w:rsidRDefault="00AA4C37" w:rsidP="008963AE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693DD4" w:rsidRDefault="00CB3BB9" w:rsidP="00693DD4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CB3BB9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Обгрунтування</w:t>
      </w:r>
      <w:proofErr w:type="spellEnd"/>
      <w:r w:rsidRPr="00CB3BB9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 технічних і якісних характеристик закупівлі.</w:t>
      </w:r>
    </w:p>
    <w:p w:rsidR="00CB3BB9" w:rsidRPr="00CB3BB9" w:rsidRDefault="009815C5" w:rsidP="00693DD4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         </w:t>
      </w:r>
      <w:r w:rsidR="00CB3BB9" w:rsidRPr="00CB3BB9">
        <w:rPr>
          <w:rFonts w:ascii="Times New Roman" w:eastAsia="Times New Roman" w:hAnsi="Times New Roman" w:cs="Times New Roman"/>
          <w:sz w:val="24"/>
          <w:szCs w:val="24"/>
          <w:lang w:eastAsia="uk-UA"/>
        </w:rPr>
        <w:t>Відповідно до п. 12 Особливостей здійснення публічних закупівель товарів, робіт і послуг для замовників, передбачених Законом України “Про публічні закупівлі”, на період дії правового режиму воєнного стану в Україні та протягом 90 днів з дня його припинення або скасування (далі Особливості) що затверджені Постановою КМУ від 12.10.2022 за № 1178, для забезпечення наявної потреби замовника в Бензині А-95 п</w:t>
      </w:r>
      <w:r w:rsidR="009821C7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ідвищеної якості, кількістю </w:t>
      </w:r>
      <w:r w:rsidR="00DB6EB9">
        <w:rPr>
          <w:rFonts w:ascii="Times New Roman" w:eastAsia="Times New Roman" w:hAnsi="Times New Roman" w:cs="Times New Roman"/>
          <w:sz w:val="24"/>
          <w:szCs w:val="24"/>
          <w:lang w:eastAsia="uk-UA"/>
        </w:rPr>
        <w:t>6000</w:t>
      </w:r>
      <w:r w:rsidR="002871F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літрів,</w:t>
      </w:r>
      <w:r w:rsidR="00AA4C37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та дизельн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ому</w:t>
      </w:r>
      <w:r w:rsidR="00AA4C37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палив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і</w:t>
      </w:r>
      <w:r w:rsidR="00AA4C37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п</w:t>
      </w:r>
      <w:r w:rsidR="00C26C9D">
        <w:rPr>
          <w:rFonts w:ascii="Times New Roman" w:eastAsia="Times New Roman" w:hAnsi="Times New Roman" w:cs="Times New Roman"/>
          <w:sz w:val="24"/>
          <w:szCs w:val="24"/>
          <w:lang w:eastAsia="uk-UA"/>
        </w:rPr>
        <w:t>і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д</w:t>
      </w:r>
      <w:r w:rsidR="00C26C9D">
        <w:rPr>
          <w:rFonts w:ascii="Times New Roman" w:eastAsia="Times New Roman" w:hAnsi="Times New Roman" w:cs="Times New Roman"/>
          <w:sz w:val="24"/>
          <w:szCs w:val="24"/>
          <w:lang w:eastAsia="uk-UA"/>
        </w:rPr>
        <w:t>вищеної якості, кількістю 3800</w:t>
      </w:r>
      <w:r w:rsidR="00AA4C37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літрів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,</w:t>
      </w:r>
      <w:r w:rsidR="00CB3BB9" w:rsidRPr="00CB3BB9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 у системі </w:t>
      </w:r>
      <w:r w:rsidR="00CB3BB9">
        <w:rPr>
          <w:rFonts w:ascii="Times New Roman" w:eastAsia="Times New Roman" w:hAnsi="Times New Roman" w:cs="Times New Roman"/>
          <w:sz w:val="24"/>
          <w:szCs w:val="24"/>
          <w:lang w:eastAsia="uk-UA"/>
        </w:rPr>
        <w:t>електронних закупівель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 w:rsidR="00CB3BB9" w:rsidRPr="00CB3BB9">
        <w:rPr>
          <w:rFonts w:ascii="Times New Roman" w:eastAsia="Times New Roman" w:hAnsi="Times New Roman" w:cs="Times New Roman"/>
          <w:sz w:val="24"/>
          <w:szCs w:val="24"/>
          <w:lang w:eastAsia="uk-UA"/>
        </w:rPr>
        <w:t>Прозо</w:t>
      </w:r>
      <w:r w:rsidR="00C26C9D">
        <w:rPr>
          <w:rFonts w:ascii="Times New Roman" w:eastAsia="Times New Roman" w:hAnsi="Times New Roman" w:cs="Times New Roman"/>
          <w:sz w:val="24"/>
          <w:szCs w:val="24"/>
          <w:lang w:eastAsia="uk-UA"/>
        </w:rPr>
        <w:t>ро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13.01.2025</w:t>
      </w:r>
      <w:r w:rsidR="00CB3BB9" w:rsidRPr="00CB3BB9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оголошено закупівлю за процедурою відкритих торгів з особливостями.</w:t>
      </w:r>
    </w:p>
    <w:p w:rsidR="008963AE" w:rsidRPr="008963AE" w:rsidRDefault="009815C5" w:rsidP="00CB3BB9">
      <w:pPr>
        <w:pStyle w:val="1"/>
        <w:spacing w:after="0"/>
        <w:jc w:val="both"/>
        <w:rPr>
          <w:rFonts w:ascii="Times New Roman" w:eastAsia="Calibri" w:hAnsi="Times New Roman" w:cs="Times New Roman"/>
          <w:bCs/>
          <w:lang w:eastAsia="uk-UA"/>
        </w:rPr>
      </w:pPr>
      <w:r>
        <w:rPr>
          <w:rFonts w:ascii="Times New Roman" w:hAnsi="Times New Roman" w:cs="Times New Roman"/>
          <w:lang w:eastAsia="uk-UA"/>
        </w:rPr>
        <w:t xml:space="preserve">          </w:t>
      </w:r>
      <w:r w:rsidR="00CB3BB9" w:rsidRPr="00CB3BB9">
        <w:rPr>
          <w:rFonts w:ascii="Times New Roman" w:hAnsi="Times New Roman" w:cs="Times New Roman"/>
          <w:lang w:eastAsia="uk-UA"/>
        </w:rPr>
        <w:t xml:space="preserve">Якість бензину повинна відповідати ДСТУ 7687:2015 «Бензини автомобільні Євро. </w:t>
      </w:r>
      <w:r w:rsidR="008963AE">
        <w:rPr>
          <w:rFonts w:ascii="Times New Roman" w:hAnsi="Times New Roman" w:cs="Times New Roman"/>
          <w:lang w:eastAsia="uk-UA"/>
        </w:rPr>
        <w:t xml:space="preserve">Якість дизелю </w:t>
      </w:r>
      <w:r w:rsidR="008963AE" w:rsidRPr="00CB3BB9">
        <w:rPr>
          <w:rFonts w:ascii="Times New Roman" w:hAnsi="Times New Roman" w:cs="Times New Roman"/>
          <w:lang w:eastAsia="uk-UA"/>
        </w:rPr>
        <w:t xml:space="preserve"> повинна відповідати</w:t>
      </w:r>
      <w:r w:rsidR="008963AE">
        <w:rPr>
          <w:rFonts w:ascii="Times New Roman" w:hAnsi="Times New Roman" w:cs="Times New Roman"/>
          <w:lang w:eastAsia="uk-UA"/>
        </w:rPr>
        <w:t>ДСТУ 7688:2015 Паливо Дизельне ЄВРО.</w:t>
      </w:r>
    </w:p>
    <w:p w:rsidR="00CB3BB9" w:rsidRDefault="00CB3BB9" w:rsidP="002C66CF">
      <w:pPr>
        <w:pStyle w:val="1"/>
        <w:spacing w:after="0" w:line="240" w:lineRule="auto"/>
        <w:jc w:val="both"/>
        <w:rPr>
          <w:rFonts w:ascii="Times New Roman" w:hAnsi="Times New Roman" w:cs="Times New Roman"/>
        </w:rPr>
      </w:pPr>
      <w:r w:rsidRPr="00CB3BB9">
        <w:rPr>
          <w:rFonts w:ascii="Times New Roman" w:hAnsi="Times New Roman" w:cs="Times New Roman"/>
          <w:lang w:eastAsia="uk-UA"/>
        </w:rPr>
        <w:t>Технічні умови» та/або Технічному регламенту щодо вимог до автомобільних бензинів, дизельного, суднових та котельних палив, затвердженому постановою Кабінетів Міністрів України від 01.08.2013 року № 927</w:t>
      </w:r>
      <w:r w:rsidRPr="00CB3BB9">
        <w:rPr>
          <w:rStyle w:val="a4"/>
          <w:rFonts w:ascii="Times New Roman" w:hAnsi="Times New Roman"/>
          <w:lang w:eastAsia="uk-UA"/>
        </w:rPr>
        <w:t>.</w:t>
      </w:r>
    </w:p>
    <w:p w:rsidR="00693DD4" w:rsidRPr="00693DD4" w:rsidRDefault="002C66CF" w:rsidP="002C66CF">
      <w:pPr>
        <w:pStyle w:val="1"/>
        <w:spacing w:after="0" w:line="240" w:lineRule="auto"/>
        <w:jc w:val="both"/>
        <w:rPr>
          <w:rStyle w:val="a4"/>
          <w:rFonts w:ascii="Times New Roman" w:hAnsi="Times New Roman"/>
          <w:i w:val="0"/>
        </w:rPr>
      </w:pPr>
      <w:r>
        <w:rPr>
          <w:rFonts w:ascii="Times New Roman" w:hAnsi="Times New Roman" w:cs="Times New Roman"/>
          <w:color w:val="auto"/>
          <w:lang w:eastAsia="ru-RU" w:bidi="ar-SA"/>
        </w:rPr>
        <w:t xml:space="preserve">        </w:t>
      </w:r>
      <w:r w:rsidR="00693DD4" w:rsidRPr="00693DD4">
        <w:rPr>
          <w:rFonts w:ascii="Times New Roman" w:hAnsi="Times New Roman" w:cs="Times New Roman"/>
          <w:color w:val="auto"/>
          <w:lang w:eastAsia="ru-RU" w:bidi="ar-SA"/>
        </w:rPr>
        <w:t>Учасник повинен мати розгалужену мережу автозаправних станцій (власних, орендованих, партнерських) на території України, і хоча б одну на території Переяславської міської територіальної громади  Київської області або</w:t>
      </w:r>
      <w:r w:rsidR="00693DD4" w:rsidRPr="00693DD4">
        <w:rPr>
          <w:rFonts w:ascii="Times New Roman" w:hAnsi="Times New Roman" w:cs="Times New Roman"/>
        </w:rPr>
        <w:t>відстань до АЗС не повинна перевищувати 15 км від адреси Замовника</w:t>
      </w:r>
      <w:r w:rsidR="00693DD4">
        <w:rPr>
          <w:rFonts w:ascii="Times New Roman" w:hAnsi="Times New Roman" w:cs="Times New Roman"/>
        </w:rPr>
        <w:t>.</w:t>
      </w:r>
    </w:p>
    <w:p w:rsidR="002C66CF" w:rsidRDefault="00CB3BB9" w:rsidP="00693DD4">
      <w:pPr>
        <w:spacing w:after="0"/>
        <w:jc w:val="center"/>
        <w:rPr>
          <w:rFonts w:ascii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</w:pPr>
      <w:r w:rsidRPr="00CB3BB9">
        <w:rPr>
          <w:rFonts w:ascii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t xml:space="preserve">Обґрунтування розміру бюджетного призначення, очікуваної вартості </w:t>
      </w:r>
    </w:p>
    <w:p w:rsidR="00CB3BB9" w:rsidRPr="00CB3BB9" w:rsidRDefault="00CB3BB9" w:rsidP="00693DD4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CB3BB9">
        <w:rPr>
          <w:rFonts w:ascii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t>предмета закупівлі.</w:t>
      </w:r>
    </w:p>
    <w:p w:rsidR="002C66CF" w:rsidRDefault="002C66CF" w:rsidP="00CB4182">
      <w:pPr>
        <w:pStyle w:val="a3"/>
        <w:jc w:val="both"/>
        <w:rPr>
          <w:rFonts w:ascii="Times New Roman" w:hAnsi="Times New Roman"/>
          <w:szCs w:val="24"/>
          <w:lang w:val="uk-UA" w:eastAsia="uk-UA"/>
        </w:rPr>
      </w:pPr>
      <w:r>
        <w:rPr>
          <w:rFonts w:ascii="Times New Roman" w:hAnsi="Times New Roman"/>
          <w:szCs w:val="24"/>
          <w:lang w:val="uk-UA" w:eastAsia="uk-UA"/>
        </w:rPr>
        <w:t xml:space="preserve">        </w:t>
      </w:r>
      <w:r w:rsidR="00CB3BB9" w:rsidRPr="00CB3BB9">
        <w:rPr>
          <w:rFonts w:ascii="Times New Roman" w:hAnsi="Times New Roman"/>
          <w:szCs w:val="24"/>
          <w:lang w:val="uk-UA" w:eastAsia="uk-UA"/>
        </w:rPr>
        <w:t>Розмір бюджетног</w:t>
      </w:r>
      <w:r w:rsidR="00CB4182">
        <w:rPr>
          <w:rFonts w:ascii="Times New Roman" w:hAnsi="Times New Roman"/>
          <w:szCs w:val="24"/>
          <w:lang w:val="uk-UA" w:eastAsia="uk-UA"/>
        </w:rPr>
        <w:t>о призначення по КПКВКМБ 0210160 «Керівництво і управління у відповідній сфері у містах ( місті Києві), селищах</w:t>
      </w:r>
      <w:r w:rsidR="008763ED">
        <w:rPr>
          <w:rFonts w:ascii="Times New Roman" w:hAnsi="Times New Roman"/>
          <w:szCs w:val="24"/>
          <w:lang w:val="uk-UA" w:eastAsia="uk-UA"/>
        </w:rPr>
        <w:t>,селах територіальних громадах</w:t>
      </w:r>
      <w:r w:rsidR="00CB3BB9" w:rsidRPr="00CB3BB9">
        <w:rPr>
          <w:rFonts w:ascii="Times New Roman" w:hAnsi="Times New Roman"/>
          <w:szCs w:val="24"/>
          <w:lang w:val="uk-UA" w:eastAsia="uk-UA"/>
        </w:rPr>
        <w:t>» визначений відповідно до  рішення Переяславської міської</w:t>
      </w:r>
      <w:r w:rsidR="004D73C8">
        <w:rPr>
          <w:rFonts w:ascii="Times New Roman" w:hAnsi="Times New Roman"/>
          <w:szCs w:val="24"/>
          <w:lang w:val="uk-UA" w:eastAsia="uk-UA"/>
        </w:rPr>
        <w:t xml:space="preserve"> ради від 19.12.2024 №01-92</w:t>
      </w:r>
      <w:r w:rsidR="00CB3BB9" w:rsidRPr="00CB3BB9">
        <w:rPr>
          <w:rFonts w:ascii="Times New Roman" w:hAnsi="Times New Roman"/>
          <w:szCs w:val="24"/>
          <w:lang w:val="uk-UA" w:eastAsia="uk-UA"/>
        </w:rPr>
        <w:t>-</w:t>
      </w:r>
      <w:r w:rsidR="00CB3BB9" w:rsidRPr="00CB3BB9">
        <w:rPr>
          <w:rFonts w:ascii="Times New Roman" w:hAnsi="Times New Roman"/>
          <w:szCs w:val="24"/>
          <w:lang w:eastAsia="uk-UA"/>
        </w:rPr>
        <w:t>V</w:t>
      </w:r>
      <w:r w:rsidR="00CB3BB9" w:rsidRPr="00CB3BB9">
        <w:rPr>
          <w:rFonts w:ascii="Times New Roman" w:hAnsi="Times New Roman"/>
          <w:szCs w:val="24"/>
          <w:lang w:val="uk-UA" w:eastAsia="uk-UA"/>
        </w:rPr>
        <w:t>ІІІ</w:t>
      </w:r>
    </w:p>
    <w:p w:rsidR="00CB4182" w:rsidRPr="00CB4182" w:rsidRDefault="00CB4182" w:rsidP="00CB4182">
      <w:pPr>
        <w:pStyle w:val="a3"/>
        <w:jc w:val="both"/>
        <w:rPr>
          <w:rFonts w:ascii="Times New Roman" w:hAnsi="Times New Roman"/>
          <w:szCs w:val="24"/>
          <w:lang w:val="uk-UA" w:eastAsia="uk-UA"/>
        </w:rPr>
      </w:pPr>
      <w:r>
        <w:rPr>
          <w:rFonts w:ascii="Times New Roman" w:hAnsi="Times New Roman"/>
          <w:szCs w:val="24"/>
          <w:lang w:val="uk-UA" w:eastAsia="uk-UA"/>
        </w:rPr>
        <w:t xml:space="preserve"> « Про бюджет Переяславської місько</w:t>
      </w:r>
      <w:r w:rsidR="004D73C8">
        <w:rPr>
          <w:rFonts w:ascii="Times New Roman" w:hAnsi="Times New Roman"/>
          <w:szCs w:val="24"/>
          <w:lang w:val="uk-UA" w:eastAsia="uk-UA"/>
        </w:rPr>
        <w:t>ї територіальної громади на 2025</w:t>
      </w:r>
      <w:r>
        <w:rPr>
          <w:rFonts w:ascii="Times New Roman" w:hAnsi="Times New Roman"/>
          <w:szCs w:val="24"/>
          <w:lang w:val="uk-UA" w:eastAsia="uk-UA"/>
        </w:rPr>
        <w:t xml:space="preserve"> рік»</w:t>
      </w:r>
      <w:r w:rsidR="002C66CF">
        <w:rPr>
          <w:rFonts w:ascii="Times New Roman" w:hAnsi="Times New Roman"/>
          <w:szCs w:val="24"/>
          <w:lang w:val="uk-UA" w:eastAsia="uk-UA"/>
        </w:rPr>
        <w:t xml:space="preserve"> та становить</w:t>
      </w:r>
      <w:r w:rsidR="00DB6EB9">
        <w:rPr>
          <w:rFonts w:ascii="Times New Roman" w:hAnsi="Times New Roman"/>
          <w:szCs w:val="24"/>
          <w:lang w:val="uk-UA" w:eastAsia="uk-UA"/>
        </w:rPr>
        <w:t xml:space="preserve">, становить 568400,00 грн. </w:t>
      </w:r>
      <w:r w:rsidR="002871F3">
        <w:rPr>
          <w:rFonts w:ascii="Times New Roman" w:hAnsi="Times New Roman"/>
          <w:szCs w:val="24"/>
          <w:lang w:val="uk-UA" w:eastAsia="uk-UA"/>
        </w:rPr>
        <w:t>Очікувана вартість предмет</w:t>
      </w:r>
      <w:r w:rsidR="009821C7">
        <w:rPr>
          <w:rFonts w:ascii="Times New Roman" w:hAnsi="Times New Roman"/>
          <w:szCs w:val="24"/>
          <w:lang w:val="uk-UA" w:eastAsia="uk-UA"/>
        </w:rPr>
        <w:t>а закупівлі бензину А-95</w:t>
      </w:r>
      <w:r w:rsidR="00AA4C37">
        <w:rPr>
          <w:rFonts w:ascii="Times New Roman" w:hAnsi="Times New Roman"/>
          <w:szCs w:val="24"/>
          <w:lang w:val="uk-UA" w:eastAsia="uk-UA"/>
        </w:rPr>
        <w:t xml:space="preserve"> та дизельного палива</w:t>
      </w:r>
      <w:r w:rsidR="00C26C9D">
        <w:rPr>
          <w:rFonts w:ascii="Times New Roman" w:hAnsi="Times New Roman"/>
          <w:szCs w:val="24"/>
          <w:lang w:val="uk-UA" w:eastAsia="uk-UA"/>
        </w:rPr>
        <w:t xml:space="preserve"> на 2025</w:t>
      </w:r>
      <w:r w:rsidR="002871F3">
        <w:rPr>
          <w:rFonts w:ascii="Times New Roman" w:hAnsi="Times New Roman"/>
          <w:szCs w:val="24"/>
          <w:lang w:val="uk-UA" w:eastAsia="uk-UA"/>
        </w:rPr>
        <w:t xml:space="preserve"> рік</w:t>
      </w:r>
      <w:r w:rsidR="002C66CF">
        <w:rPr>
          <w:rFonts w:ascii="Times New Roman" w:hAnsi="Times New Roman"/>
          <w:szCs w:val="24"/>
          <w:lang w:val="uk-UA" w:eastAsia="uk-UA"/>
        </w:rPr>
        <w:t xml:space="preserve"> </w:t>
      </w:r>
      <w:r w:rsidR="002871F3">
        <w:rPr>
          <w:rFonts w:ascii="Times New Roman" w:hAnsi="Times New Roman"/>
          <w:szCs w:val="24"/>
          <w:lang w:val="uk-UA" w:eastAsia="uk-UA"/>
        </w:rPr>
        <w:t xml:space="preserve"> розраховувалась на підставі даних сайту Міністерства  фінансів України.</w:t>
      </w:r>
    </w:p>
    <w:p w:rsidR="00CB3BB9" w:rsidRPr="00CB3BB9" w:rsidRDefault="00CB3BB9" w:rsidP="00CB3BB9">
      <w:pPr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CB3BB9">
        <w:rPr>
          <w:rFonts w:ascii="Times New Roman" w:eastAsia="Times New Roman" w:hAnsi="Times New Roman" w:cs="Times New Roman"/>
          <w:sz w:val="24"/>
          <w:szCs w:val="24"/>
          <w:lang w:eastAsia="uk-UA"/>
        </w:rPr>
        <w:t>(</w:t>
      </w:r>
      <w:hyperlink r:id="rId4" w:history="1">
        <w:r w:rsidRPr="00CB3BB9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uk-UA"/>
          </w:rPr>
          <w:t>https://index.minfin.com.ua/ua/markets/fuel/</w:t>
        </w:r>
      </w:hyperlink>
      <w:r w:rsidRPr="00CB3BB9">
        <w:rPr>
          <w:rFonts w:ascii="Times New Roman" w:eastAsia="Times New Roman" w:hAnsi="Times New Roman" w:cs="Times New Roman"/>
          <w:sz w:val="24"/>
          <w:szCs w:val="24"/>
          <w:lang w:eastAsia="uk-UA"/>
        </w:rPr>
        <w:t>) на якому публікується інформація про середню ціну на пальне по Київській області  та становить:</w:t>
      </w:r>
    </w:p>
    <w:p w:rsidR="00CB3BB9" w:rsidRPr="002C66CF" w:rsidRDefault="00CB3BB9" w:rsidP="00CB3BB9">
      <w:pPr>
        <w:jc w:val="both"/>
        <w:rPr>
          <w:rStyle w:val="10"/>
          <w:rFonts w:ascii="Times New Roman" w:hAnsi="Times New Roman" w:cs="Times New Roman"/>
          <w:b/>
          <w:color w:val="000000"/>
          <w:sz w:val="24"/>
          <w:szCs w:val="24"/>
        </w:rPr>
      </w:pPr>
      <w:r w:rsidRPr="002C66C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Вид палива                       </w:t>
      </w:r>
      <w:r w:rsidR="002C66CF" w:rsidRPr="002C66C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</w:t>
      </w:r>
      <w:r w:rsidRPr="002C66CF">
        <w:rPr>
          <w:rFonts w:ascii="Times New Roman" w:hAnsi="Times New Roman" w:cs="Times New Roman"/>
          <w:b/>
          <w:color w:val="000000"/>
          <w:sz w:val="24"/>
          <w:szCs w:val="24"/>
        </w:rPr>
        <w:t>Ціна </w:t>
      </w:r>
      <w:r w:rsidRPr="002C66CF">
        <w:rPr>
          <w:rStyle w:val="10"/>
          <w:rFonts w:ascii="Times New Roman" w:hAnsi="Times New Roman" w:cs="Times New Roman"/>
          <w:b/>
          <w:color w:val="000000"/>
          <w:sz w:val="24"/>
          <w:szCs w:val="24"/>
        </w:rPr>
        <w:t>(грн.)</w:t>
      </w:r>
    </w:p>
    <w:p w:rsidR="005763A1" w:rsidRDefault="00CB4182" w:rsidP="00CB3BB9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Бензин А-95 підвищеної якості</w:t>
      </w:r>
      <w:r w:rsidR="002C66CF">
        <w:rPr>
          <w:rFonts w:ascii="Times New Roman" w:hAnsi="Times New Roman" w:cs="Times New Roman"/>
          <w:color w:val="000000"/>
          <w:sz w:val="24"/>
          <w:szCs w:val="24"/>
        </w:rPr>
        <w:t xml:space="preserve">         </w:t>
      </w:r>
      <w:r w:rsidR="00AA4C37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2C66C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8199B">
        <w:rPr>
          <w:rFonts w:ascii="Times New Roman" w:hAnsi="Times New Roman" w:cs="Times New Roman"/>
          <w:color w:val="000000"/>
          <w:sz w:val="24"/>
          <w:szCs w:val="24"/>
        </w:rPr>
        <w:t>58,00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грн.</w:t>
      </w:r>
    </w:p>
    <w:p w:rsidR="008963AE" w:rsidRPr="00CB4182" w:rsidRDefault="008963AE" w:rsidP="00CB3BB9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Дизель</w:t>
      </w:r>
      <w:r w:rsidR="00AA4C37">
        <w:rPr>
          <w:rFonts w:ascii="Times New Roman" w:hAnsi="Times New Roman" w:cs="Times New Roman"/>
          <w:color w:val="000000"/>
          <w:sz w:val="24"/>
          <w:szCs w:val="24"/>
        </w:rPr>
        <w:t>не паливо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підвищеної якості  -</w:t>
      </w:r>
      <w:r w:rsidR="0018199B">
        <w:rPr>
          <w:rFonts w:ascii="Times New Roman" w:hAnsi="Times New Roman" w:cs="Times New Roman"/>
          <w:color w:val="000000"/>
          <w:sz w:val="24"/>
          <w:szCs w:val="24"/>
        </w:rPr>
        <w:t xml:space="preserve"> 58,00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грн.</w:t>
      </w:r>
    </w:p>
    <w:p w:rsidR="00ED4A72" w:rsidRPr="00CB3BB9" w:rsidRDefault="00ED4A72" w:rsidP="00CB3BB9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ED4A72" w:rsidRPr="00CB3BB9" w:rsidSect="00ED4A7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Lohit Devanagari">
    <w:charset w:val="01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84AC0"/>
    <w:rsid w:val="000E6215"/>
    <w:rsid w:val="0018199B"/>
    <w:rsid w:val="001A4160"/>
    <w:rsid w:val="00284AC0"/>
    <w:rsid w:val="002871F3"/>
    <w:rsid w:val="002C66CF"/>
    <w:rsid w:val="00373471"/>
    <w:rsid w:val="004548AD"/>
    <w:rsid w:val="004C3F6E"/>
    <w:rsid w:val="004D73C8"/>
    <w:rsid w:val="005763A1"/>
    <w:rsid w:val="00693DD4"/>
    <w:rsid w:val="007354EA"/>
    <w:rsid w:val="0077582E"/>
    <w:rsid w:val="00816DEE"/>
    <w:rsid w:val="008763ED"/>
    <w:rsid w:val="00877513"/>
    <w:rsid w:val="008963AE"/>
    <w:rsid w:val="0091353A"/>
    <w:rsid w:val="009815C5"/>
    <w:rsid w:val="009821C7"/>
    <w:rsid w:val="00A44899"/>
    <w:rsid w:val="00A65DE0"/>
    <w:rsid w:val="00AA4C37"/>
    <w:rsid w:val="00B55E7E"/>
    <w:rsid w:val="00BE395F"/>
    <w:rsid w:val="00C03417"/>
    <w:rsid w:val="00C26C9D"/>
    <w:rsid w:val="00CB3BB9"/>
    <w:rsid w:val="00CB4182"/>
    <w:rsid w:val="00DB6EB9"/>
    <w:rsid w:val="00E51ED6"/>
    <w:rsid w:val="00EA76F7"/>
    <w:rsid w:val="00EC6779"/>
    <w:rsid w:val="00ED4A72"/>
    <w:rsid w:val="00EF1702"/>
    <w:rsid w:val="00F42720"/>
    <w:rsid w:val="00F71B68"/>
    <w:rsid w:val="00FD52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A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B3BB9"/>
    <w:pPr>
      <w:spacing w:after="0" w:line="240" w:lineRule="auto"/>
    </w:pPr>
    <w:rPr>
      <w:rFonts w:ascii="Arial" w:eastAsia="Times New Roman" w:hAnsi="Arial" w:cs="Times New Roman"/>
      <w:sz w:val="24"/>
      <w:szCs w:val="20"/>
      <w:lang w:val="ru-RU" w:eastAsia="ru-RU"/>
    </w:rPr>
  </w:style>
  <w:style w:type="character" w:styleId="a4">
    <w:name w:val="Emphasis"/>
    <w:basedOn w:val="a0"/>
    <w:uiPriority w:val="20"/>
    <w:qFormat/>
    <w:rsid w:val="00CB3BB9"/>
    <w:rPr>
      <w:rFonts w:cs="Times New Roman"/>
      <w:i/>
    </w:rPr>
  </w:style>
  <w:style w:type="paragraph" w:customStyle="1" w:styleId="1">
    <w:name w:val="Основний текст1"/>
    <w:basedOn w:val="a"/>
    <w:uiPriority w:val="99"/>
    <w:rsid w:val="00CB3BB9"/>
    <w:pPr>
      <w:spacing w:after="140" w:line="288" w:lineRule="auto"/>
    </w:pPr>
    <w:rPr>
      <w:rFonts w:ascii="Liberation Serif" w:eastAsia="Times New Roman" w:hAnsi="Liberation Serif" w:cs="Lohit Devanagari"/>
      <w:color w:val="00000A"/>
      <w:sz w:val="24"/>
      <w:szCs w:val="24"/>
      <w:lang w:eastAsia="zh-CN" w:bidi="hi-IN"/>
    </w:rPr>
  </w:style>
  <w:style w:type="character" w:customStyle="1" w:styleId="10">
    <w:name w:val="Обычный1"/>
    <w:basedOn w:val="a0"/>
    <w:rsid w:val="00CB3BB9"/>
  </w:style>
  <w:style w:type="paragraph" w:styleId="a5">
    <w:name w:val="Balloon Text"/>
    <w:basedOn w:val="a"/>
    <w:link w:val="a6"/>
    <w:uiPriority w:val="99"/>
    <w:semiHidden/>
    <w:unhideWhenUsed/>
    <w:rsid w:val="008963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963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index.minfin.com.ua/ua/markets/fuel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1751</Words>
  <Characters>999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45</cp:revision>
  <cp:lastPrinted>2025-01-14T06:20:00Z</cp:lastPrinted>
  <dcterms:created xsi:type="dcterms:W3CDTF">2022-02-09T11:49:00Z</dcterms:created>
  <dcterms:modified xsi:type="dcterms:W3CDTF">2025-01-14T13:05:00Z</dcterms:modified>
</cp:coreProperties>
</file>