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B" w:rsidRDefault="00E05C7E" w:rsidP="0056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5662AB" w:rsidRPr="00032F58" w:rsidRDefault="005662AB" w:rsidP="00566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F58">
        <w:rPr>
          <w:rFonts w:ascii="Times New Roman" w:hAnsi="Times New Roman"/>
          <w:b/>
          <w:sz w:val="28"/>
          <w:szCs w:val="28"/>
        </w:rPr>
        <w:t>Паливні гранули (пелети)</w:t>
      </w:r>
    </w:p>
    <w:p w:rsidR="005662AB" w:rsidRPr="00032F58" w:rsidRDefault="005662AB" w:rsidP="005662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F58">
        <w:rPr>
          <w:rFonts w:ascii="Times New Roman" w:hAnsi="Times New Roman"/>
          <w:color w:val="000000"/>
          <w:sz w:val="24"/>
          <w:szCs w:val="24"/>
        </w:rPr>
        <w:t xml:space="preserve">код ДК 021:2015 - </w:t>
      </w:r>
      <w:r w:rsidRPr="00032F58">
        <w:rPr>
          <w:rFonts w:ascii="Times New Roman" w:hAnsi="Times New Roman"/>
        </w:rPr>
        <w:t>09110000-3 - Тверде паливо</w:t>
      </w:r>
    </w:p>
    <w:p w:rsidR="005662AB" w:rsidRPr="00032F58" w:rsidRDefault="005662AB" w:rsidP="005662AB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032F58">
        <w:rPr>
          <w:rFonts w:ascii="Times New Roman" w:hAnsi="Times New Roman"/>
          <w:i/>
          <w:sz w:val="24"/>
          <w:szCs w:val="24"/>
        </w:rPr>
        <w:t xml:space="preserve">Код ДК 021:2015 (CPV) товару, що найбільше відповідає назві номенклатурної позиції предмета закупівлі: </w:t>
      </w:r>
      <w:r w:rsidRPr="00032F58">
        <w:rPr>
          <w:rFonts w:ascii="Times New Roman" w:hAnsi="Times New Roman"/>
          <w:i/>
        </w:rPr>
        <w:t>09111400-4 - Деревне паливо</w:t>
      </w:r>
    </w:p>
    <w:p w:rsidR="00E05C7E" w:rsidRPr="00054AEE" w:rsidRDefault="00E05C7E" w:rsidP="005662AB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05C7E" w:rsidRPr="00054AEE" w:rsidRDefault="00E05C7E" w:rsidP="00E05C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05C7E" w:rsidRPr="00B85FDE" w:rsidRDefault="00E05C7E" w:rsidP="00E05C7E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4" w:tgtFrame="_blank" w:tooltip="Оголошення на порталі Уповноваженого органу" w:history="1"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UA-2023-0</w:t>
        </w:r>
        <w:r w:rsidR="005662A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6</w:t>
        </w:r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</w:t>
        </w:r>
        <w:r w:rsidR="005662A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13</w:t>
        </w:r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-00</w:t>
        </w:r>
        <w:r w:rsidR="005662A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5819</w:t>
        </w:r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-a</w:t>
        </w:r>
      </w:hyperlink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 особливостями</w:t>
      </w:r>
    </w:p>
    <w:p w:rsidR="00E05C7E" w:rsidRPr="007463F9" w:rsidRDefault="00E05C7E" w:rsidP="00E05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566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450</w:t>
      </w:r>
      <w:r w:rsidR="007D05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,</w:t>
      </w:r>
      <w:r w:rsidR="007D05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</w:t>
      </w:r>
      <w:r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постанова Кабінету Міністрів України від 11.10.2016 р № 710 «Про ефективне використання бюджетних коштів» (зі змінами).</w:t>
      </w:r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E05C7E" w:rsidRPr="007463F9" w:rsidRDefault="00E05C7E" w:rsidP="00E05C7E">
      <w:pPr>
        <w:spacing w:after="0" w:line="240" w:lineRule="auto"/>
        <w:ind w:firstLine="709"/>
        <w:jc w:val="both"/>
      </w:pPr>
    </w:p>
    <w:p w:rsidR="00E05C7E" w:rsidRPr="007463F9" w:rsidRDefault="00E05C7E" w:rsidP="00E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E05C7E" w:rsidRPr="00FA6746" w:rsidRDefault="005662AB" w:rsidP="00E05C7E">
      <w:pPr>
        <w:pStyle w:val="a3"/>
        <w:ind w:firstLine="709"/>
        <w:jc w:val="both"/>
        <w:rPr>
          <w:rFonts w:ascii="Times New Roman" w:hAnsi="Times New Roman"/>
          <w:i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 xml:space="preserve">З метою своєчасної підготовки для опалювального сезону на 2023-2024 роки </w:t>
      </w:r>
      <w:r w:rsidRPr="00587E9C">
        <w:rPr>
          <w:rFonts w:ascii="Times New Roman" w:hAnsi="Times New Roman"/>
          <w:szCs w:val="24"/>
          <w:lang w:val="uk-UA"/>
        </w:rPr>
        <w:t xml:space="preserve">КП ВУКГ у 2023 рік має закупити за кошти </w:t>
      </w:r>
      <w:r>
        <w:rPr>
          <w:rFonts w:ascii="Times New Roman" w:hAnsi="Times New Roman"/>
          <w:szCs w:val="24"/>
          <w:lang w:val="uk-UA"/>
        </w:rPr>
        <w:t xml:space="preserve">від господарської діяльності підприємства (власні кошти) </w:t>
      </w:r>
      <w:r w:rsidRPr="00374A8C">
        <w:rPr>
          <w:rFonts w:ascii="Times New Roman" w:hAnsi="Times New Roman"/>
          <w:szCs w:val="24"/>
          <w:lang w:val="uk-UA"/>
        </w:rPr>
        <w:t>Паливні гранули (пелети)</w:t>
      </w:r>
      <w:r>
        <w:rPr>
          <w:rFonts w:ascii="Times New Roman" w:hAnsi="Times New Roman"/>
          <w:szCs w:val="24"/>
          <w:lang w:val="uk-UA"/>
        </w:rPr>
        <w:t xml:space="preserve"> у кількості 70 т</w:t>
      </w:r>
      <w:r w:rsidRPr="00587E9C">
        <w:rPr>
          <w:rFonts w:ascii="Times New Roman" w:hAnsi="Times New Roman"/>
          <w:szCs w:val="24"/>
          <w:lang w:val="uk-UA"/>
        </w:rPr>
        <w:t>.</w:t>
      </w:r>
    </w:p>
    <w:p w:rsidR="00E05C7E" w:rsidRPr="00FA6746" w:rsidRDefault="00E05C7E" w:rsidP="00E0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визначено в залежності від наявної </w:t>
      </w:r>
      <w:r w:rsidR="005662AB">
        <w:rPr>
          <w:rFonts w:ascii="Times New Roman" w:hAnsi="Times New Roman"/>
          <w:sz w:val="24"/>
          <w:szCs w:val="24"/>
        </w:rPr>
        <w:t>потреби</w:t>
      </w:r>
      <w:r w:rsidRPr="00FA6746">
        <w:rPr>
          <w:rFonts w:ascii="Times New Roman" w:hAnsi="Times New Roman"/>
          <w:sz w:val="24"/>
          <w:szCs w:val="24"/>
        </w:rPr>
        <w:t xml:space="preserve"> та </w:t>
      </w:r>
      <w:r w:rsidRPr="00FA6746">
        <w:rPr>
          <w:rFonts w:ascii="Times New Roman" w:hAnsi="Times New Roman" w:cs="Times New Roman"/>
          <w:sz w:val="24"/>
          <w:szCs w:val="24"/>
        </w:rPr>
        <w:t xml:space="preserve">відповідно до аналізу даних фактичного споживання у </w:t>
      </w:r>
      <w:r w:rsidR="005662AB">
        <w:rPr>
          <w:rFonts w:ascii="Times New Roman" w:hAnsi="Times New Roman" w:cs="Times New Roman"/>
          <w:sz w:val="24"/>
          <w:szCs w:val="24"/>
        </w:rPr>
        <w:t>минулому опалювальному сезоні</w:t>
      </w:r>
      <w:r w:rsidRPr="00FA6746">
        <w:rPr>
          <w:rFonts w:ascii="Times New Roman" w:hAnsi="Times New Roman"/>
          <w:sz w:val="24"/>
          <w:szCs w:val="24"/>
        </w:rPr>
        <w:t>.</w:t>
      </w:r>
    </w:p>
    <w:p w:rsidR="00E05C7E" w:rsidRPr="00FA6746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>Опис предмету закупівлі із зазначенням технічних та якісних характеристик:</w:t>
      </w:r>
    </w:p>
    <w:p w:rsidR="005662AB" w:rsidRPr="00D11E26" w:rsidRDefault="005662AB" w:rsidP="00D11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1E26">
        <w:rPr>
          <w:rFonts w:ascii="Times New Roman" w:hAnsi="Times New Roman"/>
          <w:sz w:val="24"/>
          <w:szCs w:val="24"/>
          <w:lang w:eastAsia="ru-RU"/>
        </w:rPr>
        <w:t xml:space="preserve">Паливні гранули (пелети) з деревини повинні бути з деревини хвойних порід дерев. Не повинні містити ніяких зв’язуючих елементів: добавок кори, сміття, піску тощо. Паливні гранули (пелети) з деревини повинні відповідати вимогам діючих стандартів щодо їх якості ДСТУ 8358:2015 </w:t>
      </w:r>
      <w:r w:rsidR="00F87D2C">
        <w:rPr>
          <w:rFonts w:ascii="Times New Roman" w:hAnsi="Times New Roman"/>
          <w:sz w:val="24"/>
          <w:szCs w:val="24"/>
          <w:lang w:eastAsia="ru-RU"/>
        </w:rPr>
        <w:t xml:space="preserve">«Брикети та гранули паливні з деревинної сировини» </w:t>
      </w:r>
      <w:r w:rsidRPr="00D11E26">
        <w:rPr>
          <w:rFonts w:ascii="Times New Roman" w:hAnsi="Times New Roman"/>
          <w:sz w:val="24"/>
          <w:szCs w:val="24"/>
          <w:lang w:eastAsia="ru-RU"/>
        </w:rPr>
        <w:t>з такими технічними характеристиками: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124"/>
        <w:gridCol w:w="1784"/>
        <w:gridCol w:w="3811"/>
      </w:tblGrid>
      <w:tr w:rsidR="005662AB" w:rsidRPr="005662AB" w:rsidTr="005662AB">
        <w:trPr>
          <w:trHeight w:val="585"/>
        </w:trPr>
        <w:tc>
          <w:tcPr>
            <w:tcW w:w="238" w:type="pct"/>
            <w:vAlign w:val="center"/>
            <w:hideMark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1" w:type="pct"/>
            <w:vAlign w:val="center"/>
            <w:hideMark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Показник</w:t>
            </w:r>
          </w:p>
        </w:tc>
        <w:tc>
          <w:tcPr>
            <w:tcW w:w="874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867" w:type="pct"/>
            <w:vAlign w:val="center"/>
            <w:hideMark/>
          </w:tcPr>
          <w:p w:rsidR="005662AB" w:rsidRPr="005662AB" w:rsidRDefault="005662AB" w:rsidP="00566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Значення</w:t>
            </w:r>
          </w:p>
        </w:tc>
      </w:tr>
      <w:tr w:rsidR="005662AB" w:rsidRPr="005662AB" w:rsidTr="005662AB">
        <w:trPr>
          <w:trHeight w:val="267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Діаметр</w:t>
            </w:r>
          </w:p>
        </w:tc>
        <w:tc>
          <w:tcPr>
            <w:tcW w:w="874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67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</w:tr>
      <w:tr w:rsidR="005662AB" w:rsidRPr="005662AB" w:rsidTr="005662AB">
        <w:trPr>
          <w:trHeight w:val="271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Щільність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кг/м3</w:t>
            </w:r>
          </w:p>
        </w:tc>
        <w:tc>
          <w:tcPr>
            <w:tcW w:w="1867" w:type="pct"/>
            <w:noWrap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менше 1100</w:t>
            </w:r>
          </w:p>
        </w:tc>
      </w:tr>
      <w:tr w:rsidR="005662AB" w:rsidRPr="005662AB" w:rsidTr="005662AB">
        <w:trPr>
          <w:trHeight w:val="276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Вологість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7" w:type="pct"/>
            <w:noWrap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більше 10.0</w:t>
            </w:r>
          </w:p>
        </w:tc>
      </w:tr>
      <w:tr w:rsidR="005662AB" w:rsidRPr="005662AB" w:rsidTr="005662AB">
        <w:trPr>
          <w:trHeight w:val="279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Зольність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noWrap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більше 1.0</w:t>
            </w:r>
          </w:p>
        </w:tc>
      </w:tr>
      <w:tr w:rsidR="005662AB" w:rsidRPr="005662AB" w:rsidTr="005662AB">
        <w:trPr>
          <w:trHeight w:val="229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Нижча теплота згоряння 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МДж/кг (ккал/кг)</w:t>
            </w:r>
          </w:p>
        </w:tc>
        <w:tc>
          <w:tcPr>
            <w:tcW w:w="1867" w:type="pct"/>
            <w:noWrap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менше 17.50</w:t>
            </w:r>
          </w:p>
        </w:tc>
      </w:tr>
      <w:tr w:rsidR="005662AB" w:rsidRPr="005662AB" w:rsidTr="005662AB">
        <w:trPr>
          <w:trHeight w:val="275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Насипна щільність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кг/м3</w:t>
            </w:r>
          </w:p>
        </w:tc>
        <w:tc>
          <w:tcPr>
            <w:tcW w:w="1867" w:type="pct"/>
            <w:noWrap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менше 600</w:t>
            </w:r>
          </w:p>
        </w:tc>
      </w:tr>
      <w:tr w:rsidR="005662AB" w:rsidRPr="005662AB" w:rsidTr="005662AB">
        <w:trPr>
          <w:trHeight w:val="279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екологічно чистий матеріал  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Деревина сосни</w:t>
            </w:r>
          </w:p>
        </w:tc>
        <w:tc>
          <w:tcPr>
            <w:tcW w:w="1867" w:type="pct"/>
            <w:noWrap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62AB" w:rsidRPr="005662AB" w:rsidTr="00D11E26">
        <w:trPr>
          <w:trHeight w:val="269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Вміст сірки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7" w:type="pct"/>
            <w:noWrap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більше 0.08</w:t>
            </w:r>
          </w:p>
        </w:tc>
      </w:tr>
      <w:tr w:rsidR="005662AB" w:rsidRPr="005662AB" w:rsidTr="00D11E26">
        <w:trPr>
          <w:trHeight w:val="273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Довжина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67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 10 до 40</w:t>
            </w:r>
          </w:p>
        </w:tc>
      </w:tr>
      <w:tr w:rsidR="005662AB" w:rsidRPr="005662AB" w:rsidTr="00D11E26">
        <w:trPr>
          <w:trHeight w:val="278"/>
        </w:trPr>
        <w:tc>
          <w:tcPr>
            <w:tcW w:w="238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1" w:type="pct"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Вміст домішок</w:t>
            </w:r>
          </w:p>
        </w:tc>
        <w:tc>
          <w:tcPr>
            <w:tcW w:w="874" w:type="pct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7" w:type="pct"/>
            <w:noWrap/>
            <w:vAlign w:val="center"/>
          </w:tcPr>
          <w:p w:rsidR="005662AB" w:rsidRPr="005662AB" w:rsidRDefault="005662AB" w:rsidP="0056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05C7E" w:rsidRPr="007463F9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E05C7E" w:rsidRPr="000676A4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76A4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призначення на закупівлю товару становить </w:t>
      </w:r>
      <w:r w:rsidR="00D11E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450</w:t>
      </w:r>
      <w:r w:rsidR="007D05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000,00</w:t>
      </w:r>
      <w:r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0676A4">
        <w:rPr>
          <w:rFonts w:ascii="Times New Roman" w:hAnsi="Times New Roman" w:cs="Times New Roman"/>
          <w:sz w:val="24"/>
          <w:szCs w:val="24"/>
          <w:lang w:eastAsia="uk-UA"/>
        </w:rPr>
        <w:t>грн. з ПДВ.</w:t>
      </w:r>
    </w:p>
    <w:p w:rsidR="00E05C7E" w:rsidRPr="000676A4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 xml:space="preserve">Очікувана вартість закупівлі визначалась відповідно до </w:t>
      </w:r>
      <w:r w:rsidRPr="007D05E4">
        <w:rPr>
          <w:rFonts w:ascii="Times New Roman" w:hAnsi="Times New Roman"/>
          <w:szCs w:val="24"/>
          <w:lang w:val="uk-UA"/>
        </w:rPr>
        <w:t xml:space="preserve">аналізу цін на </w:t>
      </w:r>
      <w:r w:rsidR="00D11E26">
        <w:rPr>
          <w:rFonts w:ascii="Times New Roman" w:hAnsi="Times New Roman"/>
          <w:szCs w:val="24"/>
          <w:lang w:val="uk-UA"/>
        </w:rPr>
        <w:t>товар</w:t>
      </w:r>
      <w:r w:rsidRPr="007D05E4">
        <w:rPr>
          <w:rFonts w:ascii="Times New Roman" w:hAnsi="Times New Roman"/>
          <w:szCs w:val="24"/>
          <w:lang w:val="uk-UA"/>
        </w:rPr>
        <w:t xml:space="preserve"> </w:t>
      </w:r>
      <w:r w:rsidR="00D11E26">
        <w:rPr>
          <w:rFonts w:ascii="Times New Roman" w:hAnsi="Times New Roman"/>
          <w:szCs w:val="24"/>
          <w:lang w:val="uk-UA"/>
        </w:rPr>
        <w:t xml:space="preserve">в регіоні </w:t>
      </w:r>
      <w:r w:rsidRPr="007D05E4">
        <w:rPr>
          <w:rFonts w:ascii="Times New Roman" w:hAnsi="Times New Roman"/>
          <w:szCs w:val="24"/>
          <w:lang w:val="uk-UA"/>
        </w:rPr>
        <w:t>та</w:t>
      </w:r>
      <w:r w:rsidRPr="007D05E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Pr="007D05E4">
        <w:rPr>
          <w:rFonts w:ascii="Times New Roman" w:hAnsi="Times New Roman"/>
          <w:szCs w:val="24"/>
          <w:shd w:val="clear" w:color="auto" w:fill="FFFFFF"/>
          <w:lang w:val="uk-UA"/>
        </w:rPr>
        <w:t>інформації про діючі ціни, що</w:t>
      </w:r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 розміщена на офіційних інтернет-ресурсах потенційних постачальників</w:t>
      </w:r>
      <w:r w:rsidR="00D11E26">
        <w:rPr>
          <w:rFonts w:ascii="Times New Roman" w:hAnsi="Times New Roman"/>
          <w:szCs w:val="24"/>
          <w:shd w:val="clear" w:color="auto" w:fill="FFFFFF"/>
          <w:lang w:val="uk-UA"/>
        </w:rPr>
        <w:t xml:space="preserve"> (виробників)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>, логістики</w:t>
      </w:r>
      <w:r w:rsidR="00D11E26">
        <w:rPr>
          <w:rFonts w:ascii="Times New Roman" w:hAnsi="Times New Roman"/>
          <w:szCs w:val="24"/>
          <w:shd w:val="clear" w:color="auto" w:fill="FFFFFF"/>
          <w:lang w:val="uk-UA"/>
        </w:rPr>
        <w:t xml:space="preserve"> тощо. </w:t>
      </w:r>
    </w:p>
    <w:p w:rsidR="00EA452F" w:rsidRPr="00054AEE" w:rsidRDefault="00E05C7E" w:rsidP="00054AEE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ціну товару (тобто інформація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 ціни, що містяться в мережі І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«Pro</w:t>
      </w:r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r w:rsidRPr="007463F9">
        <w:rPr>
          <w:rFonts w:ascii="Times New Roman" w:hAnsi="Times New Roman"/>
          <w:sz w:val="24"/>
          <w:szCs w:val="24"/>
          <w:lang w:eastAsia="uk-UA"/>
        </w:rPr>
        <w:t>orro»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sectPr w:rsidR="00EA452F" w:rsidRPr="00054AEE" w:rsidSect="00054AE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C7E"/>
    <w:rsid w:val="00054AEE"/>
    <w:rsid w:val="001E7C28"/>
    <w:rsid w:val="003A20A2"/>
    <w:rsid w:val="005662AB"/>
    <w:rsid w:val="007D05E4"/>
    <w:rsid w:val="00857409"/>
    <w:rsid w:val="00B12ADE"/>
    <w:rsid w:val="00CB15E3"/>
    <w:rsid w:val="00D11E26"/>
    <w:rsid w:val="00E05C7E"/>
    <w:rsid w:val="00EA452F"/>
    <w:rsid w:val="00F1686D"/>
    <w:rsid w:val="00F8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O-normal">
    <w:name w:val="LO-normal"/>
    <w:qFormat/>
    <w:rsid w:val="00E05C7E"/>
    <w:pPr>
      <w:overflowPunct w:val="0"/>
      <w:spacing w:after="0"/>
    </w:pPr>
    <w:rPr>
      <w:rFonts w:ascii="Arial" w:eastAsia="Tahoma" w:hAnsi="Arial" w:cs="Arial"/>
      <w:color w:val="000000"/>
      <w:lang w:eastAsia="zh-CN"/>
    </w:rPr>
  </w:style>
  <w:style w:type="character" w:styleId="a4">
    <w:name w:val="Hyperlink"/>
    <w:basedOn w:val="a0"/>
    <w:uiPriority w:val="99"/>
    <w:unhideWhenUsed/>
    <w:rsid w:val="00E05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6-0055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Користувач</cp:lastModifiedBy>
  <cp:revision>2</cp:revision>
  <dcterms:created xsi:type="dcterms:W3CDTF">2023-06-13T10:28:00Z</dcterms:created>
  <dcterms:modified xsi:type="dcterms:W3CDTF">2023-06-13T10:28:00Z</dcterms:modified>
</cp:coreProperties>
</file>