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C3E" w:rsidRDefault="00DC571B" w:rsidP="00B62C3E">
      <w:pPr>
        <w:pStyle w:val="LO-normal"/>
        <w:widowControl w:val="0"/>
        <w:spacing w:line="240" w:lineRule="auto"/>
        <w:jc w:val="center"/>
        <w:rPr>
          <w:rFonts w:ascii="Times New Roman" w:hAnsi="Times New Roman" w:cs="Times New Roman"/>
          <w:b/>
          <w:sz w:val="28"/>
          <w:szCs w:val="28"/>
          <w:lang w:val="uk-UA"/>
        </w:rPr>
      </w:pPr>
      <w:r w:rsidRPr="00B870D1">
        <w:rPr>
          <w:rFonts w:ascii="Times New Roman" w:hAnsi="Times New Roman" w:cs="Times New Roman"/>
          <w:b/>
          <w:sz w:val="28"/>
          <w:szCs w:val="28"/>
        </w:rPr>
        <w:t xml:space="preserve">Обґрунтування технічних та якісних характеристик, очікуваної вартості предмета закупівлі при проведенні процедури закупівлі за предметом: </w:t>
      </w:r>
    </w:p>
    <w:p w:rsidR="00B62C3E" w:rsidRDefault="00B62C3E" w:rsidP="00B62C3E">
      <w:pPr>
        <w:pStyle w:val="LO-normal"/>
        <w:widowControl w:val="0"/>
        <w:spacing w:line="240" w:lineRule="auto"/>
        <w:jc w:val="center"/>
        <w:rPr>
          <w:rFonts w:ascii="Times New Roman" w:hAnsi="Times New Roman" w:cs="Times New Roman"/>
          <w:b/>
          <w:sz w:val="28"/>
          <w:szCs w:val="28"/>
          <w:lang w:val="uk-UA"/>
        </w:rPr>
      </w:pPr>
    </w:p>
    <w:p w:rsidR="00B62C3E" w:rsidRPr="005D2E2C" w:rsidRDefault="00B62C3E" w:rsidP="00B62C3E">
      <w:pPr>
        <w:pStyle w:val="LO-normal"/>
        <w:widowControl w:val="0"/>
        <w:spacing w:line="240" w:lineRule="auto"/>
        <w:jc w:val="center"/>
        <w:rPr>
          <w:rFonts w:ascii="Times New Roman" w:hAnsi="Times New Roman" w:cs="Times New Roman"/>
          <w:b/>
          <w:bCs/>
          <w:color w:val="00000A"/>
          <w:sz w:val="28"/>
          <w:szCs w:val="28"/>
          <w:lang w:val="uk-UA"/>
        </w:rPr>
      </w:pPr>
      <w:r w:rsidRPr="005D2E2C">
        <w:rPr>
          <w:rFonts w:ascii="Times New Roman" w:hAnsi="Times New Roman" w:cs="Times New Roman"/>
          <w:b/>
          <w:sz w:val="28"/>
          <w:szCs w:val="28"/>
          <w:lang w:val="uk-UA"/>
        </w:rPr>
        <w:t>АВТОГРЕЙДЕР</w:t>
      </w:r>
    </w:p>
    <w:p w:rsidR="00B62C3E" w:rsidRPr="00B62C3E" w:rsidRDefault="00B62C3E" w:rsidP="00B62C3E">
      <w:pPr>
        <w:pStyle w:val="LO-normal"/>
        <w:widowControl w:val="0"/>
        <w:spacing w:line="240" w:lineRule="auto"/>
        <w:jc w:val="center"/>
        <w:rPr>
          <w:rFonts w:ascii="Times New Roman" w:hAnsi="Times New Roman" w:cs="Times New Roman"/>
          <w:b/>
          <w:sz w:val="28"/>
          <w:szCs w:val="28"/>
          <w:lang w:val="uk-UA"/>
        </w:rPr>
      </w:pPr>
      <w:r w:rsidRPr="00B62C3E">
        <w:rPr>
          <w:rFonts w:ascii="Times New Roman" w:hAnsi="Times New Roman" w:cs="Times New Roman"/>
          <w:b/>
          <w:sz w:val="28"/>
          <w:szCs w:val="28"/>
          <w:lang w:val="uk-UA"/>
        </w:rPr>
        <w:t>ДК 021:2015 – 43220000-1</w:t>
      </w:r>
      <w:r w:rsidRPr="00B62C3E">
        <w:rPr>
          <w:rFonts w:ascii="Times New Roman" w:eastAsia="Times New Roman" w:hAnsi="Times New Roman" w:cs="Times New Roman"/>
          <w:b/>
          <w:sz w:val="28"/>
          <w:szCs w:val="28"/>
          <w:lang w:val="uk-UA"/>
        </w:rPr>
        <w:t xml:space="preserve"> «</w:t>
      </w:r>
      <w:r w:rsidRPr="00B62C3E">
        <w:rPr>
          <w:rFonts w:ascii="Times New Roman" w:hAnsi="Times New Roman" w:cs="Times New Roman"/>
          <w:b/>
          <w:sz w:val="28"/>
          <w:szCs w:val="28"/>
          <w:lang w:val="uk-UA"/>
        </w:rPr>
        <w:t xml:space="preserve">Грейдери та планувальники» </w:t>
      </w:r>
    </w:p>
    <w:p w:rsidR="00411321" w:rsidRPr="00B870D1" w:rsidRDefault="00411321" w:rsidP="00B62C3E">
      <w:pPr>
        <w:spacing w:after="0" w:line="240" w:lineRule="auto"/>
        <w:jc w:val="center"/>
        <w:rPr>
          <w:rFonts w:ascii="Times New Roman" w:hAnsi="Times New Roman" w:cs="Times New Roman"/>
          <w:b/>
          <w:color w:val="000000"/>
          <w:sz w:val="28"/>
          <w:szCs w:val="28"/>
        </w:rPr>
      </w:pPr>
    </w:p>
    <w:p w:rsidR="00DC571B" w:rsidRPr="00B62C3E" w:rsidRDefault="00DC571B" w:rsidP="00B62C3E">
      <w:pPr>
        <w:spacing w:after="0" w:line="240" w:lineRule="auto"/>
        <w:jc w:val="both"/>
        <w:rPr>
          <w:rFonts w:ascii="Times New Roman" w:eastAsia="Times New Roman" w:hAnsi="Times New Roman" w:cs="Times New Roman"/>
          <w:b/>
          <w:color w:val="6D6D6D"/>
          <w:sz w:val="24"/>
          <w:szCs w:val="24"/>
          <w:lang w:val="ru-RU" w:eastAsia="ru-RU"/>
        </w:rPr>
      </w:pPr>
      <w:r w:rsidRPr="00B870D1">
        <w:rPr>
          <w:rFonts w:ascii="Times New Roman" w:hAnsi="Times New Roman"/>
          <w:b/>
          <w:sz w:val="24"/>
          <w:szCs w:val="24"/>
        </w:rPr>
        <w:t xml:space="preserve">Ідентифікатор закупівлі в електронній системі : </w:t>
      </w:r>
      <w:hyperlink r:id="rId5" w:tgtFrame="_blank" w:tooltip="Оголошення на порталі Уповноваженого органу" w:history="1">
        <w:r w:rsidR="00B62C3E" w:rsidRPr="00B62C3E">
          <w:rPr>
            <w:rFonts w:ascii="Times New Roman" w:eastAsia="Times New Roman" w:hAnsi="Times New Roman" w:cs="Times New Roman"/>
            <w:b/>
            <w:color w:val="000000"/>
            <w:sz w:val="24"/>
            <w:szCs w:val="24"/>
            <w:lang w:val="ru-RU" w:eastAsia="ru-RU"/>
          </w:rPr>
          <w:t>UA-2023-02-23-000277-a</w:t>
        </w:r>
      </w:hyperlink>
    </w:p>
    <w:p w:rsidR="00DC571B" w:rsidRPr="00B870D1" w:rsidRDefault="00DC571B" w:rsidP="00B62C3E">
      <w:pPr>
        <w:spacing w:after="0" w:line="240" w:lineRule="auto"/>
        <w:rPr>
          <w:rFonts w:ascii="Times New Roman" w:eastAsia="Times New Roman" w:hAnsi="Times New Roman" w:cs="Times New Roman"/>
          <w:sz w:val="24"/>
          <w:szCs w:val="24"/>
          <w:bdr w:val="none" w:sz="0" w:space="0" w:color="auto" w:frame="1"/>
          <w:lang w:eastAsia="uk-UA"/>
        </w:rPr>
      </w:pPr>
      <w:r w:rsidRPr="00B870D1">
        <w:rPr>
          <w:rFonts w:ascii="Times New Roman" w:hAnsi="Times New Roman" w:cs="Times New Roman"/>
          <w:b/>
          <w:sz w:val="24"/>
          <w:szCs w:val="24"/>
        </w:rPr>
        <w:t xml:space="preserve">Процедура закупівлі: </w:t>
      </w:r>
      <w:r w:rsidRPr="00B870D1">
        <w:rPr>
          <w:rFonts w:ascii="Times New Roman" w:eastAsia="Times New Roman" w:hAnsi="Times New Roman" w:cs="Times New Roman"/>
          <w:b/>
          <w:sz w:val="24"/>
          <w:szCs w:val="24"/>
          <w:bdr w:val="none" w:sz="0" w:space="0" w:color="auto" w:frame="1"/>
          <w:lang w:eastAsia="uk-UA"/>
        </w:rPr>
        <w:t>Відкриті торги</w:t>
      </w:r>
      <w:r w:rsidR="00CF0686">
        <w:rPr>
          <w:rFonts w:ascii="Times New Roman" w:eastAsia="Times New Roman" w:hAnsi="Times New Roman" w:cs="Times New Roman"/>
          <w:b/>
          <w:sz w:val="24"/>
          <w:szCs w:val="24"/>
          <w:bdr w:val="none" w:sz="0" w:space="0" w:color="auto" w:frame="1"/>
          <w:lang w:eastAsia="uk-UA"/>
        </w:rPr>
        <w:t xml:space="preserve"> з особливостями</w:t>
      </w:r>
      <w:r w:rsidRPr="00B870D1">
        <w:rPr>
          <w:rFonts w:ascii="Times New Roman" w:eastAsia="Times New Roman" w:hAnsi="Times New Roman" w:cs="Times New Roman"/>
          <w:b/>
          <w:sz w:val="24"/>
          <w:szCs w:val="24"/>
          <w:bdr w:val="none" w:sz="0" w:space="0" w:color="auto" w:frame="1"/>
          <w:lang w:eastAsia="uk-UA"/>
        </w:rPr>
        <w:t xml:space="preserve"> </w:t>
      </w:r>
    </w:p>
    <w:p w:rsidR="00DC571B" w:rsidRPr="00B870D1" w:rsidRDefault="00DC571B" w:rsidP="00B62C3E">
      <w:pPr>
        <w:spacing w:after="0" w:line="240" w:lineRule="auto"/>
        <w:jc w:val="both"/>
        <w:rPr>
          <w:rFonts w:ascii="Times New Roman" w:hAnsi="Times New Roman"/>
          <w:b/>
          <w:sz w:val="24"/>
          <w:szCs w:val="24"/>
        </w:rPr>
      </w:pPr>
      <w:r w:rsidRPr="00B870D1">
        <w:rPr>
          <w:rFonts w:ascii="Times New Roman" w:hAnsi="Times New Roman" w:cs="Times New Roman"/>
          <w:b/>
          <w:sz w:val="24"/>
          <w:szCs w:val="24"/>
        </w:rPr>
        <w:t xml:space="preserve">Очікувана вартість: </w:t>
      </w:r>
      <w:r w:rsidR="00B62C3E">
        <w:rPr>
          <w:rFonts w:ascii="Times New Roman" w:hAnsi="Times New Roman" w:cs="Times New Roman"/>
          <w:b/>
          <w:sz w:val="24"/>
          <w:szCs w:val="24"/>
        </w:rPr>
        <w:t>5</w:t>
      </w:r>
      <w:r w:rsidR="00173D5A" w:rsidRPr="00173D5A">
        <w:rPr>
          <w:rFonts w:ascii="Times New Roman" w:eastAsia="Times New Roman" w:hAnsi="Times New Roman" w:cs="Times New Roman"/>
          <w:b/>
          <w:sz w:val="24"/>
          <w:szCs w:val="24"/>
          <w:bdr w:val="none" w:sz="0" w:space="0" w:color="auto" w:frame="1"/>
          <w:lang w:eastAsia="uk-UA"/>
        </w:rPr>
        <w:t> </w:t>
      </w:r>
      <w:r w:rsidR="00B62C3E">
        <w:rPr>
          <w:rFonts w:ascii="Times New Roman" w:eastAsia="Times New Roman" w:hAnsi="Times New Roman" w:cs="Times New Roman"/>
          <w:b/>
          <w:sz w:val="24"/>
          <w:szCs w:val="24"/>
          <w:bdr w:val="none" w:sz="0" w:space="0" w:color="auto" w:frame="1"/>
          <w:lang w:eastAsia="uk-UA"/>
        </w:rPr>
        <w:t>1</w:t>
      </w:r>
      <w:r w:rsidR="00173D5A" w:rsidRPr="00173D5A">
        <w:rPr>
          <w:rFonts w:ascii="Times New Roman" w:eastAsia="Times New Roman" w:hAnsi="Times New Roman" w:cs="Times New Roman"/>
          <w:b/>
          <w:sz w:val="24"/>
          <w:szCs w:val="24"/>
          <w:bdr w:val="none" w:sz="0" w:space="0" w:color="auto" w:frame="1"/>
          <w:lang w:eastAsia="uk-UA"/>
        </w:rPr>
        <w:t>0</w:t>
      </w:r>
      <w:r w:rsidR="00CF0686">
        <w:rPr>
          <w:rFonts w:ascii="Times New Roman" w:eastAsia="Times New Roman" w:hAnsi="Times New Roman" w:cs="Times New Roman"/>
          <w:b/>
          <w:sz w:val="24"/>
          <w:szCs w:val="24"/>
          <w:bdr w:val="none" w:sz="0" w:space="0" w:color="auto" w:frame="1"/>
          <w:lang w:eastAsia="uk-UA"/>
        </w:rPr>
        <w:t>0</w:t>
      </w:r>
      <w:r w:rsidR="00173D5A" w:rsidRPr="00173D5A">
        <w:rPr>
          <w:rFonts w:ascii="Times New Roman" w:eastAsia="Times New Roman" w:hAnsi="Times New Roman" w:cs="Times New Roman"/>
          <w:b/>
          <w:sz w:val="24"/>
          <w:szCs w:val="24"/>
          <w:bdr w:val="none" w:sz="0" w:space="0" w:color="auto" w:frame="1"/>
          <w:lang w:eastAsia="uk-UA"/>
        </w:rPr>
        <w:t> 000,00</w:t>
      </w:r>
      <w:r w:rsidR="00173D5A" w:rsidRPr="009F466A">
        <w:rPr>
          <w:rFonts w:ascii="Times New Roman" w:eastAsia="Times New Roman" w:hAnsi="Times New Roman" w:cs="Times New Roman"/>
          <w:sz w:val="20"/>
          <w:szCs w:val="20"/>
          <w:bdr w:val="none" w:sz="0" w:space="0" w:color="auto" w:frame="1"/>
          <w:lang w:eastAsia="uk-UA"/>
        </w:rPr>
        <w:t> </w:t>
      </w:r>
      <w:r w:rsidRPr="00B870D1">
        <w:rPr>
          <w:rFonts w:ascii="Times New Roman" w:hAnsi="Times New Roman"/>
          <w:b/>
          <w:sz w:val="24"/>
          <w:szCs w:val="24"/>
        </w:rPr>
        <w:t>грн.</w:t>
      </w:r>
      <w:r w:rsidRPr="00B870D1">
        <w:rPr>
          <w:rFonts w:ascii="Times New Roman" w:hAnsi="Times New Roman"/>
          <w:sz w:val="24"/>
          <w:szCs w:val="24"/>
        </w:rPr>
        <w:t xml:space="preserve"> </w:t>
      </w:r>
      <w:r w:rsidRPr="00B870D1">
        <w:rPr>
          <w:rFonts w:ascii="Times New Roman" w:hAnsi="Times New Roman"/>
          <w:b/>
          <w:sz w:val="24"/>
          <w:szCs w:val="24"/>
        </w:rPr>
        <w:t>з ПДВ</w:t>
      </w:r>
    </w:p>
    <w:p w:rsidR="00DC571B" w:rsidRPr="00B870D1" w:rsidRDefault="00DC571B" w:rsidP="00B62C3E">
      <w:pPr>
        <w:spacing w:after="0" w:line="240" w:lineRule="auto"/>
        <w:rPr>
          <w:rFonts w:ascii="Times New Roman" w:eastAsia="Times New Roman" w:hAnsi="Times New Roman" w:cs="Times New Roman"/>
          <w:sz w:val="24"/>
          <w:szCs w:val="24"/>
        </w:rPr>
      </w:pPr>
      <w:r w:rsidRPr="00B870D1">
        <w:rPr>
          <w:rFonts w:ascii="Times New Roman" w:eastAsia="Times New Roman" w:hAnsi="Times New Roman" w:cs="Times New Roman"/>
          <w:b/>
          <w:sz w:val="24"/>
          <w:szCs w:val="24"/>
        </w:rPr>
        <w:t xml:space="preserve">Підстава для публікації обґрунтування: </w:t>
      </w:r>
      <w:r w:rsidRPr="00B870D1">
        <w:rPr>
          <w:rFonts w:ascii="Times New Roman" w:eastAsia="Times New Roman" w:hAnsi="Times New Roman" w:cs="Times New Roman"/>
          <w:sz w:val="24"/>
          <w:szCs w:val="24"/>
        </w:rPr>
        <w:t xml:space="preserve">постанова Кабінету Міністрів України від 11.10.2016 р № 710 «Про ефективне використання бюджетних коштів» </w:t>
      </w:r>
      <w:r w:rsidR="00411321" w:rsidRPr="00B870D1">
        <w:rPr>
          <w:rFonts w:ascii="Times New Roman" w:eastAsia="Times New Roman" w:hAnsi="Times New Roman" w:cs="Times New Roman"/>
          <w:sz w:val="24"/>
          <w:szCs w:val="24"/>
        </w:rPr>
        <w:t>(</w:t>
      </w:r>
      <w:r w:rsidRPr="00B870D1">
        <w:rPr>
          <w:rFonts w:ascii="Times New Roman" w:eastAsia="Times New Roman" w:hAnsi="Times New Roman" w:cs="Times New Roman"/>
          <w:sz w:val="24"/>
          <w:szCs w:val="24"/>
        </w:rPr>
        <w:t>зі змінами</w:t>
      </w:r>
      <w:r w:rsidR="00411321" w:rsidRPr="00B870D1">
        <w:rPr>
          <w:rFonts w:ascii="Times New Roman" w:eastAsia="Times New Roman" w:hAnsi="Times New Roman" w:cs="Times New Roman"/>
          <w:sz w:val="24"/>
          <w:szCs w:val="24"/>
        </w:rPr>
        <w:t>)</w:t>
      </w:r>
      <w:r w:rsidRPr="00B870D1">
        <w:rPr>
          <w:rFonts w:ascii="Times New Roman" w:eastAsia="Times New Roman" w:hAnsi="Times New Roman" w:cs="Times New Roman"/>
          <w:sz w:val="24"/>
          <w:szCs w:val="24"/>
        </w:rPr>
        <w:t>.</w:t>
      </w:r>
    </w:p>
    <w:p w:rsidR="00DC571B" w:rsidRPr="00B870D1" w:rsidRDefault="00DC571B" w:rsidP="00B62C3E">
      <w:pPr>
        <w:spacing w:after="0" w:line="240" w:lineRule="auto"/>
        <w:rPr>
          <w:rFonts w:ascii="Times New Roman" w:eastAsia="Times New Roman" w:hAnsi="Times New Roman" w:cs="Times New Roman"/>
          <w:sz w:val="24"/>
          <w:szCs w:val="24"/>
        </w:rPr>
      </w:pPr>
      <w:r w:rsidRPr="00B870D1">
        <w:rPr>
          <w:rFonts w:ascii="Times New Roman" w:eastAsia="Times New Roman" w:hAnsi="Times New Roman" w:cs="Times New Roman"/>
          <w:b/>
          <w:sz w:val="24"/>
          <w:szCs w:val="24"/>
        </w:rPr>
        <w:t xml:space="preserve">Замовник: </w:t>
      </w:r>
      <w:r w:rsidR="00411321" w:rsidRPr="00B870D1">
        <w:rPr>
          <w:rFonts w:ascii="Times New Roman" w:eastAsia="Times New Roman" w:hAnsi="Times New Roman"/>
          <w:sz w:val="24"/>
          <w:szCs w:val="24"/>
          <w:lang w:eastAsia="ru-RU"/>
        </w:rPr>
        <w:t>Комунальне підприємство Переяславське виробниче управління комунального господарства Переяславської міської ради</w:t>
      </w:r>
      <w:r w:rsidRPr="00B870D1">
        <w:rPr>
          <w:rFonts w:ascii="Times New Roman" w:eastAsia="Times New Roman" w:hAnsi="Times New Roman" w:cs="Times New Roman"/>
          <w:sz w:val="24"/>
          <w:szCs w:val="24"/>
        </w:rPr>
        <w:t xml:space="preserve">, код ЄДРПОУ – </w:t>
      </w:r>
      <w:r w:rsidR="00411321" w:rsidRPr="00B870D1">
        <w:rPr>
          <w:rFonts w:ascii="Times New Roman" w:eastAsia="Times New Roman" w:hAnsi="Times New Roman" w:cs="Times New Roman"/>
          <w:color w:val="000000"/>
          <w:sz w:val="24"/>
          <w:szCs w:val="24"/>
          <w:shd w:val="clear" w:color="auto" w:fill="FFFFFF"/>
        </w:rPr>
        <w:t>05473594</w:t>
      </w:r>
    </w:p>
    <w:p w:rsidR="00411321" w:rsidRPr="00B870D1" w:rsidRDefault="00411321" w:rsidP="00411321">
      <w:pPr>
        <w:spacing w:after="0" w:line="240" w:lineRule="auto"/>
        <w:ind w:firstLine="709"/>
        <w:jc w:val="both"/>
      </w:pPr>
    </w:p>
    <w:p w:rsidR="00173D5A" w:rsidRPr="00173D5A" w:rsidRDefault="00173D5A" w:rsidP="00173D5A">
      <w:pPr>
        <w:spacing w:after="0" w:line="240" w:lineRule="auto"/>
        <w:ind w:firstLine="709"/>
        <w:jc w:val="both"/>
        <w:rPr>
          <w:rFonts w:ascii="Times New Roman" w:eastAsia="Times New Roman" w:hAnsi="Times New Roman" w:cs="Times New Roman"/>
          <w:b/>
          <w:sz w:val="24"/>
          <w:szCs w:val="24"/>
          <w:lang w:eastAsia="uk-UA"/>
        </w:rPr>
      </w:pPr>
      <w:r w:rsidRPr="00173D5A">
        <w:rPr>
          <w:rFonts w:ascii="Times New Roman" w:eastAsia="Times New Roman" w:hAnsi="Times New Roman" w:cs="Times New Roman"/>
          <w:b/>
          <w:sz w:val="24"/>
          <w:szCs w:val="24"/>
          <w:lang w:eastAsia="uk-UA"/>
        </w:rPr>
        <w:t xml:space="preserve">Обґрунтування технічних та якісних характеристик предмета закупівлі. </w:t>
      </w:r>
    </w:p>
    <w:p w:rsidR="00B62C3E" w:rsidRPr="007463F9" w:rsidRDefault="00173D5A" w:rsidP="00B62C3E">
      <w:pPr>
        <w:spacing w:after="0" w:line="240" w:lineRule="auto"/>
        <w:ind w:firstLine="709"/>
        <w:jc w:val="both"/>
        <w:rPr>
          <w:rFonts w:ascii="Times New Roman" w:hAnsi="Times New Roman" w:cs="Times New Roman"/>
          <w:sz w:val="24"/>
          <w:szCs w:val="24"/>
        </w:rPr>
      </w:pPr>
      <w:r w:rsidRPr="00173D5A">
        <w:rPr>
          <w:rFonts w:ascii="Times New Roman" w:hAnsi="Times New Roman" w:cs="Times New Roman"/>
          <w:sz w:val="24"/>
          <w:szCs w:val="24"/>
        </w:rPr>
        <w:t xml:space="preserve">Враховуючи технологічні особливості виробничого (господарського) процесу цеху «Благоустрій» КП ВУКГ, </w:t>
      </w:r>
      <w:r w:rsidR="00B62C3E" w:rsidRPr="007463F9">
        <w:rPr>
          <w:rFonts w:ascii="Times New Roman" w:hAnsi="Times New Roman" w:cs="Times New Roman"/>
          <w:sz w:val="24"/>
          <w:szCs w:val="24"/>
        </w:rPr>
        <w:t xml:space="preserve">зокрема – виконання </w:t>
      </w:r>
      <w:r w:rsidR="00B62C3E" w:rsidRPr="007463F9">
        <w:rPr>
          <w:rFonts w:ascii="Times New Roman" w:hAnsi="Times New Roman" w:cs="Times New Roman"/>
          <w:sz w:val="24"/>
          <w:szCs w:val="24"/>
          <w:shd w:val="clear" w:color="auto" w:fill="FFFFFF"/>
        </w:rPr>
        <w:t xml:space="preserve">роботи з </w:t>
      </w:r>
      <w:r w:rsidR="00B62C3E">
        <w:rPr>
          <w:rFonts w:ascii="Times New Roman" w:hAnsi="Times New Roman"/>
          <w:color w:val="000000"/>
          <w:sz w:val="24"/>
          <w:szCs w:val="24"/>
        </w:rPr>
        <w:t>грейдерування та вирівнювання твердих ґ</w:t>
      </w:r>
      <w:r w:rsidR="00B62C3E" w:rsidRPr="007463F9">
        <w:rPr>
          <w:rFonts w:ascii="Times New Roman" w:hAnsi="Times New Roman"/>
          <w:color w:val="000000"/>
          <w:sz w:val="24"/>
          <w:szCs w:val="24"/>
        </w:rPr>
        <w:t>рунтів</w:t>
      </w:r>
      <w:r w:rsidR="00B62C3E" w:rsidRPr="007463F9">
        <w:rPr>
          <w:rFonts w:ascii="Times New Roman" w:hAnsi="Times New Roman" w:cs="Times New Roman"/>
          <w:sz w:val="24"/>
          <w:szCs w:val="24"/>
          <w:shd w:val="clear" w:color="auto" w:fill="FFFFFF"/>
        </w:rPr>
        <w:t xml:space="preserve">, </w:t>
      </w:r>
      <w:r w:rsidR="00B62C3E" w:rsidRPr="00173D5A">
        <w:rPr>
          <w:rFonts w:ascii="Times New Roman" w:hAnsi="Times New Roman" w:cs="Times New Roman"/>
          <w:sz w:val="24"/>
          <w:szCs w:val="24"/>
        </w:rPr>
        <w:t>утримання вулично-дорожньої мережі Переяславської ОТГ у зимовий період, відповідно до Технічних правил ремонту і утримання вулиць та доріг населених пунктів, що затверджені наказом Міністерства регіонального розвитку, будівництва та ЖКГ від 14.02.2012 № 54</w:t>
      </w:r>
      <w:r w:rsidR="00B62C3E">
        <w:rPr>
          <w:rFonts w:ascii="Times New Roman" w:hAnsi="Times New Roman" w:cs="Times New Roman"/>
          <w:sz w:val="24"/>
          <w:szCs w:val="24"/>
        </w:rPr>
        <w:t xml:space="preserve">, </w:t>
      </w:r>
      <w:r w:rsidR="00B62C3E" w:rsidRPr="007463F9">
        <w:rPr>
          <w:rFonts w:ascii="Times New Roman" w:hAnsi="Times New Roman" w:cs="Times New Roman"/>
          <w:sz w:val="24"/>
          <w:szCs w:val="24"/>
          <w:shd w:val="clear" w:color="auto" w:fill="FFFFFF"/>
        </w:rPr>
        <w:t>експлуатація у найбільш складних умовах</w:t>
      </w:r>
      <w:r w:rsidR="00B62C3E" w:rsidRPr="007463F9">
        <w:rPr>
          <w:rFonts w:ascii="Times New Roman" w:hAnsi="Times New Roman" w:cs="Times New Roman"/>
          <w:sz w:val="24"/>
          <w:szCs w:val="24"/>
        </w:rPr>
        <w:t>, а також з огляду на застарілість техніки, яка вичерпала свій виробничий потенціал, постійно потребує ремонту,</w:t>
      </w:r>
      <w:r w:rsidR="00B62C3E" w:rsidRPr="007463F9">
        <w:rPr>
          <w:rFonts w:ascii="Times New Roman" w:hAnsi="Times New Roman"/>
          <w:sz w:val="24"/>
          <w:szCs w:val="24"/>
          <w:lang w:eastAsia="uk-UA"/>
        </w:rPr>
        <w:t xml:space="preserve"> заміни складових частин, ціна на які є досить висока</w:t>
      </w:r>
      <w:r w:rsidR="00B62C3E" w:rsidRPr="007463F9">
        <w:rPr>
          <w:rFonts w:ascii="Times New Roman" w:hAnsi="Times New Roman" w:cs="Times New Roman"/>
          <w:sz w:val="24"/>
          <w:szCs w:val="24"/>
        </w:rPr>
        <w:t xml:space="preserve">, а випуск деяких запасних частин </w:t>
      </w:r>
      <w:r w:rsidR="00B62C3E" w:rsidRPr="007463F9">
        <w:rPr>
          <w:rFonts w:ascii="Times New Roman" w:hAnsi="Times New Roman"/>
          <w:sz w:val="24"/>
          <w:szCs w:val="24"/>
          <w:lang w:eastAsia="uk-UA"/>
        </w:rPr>
        <w:t xml:space="preserve">припинено через моральне старіння, </w:t>
      </w:r>
      <w:r w:rsidR="00B62C3E" w:rsidRPr="007463F9">
        <w:rPr>
          <w:rFonts w:ascii="Times New Roman" w:hAnsi="Times New Roman" w:cs="Times New Roman"/>
          <w:sz w:val="24"/>
          <w:szCs w:val="24"/>
        </w:rPr>
        <w:t xml:space="preserve"> необхідно придбати за бюджетні кошти додаткову техніку для виконання земляних</w:t>
      </w:r>
      <w:r w:rsidR="00B62C3E">
        <w:rPr>
          <w:rFonts w:ascii="Times New Roman" w:hAnsi="Times New Roman" w:cs="Times New Roman"/>
          <w:sz w:val="24"/>
          <w:szCs w:val="24"/>
        </w:rPr>
        <w:t xml:space="preserve"> та планувальних</w:t>
      </w:r>
      <w:r w:rsidR="00B62C3E" w:rsidRPr="007463F9">
        <w:rPr>
          <w:rFonts w:ascii="Times New Roman" w:hAnsi="Times New Roman" w:cs="Times New Roman"/>
          <w:sz w:val="24"/>
          <w:szCs w:val="24"/>
        </w:rPr>
        <w:t xml:space="preserve"> робіт. </w:t>
      </w:r>
      <w:r w:rsidR="00B62C3E" w:rsidRPr="007463F9">
        <w:rPr>
          <w:rFonts w:ascii="Times New Roman" w:hAnsi="Times New Roman"/>
          <w:sz w:val="24"/>
          <w:szCs w:val="24"/>
          <w:lang w:eastAsia="uk-UA"/>
        </w:rPr>
        <w:t>Крім того, у зв’язку з утворенням Переяславської міської територіальної громади та приєднанням до неї нових населених пунктів збільшився обсяг робіт з благоустрою території</w:t>
      </w:r>
      <w:r w:rsidR="00B62C3E" w:rsidRPr="007463F9">
        <w:rPr>
          <w:rFonts w:ascii="Times New Roman" w:hAnsi="Times New Roman" w:cs="Times New Roman"/>
          <w:sz w:val="24"/>
          <w:szCs w:val="24"/>
        </w:rPr>
        <w:t>.</w:t>
      </w:r>
    </w:p>
    <w:p w:rsidR="00173D5A" w:rsidRPr="00173D5A" w:rsidRDefault="00173D5A" w:rsidP="00173D5A">
      <w:pPr>
        <w:spacing w:after="0" w:line="240" w:lineRule="auto"/>
        <w:ind w:firstLine="709"/>
        <w:jc w:val="both"/>
        <w:rPr>
          <w:rFonts w:ascii="Times New Roman" w:hAnsi="Times New Roman" w:cs="Times New Roman"/>
          <w:sz w:val="24"/>
          <w:szCs w:val="24"/>
        </w:rPr>
      </w:pPr>
      <w:r w:rsidRPr="00173D5A">
        <w:rPr>
          <w:rFonts w:ascii="Times New Roman" w:hAnsi="Times New Roman" w:cs="Times New Roman"/>
          <w:sz w:val="24"/>
          <w:szCs w:val="24"/>
        </w:rPr>
        <w:t xml:space="preserve">Також слід врахувати, що </w:t>
      </w:r>
      <w:r w:rsidR="00CF0686">
        <w:rPr>
          <w:rFonts w:ascii="Times New Roman" w:hAnsi="Times New Roman" w:cs="Times New Roman"/>
          <w:sz w:val="24"/>
          <w:szCs w:val="24"/>
        </w:rPr>
        <w:t>відповідно до п. 6</w:t>
      </w:r>
      <w:r w:rsidR="00CF0686" w:rsidRPr="00CF0686">
        <w:rPr>
          <w:rFonts w:ascii="Times New Roman" w:hAnsi="Times New Roman" w:cs="Times New Roman"/>
          <w:sz w:val="24"/>
          <w:szCs w:val="24"/>
          <w:vertAlign w:val="superscript"/>
        </w:rPr>
        <w:t>1</w:t>
      </w:r>
      <w:r w:rsidR="00CF0686">
        <w:rPr>
          <w:rFonts w:ascii="Times New Roman" w:hAnsi="Times New Roman" w:cs="Times New Roman"/>
          <w:sz w:val="24"/>
          <w:szCs w:val="24"/>
        </w:rPr>
        <w:t xml:space="preserve"> Прикінцевих та перехідних положень ЗУ «Про публічні закупівлі» </w:t>
      </w:r>
      <w:r w:rsidR="005459A3">
        <w:rPr>
          <w:rFonts w:ascii="Times New Roman" w:hAnsi="Times New Roman" w:cs="Times New Roman"/>
          <w:sz w:val="24"/>
          <w:szCs w:val="24"/>
        </w:rPr>
        <w:t>придбання</w:t>
      </w:r>
      <w:r w:rsidR="00CF0686">
        <w:rPr>
          <w:rFonts w:ascii="Times New Roman" w:hAnsi="Times New Roman" w:cs="Times New Roman"/>
          <w:sz w:val="24"/>
          <w:szCs w:val="24"/>
        </w:rPr>
        <w:t xml:space="preserve"> </w:t>
      </w:r>
      <w:r w:rsidRPr="00173D5A">
        <w:rPr>
          <w:rFonts w:ascii="Times New Roman" w:hAnsi="Times New Roman" w:cs="Times New Roman"/>
          <w:sz w:val="24"/>
          <w:szCs w:val="24"/>
        </w:rPr>
        <w:t>у 20</w:t>
      </w:r>
      <w:r w:rsidR="00CF0686">
        <w:rPr>
          <w:rFonts w:ascii="Times New Roman" w:hAnsi="Times New Roman" w:cs="Times New Roman"/>
          <w:sz w:val="24"/>
          <w:szCs w:val="24"/>
        </w:rPr>
        <w:t>2</w:t>
      </w:r>
      <w:r w:rsidR="00FD4DF8">
        <w:rPr>
          <w:rFonts w:ascii="Times New Roman" w:hAnsi="Times New Roman" w:cs="Times New Roman"/>
          <w:sz w:val="24"/>
          <w:szCs w:val="24"/>
        </w:rPr>
        <w:t>3</w:t>
      </w:r>
      <w:r w:rsidRPr="00173D5A">
        <w:rPr>
          <w:rFonts w:ascii="Times New Roman" w:hAnsi="Times New Roman" w:cs="Times New Roman"/>
          <w:sz w:val="24"/>
          <w:szCs w:val="24"/>
        </w:rPr>
        <w:t xml:space="preserve"> році </w:t>
      </w:r>
      <w:r w:rsidR="00FD4DF8" w:rsidRPr="00FD4DF8">
        <w:rPr>
          <w:rFonts w:ascii="Times New Roman" w:hAnsi="Times New Roman" w:cs="Times New Roman"/>
          <w:sz w:val="24"/>
          <w:szCs w:val="24"/>
          <w:shd w:val="clear" w:color="auto" w:fill="FFFFFF"/>
        </w:rPr>
        <w:t>машин для земляних і землерийних робіт та їх частин</w:t>
      </w:r>
      <w:r w:rsidR="00FD4DF8">
        <w:rPr>
          <w:color w:val="333333"/>
          <w:shd w:val="clear" w:color="auto" w:fill="FFFFFF"/>
        </w:rPr>
        <w:t xml:space="preserve"> </w:t>
      </w:r>
      <w:r w:rsidRPr="00173D5A">
        <w:rPr>
          <w:rFonts w:ascii="Times New Roman" w:hAnsi="Times New Roman" w:cs="Times New Roman"/>
          <w:sz w:val="24"/>
          <w:szCs w:val="24"/>
        </w:rPr>
        <w:t>за кошти бюджету</w:t>
      </w:r>
      <w:r w:rsidR="005459A3">
        <w:rPr>
          <w:rFonts w:ascii="Times New Roman" w:hAnsi="Times New Roman" w:cs="Times New Roman"/>
          <w:sz w:val="24"/>
          <w:szCs w:val="24"/>
        </w:rPr>
        <w:t xml:space="preserve">, вартість яких перевищує 200 тис. грн., здійснюється </w:t>
      </w:r>
      <w:r w:rsidR="005459A3" w:rsidRPr="005459A3">
        <w:rPr>
          <w:rFonts w:ascii="Times New Roman" w:hAnsi="Times New Roman" w:cs="Times New Roman"/>
          <w:sz w:val="24"/>
          <w:szCs w:val="24"/>
          <w:shd w:val="clear" w:color="auto" w:fill="FFFFFF"/>
        </w:rPr>
        <w:t>виключно якщо їх ступінь локалізації виробництва дорівнює чи перевищує 1</w:t>
      </w:r>
      <w:r w:rsidR="00FD4DF8">
        <w:rPr>
          <w:rFonts w:ascii="Times New Roman" w:hAnsi="Times New Roman" w:cs="Times New Roman"/>
          <w:sz w:val="24"/>
          <w:szCs w:val="24"/>
          <w:shd w:val="clear" w:color="auto" w:fill="FFFFFF"/>
        </w:rPr>
        <w:t>5</w:t>
      </w:r>
      <w:r w:rsidR="005459A3" w:rsidRPr="005459A3">
        <w:rPr>
          <w:rFonts w:ascii="Times New Roman" w:hAnsi="Times New Roman" w:cs="Times New Roman"/>
          <w:sz w:val="24"/>
          <w:szCs w:val="24"/>
          <w:shd w:val="clear" w:color="auto" w:fill="FFFFFF"/>
        </w:rPr>
        <w:t>%</w:t>
      </w:r>
      <w:r w:rsidR="005459A3">
        <w:rPr>
          <w:rFonts w:ascii="Times New Roman" w:hAnsi="Times New Roman" w:cs="Times New Roman"/>
          <w:sz w:val="24"/>
          <w:szCs w:val="24"/>
          <w:shd w:val="clear" w:color="auto" w:fill="FFFFFF"/>
        </w:rPr>
        <w:t>,</w:t>
      </w:r>
      <w:r w:rsidRPr="00173D5A">
        <w:rPr>
          <w:rFonts w:ascii="Times New Roman" w:hAnsi="Times New Roman" w:cs="Times New Roman"/>
          <w:sz w:val="24"/>
          <w:szCs w:val="24"/>
        </w:rPr>
        <w:t xml:space="preserve"> </w:t>
      </w:r>
      <w:r w:rsidR="005459A3">
        <w:rPr>
          <w:rFonts w:ascii="Times New Roman" w:hAnsi="Times New Roman" w:cs="Times New Roman"/>
          <w:sz w:val="24"/>
          <w:szCs w:val="24"/>
        </w:rPr>
        <w:t>а також</w:t>
      </w:r>
      <w:r w:rsidRPr="00173D5A">
        <w:rPr>
          <w:rFonts w:ascii="Times New Roman" w:hAnsi="Times New Roman" w:cs="Times New Roman"/>
          <w:sz w:val="24"/>
          <w:szCs w:val="24"/>
        </w:rPr>
        <w:t xml:space="preserve"> цілком відповідає потребам КП ВУКГ</w:t>
      </w:r>
      <w:r w:rsidR="005459A3">
        <w:rPr>
          <w:rFonts w:ascii="Times New Roman" w:hAnsi="Times New Roman" w:cs="Times New Roman"/>
          <w:sz w:val="24"/>
          <w:szCs w:val="24"/>
        </w:rPr>
        <w:t xml:space="preserve"> та особливостям виконуваних робіт</w:t>
      </w:r>
      <w:r w:rsidRPr="00173D5A">
        <w:rPr>
          <w:rFonts w:ascii="Times New Roman" w:hAnsi="Times New Roman" w:cs="Times New Roman"/>
          <w:sz w:val="24"/>
          <w:szCs w:val="24"/>
        </w:rPr>
        <w:t>.</w:t>
      </w:r>
    </w:p>
    <w:p w:rsidR="00173D5A" w:rsidRPr="00173D5A" w:rsidRDefault="00173D5A" w:rsidP="00173D5A">
      <w:pPr>
        <w:pStyle w:val="1"/>
        <w:spacing w:before="0" w:after="0" w:line="240" w:lineRule="auto"/>
        <w:ind w:firstLine="709"/>
        <w:jc w:val="both"/>
        <w:rPr>
          <w:rFonts w:ascii="Times New Roman" w:hAnsi="Times New Roman"/>
          <w:b w:val="0"/>
          <w:sz w:val="24"/>
          <w:szCs w:val="24"/>
          <w:lang w:eastAsia="uk-UA"/>
        </w:rPr>
      </w:pPr>
      <w:r w:rsidRPr="00173D5A">
        <w:rPr>
          <w:rFonts w:ascii="Times New Roman" w:hAnsi="Times New Roman"/>
          <w:b w:val="0"/>
          <w:sz w:val="24"/>
          <w:szCs w:val="24"/>
          <w:lang w:eastAsia="uk-UA"/>
        </w:rPr>
        <w:t xml:space="preserve">Виходячи з вищезазначеного та відповідно до </w:t>
      </w:r>
      <w:r w:rsidRPr="00173D5A">
        <w:rPr>
          <w:rFonts w:ascii="Times New Roman" w:hAnsi="Times New Roman"/>
          <w:b w:val="0"/>
          <w:sz w:val="24"/>
          <w:szCs w:val="24"/>
        </w:rPr>
        <w:t>Програми фінансової підтримки комунальних підприємств Переяславської міської ради на 2021-202</w:t>
      </w:r>
      <w:r w:rsidR="000B256D">
        <w:rPr>
          <w:rFonts w:ascii="Times New Roman" w:hAnsi="Times New Roman"/>
          <w:b w:val="0"/>
          <w:sz w:val="24"/>
          <w:szCs w:val="24"/>
        </w:rPr>
        <w:t>3</w:t>
      </w:r>
      <w:r w:rsidRPr="00173D5A">
        <w:rPr>
          <w:rFonts w:ascii="Times New Roman" w:hAnsi="Times New Roman"/>
          <w:b w:val="0"/>
          <w:sz w:val="24"/>
          <w:szCs w:val="24"/>
        </w:rPr>
        <w:t xml:space="preserve"> роки, затвердженої рішенням Переяславської міської ради від 17.12.2020 № 10-04-VIIІ (зі змінами), </w:t>
      </w:r>
      <w:r w:rsidRPr="00173D5A">
        <w:rPr>
          <w:rFonts w:ascii="Times New Roman" w:hAnsi="Times New Roman"/>
          <w:b w:val="0"/>
          <w:sz w:val="24"/>
          <w:szCs w:val="24"/>
          <w:lang w:eastAsia="uk-UA"/>
        </w:rPr>
        <w:t xml:space="preserve">для забезпечення потреб КП ВУКГ при виконанні функцій з </w:t>
      </w:r>
      <w:r w:rsidR="00FD4DF8">
        <w:rPr>
          <w:rFonts w:ascii="Times New Roman" w:hAnsi="Times New Roman"/>
          <w:b w:val="0"/>
          <w:sz w:val="24"/>
          <w:szCs w:val="24"/>
          <w:lang w:eastAsia="uk-UA"/>
        </w:rPr>
        <w:t xml:space="preserve">благоустрою та </w:t>
      </w:r>
      <w:r w:rsidRPr="00173D5A">
        <w:rPr>
          <w:rFonts w:ascii="Times New Roman" w:hAnsi="Times New Roman"/>
          <w:b w:val="0"/>
          <w:sz w:val="24"/>
          <w:szCs w:val="24"/>
        </w:rPr>
        <w:t>належного утримання вулично-д</w:t>
      </w:r>
      <w:r w:rsidR="00FD4DF8">
        <w:rPr>
          <w:rFonts w:ascii="Times New Roman" w:hAnsi="Times New Roman"/>
          <w:b w:val="0"/>
          <w:sz w:val="24"/>
          <w:szCs w:val="24"/>
        </w:rPr>
        <w:t>орожньої мережі Переяславської М</w:t>
      </w:r>
      <w:r w:rsidRPr="00173D5A">
        <w:rPr>
          <w:rFonts w:ascii="Times New Roman" w:hAnsi="Times New Roman"/>
          <w:b w:val="0"/>
          <w:sz w:val="24"/>
          <w:szCs w:val="24"/>
        </w:rPr>
        <w:t xml:space="preserve">ТГ </w:t>
      </w:r>
      <w:r w:rsidRPr="00173D5A">
        <w:rPr>
          <w:rFonts w:ascii="Times New Roman" w:hAnsi="Times New Roman"/>
          <w:b w:val="0"/>
          <w:sz w:val="24"/>
          <w:szCs w:val="24"/>
          <w:lang w:eastAsia="uk-UA"/>
        </w:rPr>
        <w:t xml:space="preserve">та враховуючи мінімальні і рекомендовані вимоги до спецтехніки потрібно закупити 1 </w:t>
      </w:r>
      <w:r w:rsidR="000B256D">
        <w:rPr>
          <w:rFonts w:ascii="Times New Roman" w:hAnsi="Times New Roman"/>
          <w:b w:val="0"/>
          <w:sz w:val="24"/>
          <w:szCs w:val="24"/>
          <w:lang w:eastAsia="uk-UA"/>
        </w:rPr>
        <w:t xml:space="preserve">(одну) одиницю техніки – </w:t>
      </w:r>
      <w:r w:rsidR="00FD4DF8">
        <w:rPr>
          <w:rFonts w:ascii="Times New Roman" w:hAnsi="Times New Roman"/>
          <w:b w:val="0"/>
          <w:sz w:val="24"/>
          <w:szCs w:val="24"/>
        </w:rPr>
        <w:t>Автогрейдер</w:t>
      </w:r>
      <w:r w:rsidRPr="00173D5A">
        <w:rPr>
          <w:rFonts w:ascii="Times New Roman" w:hAnsi="Times New Roman"/>
          <w:b w:val="0"/>
          <w:sz w:val="24"/>
          <w:szCs w:val="24"/>
          <w:lang w:eastAsia="uk-UA"/>
        </w:rPr>
        <w:t>.</w:t>
      </w:r>
    </w:p>
    <w:p w:rsidR="00173D5A" w:rsidRPr="00173D5A" w:rsidRDefault="00173D5A" w:rsidP="00173D5A">
      <w:pPr>
        <w:spacing w:after="0" w:line="240" w:lineRule="auto"/>
        <w:ind w:firstLine="709"/>
        <w:jc w:val="both"/>
        <w:rPr>
          <w:rFonts w:ascii="Times New Roman" w:hAnsi="Times New Roman" w:cs="Times New Roman"/>
          <w:sz w:val="24"/>
          <w:szCs w:val="24"/>
        </w:rPr>
      </w:pPr>
      <w:r w:rsidRPr="00173D5A">
        <w:rPr>
          <w:rFonts w:ascii="Times New Roman" w:hAnsi="Times New Roman"/>
          <w:b/>
          <w:sz w:val="24"/>
          <w:szCs w:val="24"/>
          <w:lang w:eastAsia="uk-UA"/>
        </w:rPr>
        <w:t>Обгрунтування очікуваної вартості закупівлі.</w:t>
      </w:r>
    </w:p>
    <w:p w:rsidR="00173D5A" w:rsidRDefault="00173D5A" w:rsidP="00173D5A">
      <w:pPr>
        <w:spacing w:after="0" w:line="240" w:lineRule="auto"/>
        <w:ind w:firstLine="709"/>
        <w:jc w:val="both"/>
        <w:rPr>
          <w:rFonts w:ascii="Times New Roman" w:hAnsi="Times New Roman"/>
          <w:sz w:val="24"/>
          <w:szCs w:val="24"/>
          <w:lang w:eastAsia="uk-UA"/>
        </w:rPr>
      </w:pPr>
      <w:r w:rsidRPr="00173D5A">
        <w:rPr>
          <w:rFonts w:ascii="Times New Roman" w:hAnsi="Times New Roman"/>
          <w:sz w:val="24"/>
          <w:szCs w:val="24"/>
          <w:lang w:eastAsia="uk-UA"/>
        </w:rPr>
        <w:t xml:space="preserve">Розмір бюджетного призначення на закупівлю товару становить </w:t>
      </w:r>
      <w:r w:rsidR="006C5F79">
        <w:rPr>
          <w:rFonts w:ascii="Times New Roman" w:hAnsi="Times New Roman"/>
          <w:sz w:val="24"/>
          <w:szCs w:val="24"/>
          <w:lang w:eastAsia="uk-UA"/>
        </w:rPr>
        <w:t>51</w:t>
      </w:r>
      <w:r w:rsidR="000B256D">
        <w:rPr>
          <w:rFonts w:ascii="Times New Roman" w:hAnsi="Times New Roman"/>
          <w:sz w:val="24"/>
          <w:szCs w:val="24"/>
          <w:lang w:eastAsia="uk-UA"/>
        </w:rPr>
        <w:t>00</w:t>
      </w:r>
      <w:r w:rsidRPr="00173D5A">
        <w:rPr>
          <w:rFonts w:ascii="Times New Roman" w:hAnsi="Times New Roman"/>
          <w:sz w:val="24"/>
          <w:szCs w:val="24"/>
          <w:lang w:eastAsia="uk-UA"/>
        </w:rPr>
        <w:t>000,00 грн.</w:t>
      </w:r>
    </w:p>
    <w:p w:rsidR="000B256D" w:rsidRPr="006C5F79" w:rsidRDefault="000B256D" w:rsidP="000B256D">
      <w:pPr>
        <w:pStyle w:val="a4"/>
        <w:spacing w:line="0" w:lineRule="atLeast"/>
        <w:ind w:firstLine="709"/>
        <w:jc w:val="both"/>
        <w:rPr>
          <w:rFonts w:ascii="Times New Roman" w:hAnsi="Times New Roman"/>
          <w:szCs w:val="24"/>
          <w:lang w:val="uk-UA"/>
        </w:rPr>
      </w:pPr>
      <w:r w:rsidRPr="001F538D">
        <w:rPr>
          <w:rFonts w:ascii="Times New Roman" w:hAnsi="Times New Roman"/>
          <w:szCs w:val="24"/>
          <w:lang w:val="uk-UA"/>
        </w:rPr>
        <w:t xml:space="preserve">Очікувана вартість </w:t>
      </w:r>
      <w:r>
        <w:rPr>
          <w:rFonts w:ascii="Times New Roman" w:hAnsi="Times New Roman"/>
          <w:szCs w:val="24"/>
          <w:lang w:val="uk-UA"/>
        </w:rPr>
        <w:t xml:space="preserve">предмету </w:t>
      </w:r>
      <w:r w:rsidRPr="001F538D">
        <w:rPr>
          <w:rFonts w:ascii="Times New Roman" w:hAnsi="Times New Roman"/>
          <w:szCs w:val="24"/>
          <w:lang w:val="uk-UA"/>
        </w:rPr>
        <w:t>закупівлі визнач</w:t>
      </w:r>
      <w:r>
        <w:rPr>
          <w:rFonts w:ascii="Times New Roman" w:hAnsi="Times New Roman"/>
          <w:szCs w:val="24"/>
          <w:lang w:val="uk-UA"/>
        </w:rPr>
        <w:t>ена</w:t>
      </w:r>
      <w:r w:rsidRPr="001F538D">
        <w:rPr>
          <w:rFonts w:ascii="Times New Roman" w:hAnsi="Times New Roman"/>
          <w:szCs w:val="24"/>
          <w:lang w:val="uk-UA"/>
        </w:rPr>
        <w:t xml:space="preserve"> відповідно до бюджетних призначень по КПКВК МБ 1517670 КЕКВ 3210 на 202</w:t>
      </w:r>
      <w:r w:rsidR="006C5F79">
        <w:rPr>
          <w:rFonts w:ascii="Times New Roman" w:hAnsi="Times New Roman"/>
          <w:szCs w:val="24"/>
          <w:lang w:val="uk-UA"/>
        </w:rPr>
        <w:t>3</w:t>
      </w:r>
      <w:r w:rsidRPr="001F538D">
        <w:rPr>
          <w:rFonts w:ascii="Times New Roman" w:hAnsi="Times New Roman"/>
          <w:szCs w:val="24"/>
          <w:lang w:val="uk-UA"/>
        </w:rPr>
        <w:t xml:space="preserve"> рік</w:t>
      </w:r>
      <w:r w:rsidR="006C5F79">
        <w:rPr>
          <w:rFonts w:ascii="Times New Roman" w:hAnsi="Times New Roman"/>
          <w:szCs w:val="24"/>
          <w:lang w:val="uk-UA"/>
        </w:rPr>
        <w:t xml:space="preserve">, </w:t>
      </w:r>
      <w:r w:rsidR="006C5F79" w:rsidRPr="006C5F79">
        <w:rPr>
          <w:rFonts w:ascii="Times New Roman" w:hAnsi="Times New Roman"/>
          <w:szCs w:val="24"/>
          <w:lang w:val="uk-UA"/>
        </w:rPr>
        <w:t>рішення</w:t>
      </w:r>
      <w:r w:rsidR="006C5F79" w:rsidRPr="006C5F79">
        <w:rPr>
          <w:rFonts w:ascii="Times New Roman" w:eastAsia="Calibri" w:hAnsi="Times New Roman"/>
          <w:szCs w:val="24"/>
          <w:lang w:val="uk-UA"/>
        </w:rPr>
        <w:t xml:space="preserve"> Переяславської міської ради</w:t>
      </w:r>
      <w:r w:rsidR="006C5F79" w:rsidRPr="006C5F79">
        <w:rPr>
          <w:rFonts w:ascii="Times New Roman" w:hAnsi="Times New Roman"/>
          <w:szCs w:val="24"/>
          <w:lang w:val="uk-UA"/>
        </w:rPr>
        <w:t xml:space="preserve"> від 16.02.2023 № 12-45-</w:t>
      </w:r>
      <w:r w:rsidR="006C5F79" w:rsidRPr="006C5F79">
        <w:rPr>
          <w:rFonts w:ascii="Times New Roman" w:eastAsia="Calibri" w:hAnsi="Times New Roman"/>
          <w:szCs w:val="24"/>
        </w:rPr>
        <w:t>VII</w:t>
      </w:r>
      <w:r w:rsidR="006C5F79" w:rsidRPr="006C5F79">
        <w:rPr>
          <w:rFonts w:ascii="Times New Roman" w:eastAsia="Calibri" w:hAnsi="Times New Roman"/>
          <w:szCs w:val="24"/>
          <w:lang w:val="uk-UA"/>
        </w:rPr>
        <w:t>І</w:t>
      </w:r>
      <w:r w:rsidR="006C5F79" w:rsidRPr="006C5F79">
        <w:rPr>
          <w:rFonts w:ascii="Times New Roman" w:hAnsi="Times New Roman"/>
          <w:szCs w:val="24"/>
          <w:lang w:val="uk-UA"/>
        </w:rPr>
        <w:t xml:space="preserve"> «</w:t>
      </w:r>
      <w:r w:rsidR="006C5F79" w:rsidRPr="006C5F79">
        <w:rPr>
          <w:rFonts w:ascii="Times New Roman" w:eastAsia="Calibri" w:hAnsi="Times New Roman"/>
          <w:szCs w:val="24"/>
          <w:lang w:val="uk-UA"/>
        </w:rPr>
        <w:t>Про внесення змін до</w:t>
      </w:r>
      <w:r w:rsidR="006C5F79" w:rsidRPr="006C5F79">
        <w:rPr>
          <w:rFonts w:ascii="Times New Roman" w:hAnsi="Times New Roman"/>
          <w:szCs w:val="24"/>
          <w:lang w:val="uk-UA"/>
        </w:rPr>
        <w:t xml:space="preserve"> Програми</w:t>
      </w:r>
      <w:r w:rsidR="006C5F79" w:rsidRPr="006C5F79">
        <w:rPr>
          <w:rFonts w:ascii="Times New Roman" w:eastAsia="Calibri" w:hAnsi="Times New Roman"/>
          <w:szCs w:val="24"/>
          <w:lang w:val="uk-UA"/>
        </w:rPr>
        <w:t xml:space="preserve"> фінансової підтримки комунальних підприємств Переяславської міської ради на 2021-202</w:t>
      </w:r>
      <w:r w:rsidR="006C5F79" w:rsidRPr="006C5F79">
        <w:rPr>
          <w:rFonts w:ascii="Times New Roman" w:hAnsi="Times New Roman"/>
          <w:szCs w:val="24"/>
          <w:lang w:val="uk-UA"/>
        </w:rPr>
        <w:t>3</w:t>
      </w:r>
      <w:r w:rsidR="006C5F79" w:rsidRPr="006C5F79">
        <w:rPr>
          <w:rFonts w:ascii="Times New Roman" w:eastAsia="Calibri" w:hAnsi="Times New Roman"/>
          <w:szCs w:val="24"/>
          <w:lang w:val="uk-UA"/>
        </w:rPr>
        <w:t xml:space="preserve"> роки, затвердженої рішенням Переяславської міської ради від 17.12.2020 № 10-04-VIIІ (із змінами)</w:t>
      </w:r>
      <w:r w:rsidR="006C5F79" w:rsidRPr="006C5F79">
        <w:rPr>
          <w:rFonts w:ascii="Times New Roman" w:hAnsi="Times New Roman"/>
          <w:szCs w:val="24"/>
          <w:lang w:val="uk-UA"/>
        </w:rPr>
        <w:t>»</w:t>
      </w:r>
      <w:r w:rsidR="006C5F79">
        <w:rPr>
          <w:rFonts w:ascii="Times New Roman" w:hAnsi="Times New Roman"/>
          <w:szCs w:val="24"/>
          <w:lang w:val="uk-UA"/>
        </w:rPr>
        <w:t xml:space="preserve">, </w:t>
      </w:r>
      <w:r w:rsidR="006C5F79" w:rsidRPr="006C5F79">
        <w:rPr>
          <w:rFonts w:ascii="Times New Roman" w:hAnsi="Times New Roman"/>
          <w:szCs w:val="24"/>
          <w:lang w:val="uk-UA"/>
        </w:rPr>
        <w:t>згідно якого збільшено капітальні видатки по КТПКВК МБ 1517670 (внески до статутного капіталу суб’єктів господарювання) КЕКВ 3210 (капітальні трансферти підприємствам (установам, організаціям)) на придбання автогрейдера (шляхом збільшення статутного капіталу КП Переяславське ВУКГ) на суму 5100000,00 гривень</w:t>
      </w:r>
      <w:r w:rsidRPr="006C5F79">
        <w:rPr>
          <w:rFonts w:ascii="Times New Roman" w:hAnsi="Times New Roman"/>
          <w:szCs w:val="24"/>
          <w:lang w:val="uk-UA"/>
        </w:rPr>
        <w:t>.</w:t>
      </w:r>
    </w:p>
    <w:p w:rsidR="00173D5A" w:rsidRPr="00173D5A" w:rsidRDefault="000B256D" w:rsidP="00173D5A">
      <w:pPr>
        <w:spacing w:after="0" w:line="240" w:lineRule="auto"/>
        <w:ind w:firstLine="709"/>
        <w:jc w:val="both"/>
        <w:rPr>
          <w:rFonts w:ascii="Times New Roman" w:hAnsi="Times New Roman"/>
          <w:sz w:val="24"/>
          <w:szCs w:val="24"/>
          <w:lang w:eastAsia="uk-UA"/>
        </w:rPr>
      </w:pPr>
      <w:r w:rsidRPr="007463F9">
        <w:rPr>
          <w:rFonts w:ascii="Times New Roman" w:hAnsi="Times New Roman"/>
          <w:sz w:val="24"/>
          <w:szCs w:val="24"/>
          <w:lang w:eastAsia="uk-UA"/>
        </w:rPr>
        <w:t>Розрахунок очікуваної вартості здійснювався методом порівняння ринкових цін</w:t>
      </w:r>
      <w:r w:rsidR="006C5F79">
        <w:rPr>
          <w:rFonts w:ascii="Times New Roman" w:hAnsi="Times New Roman"/>
          <w:sz w:val="24"/>
          <w:szCs w:val="24"/>
          <w:lang w:eastAsia="uk-UA"/>
        </w:rPr>
        <w:t xml:space="preserve"> з урахуванням </w:t>
      </w:r>
      <w:r w:rsidR="006C5F79">
        <w:rPr>
          <w:rFonts w:ascii="Times New Roman" w:hAnsi="Times New Roman" w:cs="Times New Roman"/>
          <w:sz w:val="24"/>
          <w:szCs w:val="24"/>
        </w:rPr>
        <w:t>технологічних</w:t>
      </w:r>
      <w:r w:rsidR="006C5F79" w:rsidRPr="00173D5A">
        <w:rPr>
          <w:rFonts w:ascii="Times New Roman" w:hAnsi="Times New Roman" w:cs="Times New Roman"/>
          <w:sz w:val="24"/>
          <w:szCs w:val="24"/>
        </w:rPr>
        <w:t xml:space="preserve"> особливост</w:t>
      </w:r>
      <w:r w:rsidR="006C5F79">
        <w:rPr>
          <w:rFonts w:ascii="Times New Roman" w:hAnsi="Times New Roman" w:cs="Times New Roman"/>
          <w:sz w:val="24"/>
          <w:szCs w:val="24"/>
        </w:rPr>
        <w:t>ей</w:t>
      </w:r>
      <w:r w:rsidR="006C5F79" w:rsidRPr="00173D5A">
        <w:rPr>
          <w:rFonts w:ascii="Times New Roman" w:hAnsi="Times New Roman" w:cs="Times New Roman"/>
          <w:sz w:val="24"/>
          <w:szCs w:val="24"/>
        </w:rPr>
        <w:t xml:space="preserve"> виробничого</w:t>
      </w:r>
      <w:r w:rsidR="006C5F79">
        <w:rPr>
          <w:rFonts w:ascii="Times New Roman" w:hAnsi="Times New Roman" w:cs="Times New Roman"/>
          <w:sz w:val="24"/>
          <w:szCs w:val="24"/>
        </w:rPr>
        <w:t xml:space="preserve"> </w:t>
      </w:r>
      <w:r w:rsidR="006C5F79" w:rsidRPr="00173D5A">
        <w:rPr>
          <w:rFonts w:ascii="Times New Roman" w:hAnsi="Times New Roman" w:cs="Times New Roman"/>
          <w:sz w:val="24"/>
          <w:szCs w:val="24"/>
        </w:rPr>
        <w:t>процесу</w:t>
      </w:r>
      <w:r w:rsidRPr="007463F9">
        <w:rPr>
          <w:rFonts w:ascii="Times New Roman" w:hAnsi="Times New Roman"/>
          <w:sz w:val="24"/>
          <w:szCs w:val="24"/>
          <w:lang w:eastAsia="uk-UA"/>
        </w:rPr>
        <w:t>, а саме: </w:t>
      </w:r>
      <w:r w:rsidRPr="007463F9">
        <w:rPr>
          <w:rFonts w:ascii="Times New Roman" w:eastAsia="Times New Roman" w:hAnsi="Times New Roman"/>
          <w:sz w:val="24"/>
          <w:szCs w:val="24"/>
          <w:lang w:eastAsia="ru-RU"/>
        </w:rPr>
        <w:t xml:space="preserve">проведено моніторинг цін, шляхом здійснення </w:t>
      </w:r>
      <w:r w:rsidRPr="007463F9">
        <w:rPr>
          <w:rFonts w:ascii="Times New Roman" w:hAnsi="Times New Roman"/>
          <w:sz w:val="24"/>
          <w:szCs w:val="24"/>
          <w:lang w:eastAsia="uk-UA"/>
        </w:rPr>
        <w:t xml:space="preserve">пошуку, збору та аналізу </w:t>
      </w:r>
      <w:r w:rsidRPr="007463F9">
        <w:rPr>
          <w:rFonts w:ascii="Times New Roman" w:eastAsia="Times New Roman" w:hAnsi="Times New Roman"/>
          <w:sz w:val="24"/>
          <w:szCs w:val="24"/>
          <w:lang w:eastAsia="ru-RU"/>
        </w:rPr>
        <w:t xml:space="preserve">загальнодоступної інформації про ціну товару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w:t>
      </w:r>
      <w:r w:rsidRPr="00173D5A">
        <w:rPr>
          <w:rFonts w:ascii="Times New Roman" w:hAnsi="Times New Roman"/>
          <w:sz w:val="24"/>
          <w:szCs w:val="24"/>
          <w:lang w:eastAsia="uk-UA"/>
        </w:rPr>
        <w:t>каталогів з переліком Товарів на сайтах виробників</w:t>
      </w:r>
      <w:r w:rsidRPr="007463F9">
        <w:rPr>
          <w:rFonts w:ascii="Times New Roman" w:eastAsia="Times New Roman" w:hAnsi="Times New Roman"/>
          <w:sz w:val="24"/>
          <w:szCs w:val="24"/>
          <w:lang w:eastAsia="ru-RU"/>
        </w:rPr>
        <w:t xml:space="preserve"> тощо)</w:t>
      </w:r>
      <w:r>
        <w:rPr>
          <w:rFonts w:ascii="Times New Roman" w:eastAsia="Times New Roman" w:hAnsi="Times New Roman"/>
          <w:sz w:val="24"/>
          <w:szCs w:val="24"/>
          <w:lang w:eastAsia="ru-RU"/>
        </w:rPr>
        <w:t xml:space="preserve">. </w:t>
      </w:r>
    </w:p>
    <w:p w:rsidR="00B870D1" w:rsidRPr="00173D5A" w:rsidRDefault="00173D5A" w:rsidP="00173D5A">
      <w:pPr>
        <w:spacing w:after="0" w:line="240" w:lineRule="auto"/>
        <w:ind w:firstLine="709"/>
        <w:rPr>
          <w:sz w:val="24"/>
          <w:szCs w:val="24"/>
        </w:rPr>
      </w:pPr>
      <w:r w:rsidRPr="00173D5A">
        <w:rPr>
          <w:rFonts w:ascii="Times New Roman" w:hAnsi="Times New Roman"/>
          <w:sz w:val="24"/>
          <w:szCs w:val="24"/>
          <w:lang w:eastAsia="uk-UA"/>
        </w:rPr>
        <w:t>Крім цього, був проведений аналіз закупівель аналогічних Товарів через офіційний портал оприлюднення інформації про публічні закупівлі України «Pro</w:t>
      </w:r>
      <w:r w:rsidRPr="00173D5A">
        <w:rPr>
          <w:rFonts w:ascii="Times New Roman" w:hAnsi="Times New Roman"/>
          <w:sz w:val="24"/>
          <w:szCs w:val="24"/>
          <w:lang w:val="en-US" w:eastAsia="uk-UA"/>
        </w:rPr>
        <w:t>z</w:t>
      </w:r>
      <w:r w:rsidRPr="00173D5A">
        <w:rPr>
          <w:rFonts w:ascii="Times New Roman" w:hAnsi="Times New Roman"/>
          <w:sz w:val="24"/>
          <w:szCs w:val="24"/>
          <w:lang w:eastAsia="uk-UA"/>
        </w:rPr>
        <w:t>orro»</w:t>
      </w:r>
    </w:p>
    <w:sectPr w:rsidR="00B870D1" w:rsidRPr="00173D5A" w:rsidSect="006C5F79">
      <w:pgSz w:w="11906" w:h="16838"/>
      <w:pgMar w:top="426" w:right="566"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A229A"/>
    <w:multiLevelType w:val="hybridMultilevel"/>
    <w:tmpl w:val="709CB036"/>
    <w:lvl w:ilvl="0" w:tplc="2292A0BA">
      <w:start w:val="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ACF0192"/>
    <w:multiLevelType w:val="hybridMultilevel"/>
    <w:tmpl w:val="548E533C"/>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B8B2EF8"/>
    <w:multiLevelType w:val="hybridMultilevel"/>
    <w:tmpl w:val="D13A3C42"/>
    <w:lvl w:ilvl="0" w:tplc="B27CDA0E">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0818B5"/>
    <w:multiLevelType w:val="hybridMultilevel"/>
    <w:tmpl w:val="F1FC1218"/>
    <w:lvl w:ilvl="0" w:tplc="C39844C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8946373"/>
    <w:multiLevelType w:val="hybridMultilevel"/>
    <w:tmpl w:val="2BAA6B0A"/>
    <w:lvl w:ilvl="0" w:tplc="1FBA6B26">
      <w:start w:val="15"/>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4C7F81"/>
    <w:multiLevelType w:val="hybridMultilevel"/>
    <w:tmpl w:val="9320B6DC"/>
    <w:lvl w:ilvl="0" w:tplc="9C201D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612F1"/>
    <w:rsid w:val="00015F59"/>
    <w:rsid w:val="000A0420"/>
    <w:rsid w:val="000A3580"/>
    <w:rsid w:val="000B256D"/>
    <w:rsid w:val="000B5471"/>
    <w:rsid w:val="000C463D"/>
    <w:rsid w:val="000C5C60"/>
    <w:rsid w:val="000F2F2A"/>
    <w:rsid w:val="001008E9"/>
    <w:rsid w:val="00111F2F"/>
    <w:rsid w:val="00116CC7"/>
    <w:rsid w:val="0014121A"/>
    <w:rsid w:val="00173D5A"/>
    <w:rsid w:val="001E1AFD"/>
    <w:rsid w:val="002359D9"/>
    <w:rsid w:val="002556B2"/>
    <w:rsid w:val="00290D39"/>
    <w:rsid w:val="002951FE"/>
    <w:rsid w:val="002972EA"/>
    <w:rsid w:val="002D70E2"/>
    <w:rsid w:val="00383DB8"/>
    <w:rsid w:val="0040386C"/>
    <w:rsid w:val="00411321"/>
    <w:rsid w:val="004478B5"/>
    <w:rsid w:val="004661D0"/>
    <w:rsid w:val="00484CEC"/>
    <w:rsid w:val="004B03B3"/>
    <w:rsid w:val="004B2FE2"/>
    <w:rsid w:val="004B352E"/>
    <w:rsid w:val="005459A3"/>
    <w:rsid w:val="00563D25"/>
    <w:rsid w:val="0057352C"/>
    <w:rsid w:val="005D0E49"/>
    <w:rsid w:val="005F2A48"/>
    <w:rsid w:val="005F7F45"/>
    <w:rsid w:val="00676D5D"/>
    <w:rsid w:val="00681284"/>
    <w:rsid w:val="0069000A"/>
    <w:rsid w:val="006B1333"/>
    <w:rsid w:val="006C5F79"/>
    <w:rsid w:val="00744571"/>
    <w:rsid w:val="00761EAB"/>
    <w:rsid w:val="0077341F"/>
    <w:rsid w:val="007745A9"/>
    <w:rsid w:val="00776AB6"/>
    <w:rsid w:val="007874A6"/>
    <w:rsid w:val="007A4225"/>
    <w:rsid w:val="007B4685"/>
    <w:rsid w:val="007C3B2E"/>
    <w:rsid w:val="007F709B"/>
    <w:rsid w:val="008047C3"/>
    <w:rsid w:val="008277AE"/>
    <w:rsid w:val="008612F1"/>
    <w:rsid w:val="008674AA"/>
    <w:rsid w:val="00874268"/>
    <w:rsid w:val="008803BB"/>
    <w:rsid w:val="00955BCE"/>
    <w:rsid w:val="00960CE3"/>
    <w:rsid w:val="009C0D2D"/>
    <w:rsid w:val="009F466A"/>
    <w:rsid w:val="00A25F6D"/>
    <w:rsid w:val="00A369A6"/>
    <w:rsid w:val="00A53B6B"/>
    <w:rsid w:val="00A54C4B"/>
    <w:rsid w:val="00B11AAF"/>
    <w:rsid w:val="00B415B3"/>
    <w:rsid w:val="00B62C3E"/>
    <w:rsid w:val="00B870D1"/>
    <w:rsid w:val="00BA0FF8"/>
    <w:rsid w:val="00BB1A0F"/>
    <w:rsid w:val="00BD6EAC"/>
    <w:rsid w:val="00C16B6D"/>
    <w:rsid w:val="00C5119B"/>
    <w:rsid w:val="00CF0686"/>
    <w:rsid w:val="00D22379"/>
    <w:rsid w:val="00D57578"/>
    <w:rsid w:val="00DC571B"/>
    <w:rsid w:val="00DD312A"/>
    <w:rsid w:val="00E23F24"/>
    <w:rsid w:val="00E24D45"/>
    <w:rsid w:val="00E366B0"/>
    <w:rsid w:val="00E60089"/>
    <w:rsid w:val="00E72919"/>
    <w:rsid w:val="00E93338"/>
    <w:rsid w:val="00F146BB"/>
    <w:rsid w:val="00FB454D"/>
    <w:rsid w:val="00FC1BD9"/>
    <w:rsid w:val="00FD4DF8"/>
    <w:rsid w:val="00FE19EB"/>
    <w:rsid w:val="00FF3C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F1"/>
  </w:style>
  <w:style w:type="paragraph" w:styleId="1">
    <w:name w:val="heading 1"/>
    <w:basedOn w:val="a"/>
    <w:next w:val="a"/>
    <w:link w:val="10"/>
    <w:qFormat/>
    <w:rsid w:val="008612F1"/>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2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8612F1"/>
    <w:pPr>
      <w:spacing w:after="0" w:line="240" w:lineRule="auto"/>
    </w:pPr>
    <w:rPr>
      <w:rFonts w:ascii="Arial" w:eastAsia="Times New Roman" w:hAnsi="Arial" w:cs="Times New Roman"/>
      <w:sz w:val="24"/>
      <w:szCs w:val="20"/>
      <w:lang w:val="ru-RU" w:eastAsia="ru-RU"/>
    </w:rPr>
  </w:style>
  <w:style w:type="character" w:styleId="a5">
    <w:name w:val="Emphasis"/>
    <w:basedOn w:val="a0"/>
    <w:uiPriority w:val="20"/>
    <w:qFormat/>
    <w:rsid w:val="008612F1"/>
    <w:rPr>
      <w:rFonts w:cs="Times New Roman"/>
      <w:i/>
    </w:rPr>
  </w:style>
  <w:style w:type="character" w:customStyle="1" w:styleId="10">
    <w:name w:val="Заголовок 1 Знак"/>
    <w:basedOn w:val="a0"/>
    <w:link w:val="1"/>
    <w:rsid w:val="008612F1"/>
    <w:rPr>
      <w:rFonts w:ascii="Cambria" w:eastAsia="Times New Roman" w:hAnsi="Cambria" w:cs="Times New Roman"/>
      <w:b/>
      <w:bCs/>
      <w:kern w:val="32"/>
      <w:sz w:val="32"/>
      <w:szCs w:val="32"/>
    </w:rPr>
  </w:style>
  <w:style w:type="paragraph" w:styleId="a6">
    <w:name w:val="List Paragraph"/>
    <w:basedOn w:val="a"/>
    <w:uiPriority w:val="1"/>
    <w:qFormat/>
    <w:rsid w:val="00BB1A0F"/>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js-apiid">
    <w:name w:val="js-apiid"/>
    <w:basedOn w:val="a0"/>
    <w:rsid w:val="009F466A"/>
  </w:style>
  <w:style w:type="character" w:customStyle="1" w:styleId="taxincluded">
    <w:name w:val="taxincluded"/>
    <w:basedOn w:val="a0"/>
    <w:rsid w:val="009F466A"/>
  </w:style>
  <w:style w:type="character" w:styleId="a7">
    <w:name w:val="Strong"/>
    <w:basedOn w:val="a0"/>
    <w:uiPriority w:val="22"/>
    <w:qFormat/>
    <w:rsid w:val="002359D9"/>
    <w:rPr>
      <w:b/>
      <w:bCs/>
    </w:rPr>
  </w:style>
  <w:style w:type="paragraph" w:customStyle="1" w:styleId="LO-normal">
    <w:name w:val="LO-normal"/>
    <w:qFormat/>
    <w:rsid w:val="004478B5"/>
    <w:pPr>
      <w:overflowPunct w:val="0"/>
      <w:spacing w:after="0"/>
    </w:pPr>
    <w:rPr>
      <w:rFonts w:ascii="Arial" w:eastAsia="Tahoma"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1449199742">
      <w:bodyDiv w:val="1"/>
      <w:marLeft w:val="0"/>
      <w:marRight w:val="0"/>
      <w:marTop w:val="0"/>
      <w:marBottom w:val="0"/>
      <w:divBdr>
        <w:top w:val="none" w:sz="0" w:space="0" w:color="auto"/>
        <w:left w:val="none" w:sz="0" w:space="0" w:color="auto"/>
        <w:bottom w:val="none" w:sz="0" w:space="0" w:color="auto"/>
        <w:right w:val="none" w:sz="0" w:space="0" w:color="auto"/>
      </w:divBdr>
    </w:div>
    <w:div w:id="149699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02-23-000277-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2712</Words>
  <Characters>1546</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Користувач</cp:lastModifiedBy>
  <cp:revision>2</cp:revision>
  <dcterms:created xsi:type="dcterms:W3CDTF">2023-02-23T10:00:00Z</dcterms:created>
  <dcterms:modified xsi:type="dcterms:W3CDTF">2023-02-23T10:00:00Z</dcterms:modified>
</cp:coreProperties>
</file>