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49BD8" w14:textId="77777777" w:rsidR="00061B29" w:rsidRDefault="00A713F1" w:rsidP="001A1191">
      <w:pPr>
        <w:sectPr w:rsidR="00061B29" w:rsidSect="00C46E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134" w:h="16840" w:code="9"/>
          <w:pgMar w:top="964" w:right="510" w:bottom="1560" w:left="1418" w:header="0" w:footer="277" w:gutter="0"/>
          <w:cols w:space="720"/>
          <w:titlePg/>
          <w:docGrid w:linePitch="326"/>
        </w:sectPr>
      </w:pPr>
      <w:r>
        <w:t>,</w:t>
      </w:r>
    </w:p>
    <w:p w14:paraId="19EB704F" w14:textId="77777777" w:rsidR="003C73D9" w:rsidRPr="00026FB5" w:rsidRDefault="00DF4927" w:rsidP="00026FB5">
      <w:pPr>
        <w:jc w:val="center"/>
        <w:rPr>
          <w:b/>
        </w:rPr>
      </w:pPr>
      <w:r>
        <w:rPr>
          <w:b/>
        </w:rPr>
        <w:lastRenderedPageBreak/>
        <w:t>ЗМІСТ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7512"/>
        <w:gridCol w:w="1106"/>
      </w:tblGrid>
      <w:tr w:rsidR="003C73D9" w:rsidRPr="00721BA0" w14:paraId="6462D4A5" w14:textId="77777777" w:rsidTr="00A72314">
        <w:trPr>
          <w:cantSplit/>
          <w:trHeight w:val="615"/>
        </w:trPr>
        <w:tc>
          <w:tcPr>
            <w:tcW w:w="1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03B12" w14:textId="77777777" w:rsidR="003C73D9" w:rsidRPr="00A11255" w:rsidRDefault="003C73D9" w:rsidP="001A1191">
            <w:pPr>
              <w:rPr>
                <w:sz w:val="22"/>
                <w:szCs w:val="22"/>
              </w:rPr>
            </w:pPr>
          </w:p>
          <w:p w14:paraId="53272077" w14:textId="77777777" w:rsidR="003C73D9" w:rsidRPr="00A11255" w:rsidRDefault="003C73D9" w:rsidP="001A1191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Позначення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56A0C" w14:textId="77777777" w:rsidR="003C73D9" w:rsidRPr="00A11255" w:rsidRDefault="003C73D9" w:rsidP="001A1191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9208A8" w14:textId="77777777" w:rsidR="003C73D9" w:rsidRPr="00A11255" w:rsidRDefault="003C73D9" w:rsidP="001A1191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Аркуш</w:t>
            </w:r>
          </w:p>
        </w:tc>
      </w:tr>
      <w:tr w:rsidR="003C73D9" w:rsidRPr="00721BA0" w14:paraId="06AE989D" w14:textId="77777777" w:rsidTr="002959F2">
        <w:trPr>
          <w:cantSplit/>
          <w:trHeight w:val="183"/>
        </w:trPr>
        <w:tc>
          <w:tcPr>
            <w:tcW w:w="15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49FF3" w14:textId="77777777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</w:t>
            </w:r>
            <w:r w:rsidR="00190539" w:rsidRPr="00DC092D">
              <w:rPr>
                <w:b/>
                <w:bCs/>
                <w:sz w:val="22"/>
                <w:szCs w:val="22"/>
              </w:rPr>
              <w:t>1</w:t>
            </w:r>
            <w:r w:rsidR="00305EF4"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-3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8F73C" w14:textId="77777777" w:rsidR="003C73D9" w:rsidRPr="00CD38A3" w:rsidRDefault="003C73D9" w:rsidP="001A1191">
            <w:r w:rsidRPr="00CD38A3">
              <w:t>3міст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176FC" w14:textId="53F76B9D" w:rsidR="003C73D9" w:rsidRPr="00A11255" w:rsidRDefault="007C3EF5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3C73D9" w:rsidRPr="00721BA0" w14:paraId="3FEFE874" w14:textId="77777777" w:rsidTr="002959F2">
        <w:trPr>
          <w:cantSplit/>
          <w:trHeight w:val="320"/>
        </w:trPr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14:paraId="73216FA9" w14:textId="77777777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</w:t>
            </w:r>
            <w:r w:rsidR="00190539" w:rsidRPr="00DC092D">
              <w:rPr>
                <w:b/>
                <w:bCs/>
                <w:sz w:val="22"/>
                <w:szCs w:val="22"/>
              </w:rPr>
              <w:t>1</w:t>
            </w:r>
            <w:r w:rsidR="00305EF4"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–СП</w:t>
            </w: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5A22D" w14:textId="77777777" w:rsidR="003C73D9" w:rsidRPr="00CD38A3" w:rsidRDefault="003C73D9" w:rsidP="001A1191">
            <w:r w:rsidRPr="00CD38A3">
              <w:t>Склад  проекту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0CEB74E3" w14:textId="6F4AD3AF" w:rsidR="003C73D9" w:rsidRPr="00A11255" w:rsidRDefault="007C3EF5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C73D9" w:rsidRPr="00721BA0" w14:paraId="36315413" w14:textId="77777777" w:rsidTr="002959F2">
        <w:trPr>
          <w:cantSplit/>
          <w:trHeight w:val="424"/>
        </w:trPr>
        <w:tc>
          <w:tcPr>
            <w:tcW w:w="15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B5889F" w14:textId="77777777" w:rsidR="003C73D9" w:rsidRPr="00DC092D" w:rsidRDefault="003C73D9" w:rsidP="00026FB5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</w:t>
            </w:r>
            <w:r w:rsidR="00026FB5" w:rsidRPr="00DC092D">
              <w:rPr>
                <w:b/>
                <w:bCs/>
                <w:sz w:val="22"/>
                <w:szCs w:val="22"/>
              </w:rPr>
              <w:t>1</w:t>
            </w:r>
            <w:r w:rsidR="00305EF4"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–ПД-</w:t>
            </w:r>
          </w:p>
        </w:tc>
        <w:tc>
          <w:tcPr>
            <w:tcW w:w="75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73DD6" w14:textId="77777777" w:rsidR="003C73D9" w:rsidRPr="00CD38A3" w:rsidRDefault="003C73D9" w:rsidP="001A1191">
            <w:r w:rsidRPr="00CD38A3">
              <w:t xml:space="preserve">Підтвердження  </w:t>
            </w:r>
            <w:proofErr w:type="spellStart"/>
            <w:r w:rsidRPr="00CD38A3">
              <w:t>ГАПа</w:t>
            </w:r>
            <w:proofErr w:type="spellEnd"/>
            <w:r w:rsidRPr="00CD38A3">
              <w:t>.  Відомість  учасників  проектування.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1C212C" w14:textId="32E8C021" w:rsidR="003C73D9" w:rsidRPr="00A11255" w:rsidRDefault="00677DB3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C73D9" w:rsidRPr="00721BA0" w14:paraId="0FDA573B" w14:textId="77777777" w:rsidTr="002959F2">
        <w:trPr>
          <w:cantSplit/>
          <w:trHeight w:val="699"/>
        </w:trPr>
        <w:tc>
          <w:tcPr>
            <w:tcW w:w="15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73347F" w14:textId="77777777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серія АА 002675</w:t>
            </w:r>
          </w:p>
        </w:tc>
        <w:tc>
          <w:tcPr>
            <w:tcW w:w="75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4BD0A" w14:textId="77777777" w:rsidR="00A72314" w:rsidRPr="00A72314" w:rsidRDefault="003C73D9" w:rsidP="00A72314">
            <w:pPr>
              <w:pStyle w:val="af0"/>
              <w:rPr>
                <w:sz w:val="22"/>
                <w:szCs w:val="22"/>
              </w:rPr>
            </w:pPr>
            <w:r w:rsidRPr="00A72314">
              <w:rPr>
                <w:sz w:val="22"/>
                <w:szCs w:val="22"/>
              </w:rPr>
              <w:t>Кваліфікаційний  сертифікат  архітектора</w:t>
            </w:r>
            <w:r w:rsidR="00A72314" w:rsidRPr="00A72314">
              <w:rPr>
                <w:sz w:val="22"/>
                <w:szCs w:val="22"/>
              </w:rPr>
              <w:t xml:space="preserve">. </w:t>
            </w:r>
          </w:p>
          <w:p w14:paraId="67B1AC93" w14:textId="5BED15DD" w:rsidR="003C73D9" w:rsidRPr="00CD38A3" w:rsidRDefault="00A72314" w:rsidP="00A72314">
            <w:pPr>
              <w:pStyle w:val="af0"/>
            </w:pPr>
            <w:r w:rsidRPr="00A72314">
              <w:rPr>
                <w:sz w:val="22"/>
                <w:szCs w:val="22"/>
              </w:rPr>
              <w:t xml:space="preserve"> </w:t>
            </w:r>
            <w:r w:rsidRPr="00A72314">
              <w:rPr>
                <w:bCs/>
                <w:sz w:val="22"/>
                <w:szCs w:val="22"/>
              </w:rPr>
              <w:t xml:space="preserve">Свідоцтво  переатестації  № 3606  від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72314">
              <w:rPr>
                <w:bCs/>
                <w:sz w:val="22"/>
                <w:szCs w:val="22"/>
              </w:rPr>
              <w:t>25.02.2021 р.</w:t>
            </w:r>
            <w:r>
              <w:rPr>
                <w:bCs/>
              </w:rPr>
              <w:t xml:space="preserve"> 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366556" w14:textId="2A4915CA" w:rsidR="003C73D9" w:rsidRPr="00A11255" w:rsidRDefault="00677DB3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C73D9" w:rsidRPr="00721BA0" w14:paraId="5372094C" w14:textId="77777777" w:rsidTr="00A72314">
        <w:trPr>
          <w:cantSplit/>
          <w:trHeight w:val="375"/>
        </w:trPr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14:paraId="465134BF" w14:textId="77777777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153B6" w14:textId="77777777" w:rsidR="003C73D9" w:rsidRPr="00552BC9" w:rsidRDefault="003C73D9" w:rsidP="00552BC9">
            <w:pPr>
              <w:jc w:val="center"/>
              <w:rPr>
                <w:b/>
                <w:bCs/>
                <w:sz w:val="22"/>
                <w:szCs w:val="22"/>
              </w:rPr>
            </w:pPr>
            <w:r w:rsidRPr="00552BC9">
              <w:rPr>
                <w:b/>
                <w:bCs/>
                <w:sz w:val="22"/>
                <w:szCs w:val="22"/>
              </w:rPr>
              <w:t>І</w:t>
            </w:r>
            <w:r w:rsidR="001945C5" w:rsidRPr="00552BC9">
              <w:rPr>
                <w:b/>
                <w:bCs/>
                <w:sz w:val="22"/>
                <w:szCs w:val="22"/>
              </w:rPr>
              <w:t xml:space="preserve">. </w:t>
            </w:r>
            <w:r w:rsidRPr="00552BC9">
              <w:rPr>
                <w:b/>
                <w:bCs/>
                <w:sz w:val="22"/>
                <w:szCs w:val="22"/>
              </w:rPr>
              <w:t xml:space="preserve"> ПОЯСНЮВАЛЬНА  ЗАПИСКА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14D53C2B" w14:textId="10450933" w:rsidR="003C73D9" w:rsidRPr="00A11255" w:rsidRDefault="00CD38A3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C73D9" w:rsidRPr="00721BA0" w14:paraId="7CEAEF5D" w14:textId="77777777" w:rsidTr="00A72314">
        <w:trPr>
          <w:cantSplit/>
          <w:trHeight w:val="425"/>
        </w:trPr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14:paraId="58DB93FB" w14:textId="77777777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</w:t>
            </w:r>
            <w:r w:rsidR="00190539" w:rsidRPr="00DC092D">
              <w:rPr>
                <w:b/>
                <w:bCs/>
                <w:sz w:val="22"/>
                <w:szCs w:val="22"/>
              </w:rPr>
              <w:t>1</w:t>
            </w:r>
            <w:r w:rsidR="00305EF4"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–ПЗ-1</w:t>
            </w: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8E92F" w14:textId="77777777" w:rsidR="003C73D9" w:rsidRPr="00A11255" w:rsidRDefault="003C73D9" w:rsidP="001A1191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Перелік  матеріалів  та вихідні  дані  для  розробки  ДПТ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08A6AA96" w14:textId="0802BC7F" w:rsidR="003C73D9" w:rsidRPr="00A11255" w:rsidRDefault="00CD38A3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C73D9" w:rsidRPr="00721BA0" w14:paraId="05351900" w14:textId="77777777" w:rsidTr="002959F2">
        <w:trPr>
          <w:cantSplit/>
          <w:trHeight w:val="254"/>
        </w:trPr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14:paraId="5BEDCFCD" w14:textId="77777777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</w:t>
            </w:r>
            <w:r w:rsidR="00190539" w:rsidRPr="00DC092D">
              <w:rPr>
                <w:b/>
                <w:bCs/>
                <w:sz w:val="22"/>
                <w:szCs w:val="22"/>
              </w:rPr>
              <w:t>1</w:t>
            </w:r>
            <w:r w:rsidR="00305EF4"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-ПЗ-2</w:t>
            </w: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9BF9E" w14:textId="77777777" w:rsidR="003C73D9" w:rsidRPr="00A11255" w:rsidRDefault="003C73D9" w:rsidP="001A1191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 xml:space="preserve"> Перелік  графічних  матеріалів  ДПТ.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2148E991" w14:textId="3FD772C4" w:rsidR="003C73D9" w:rsidRPr="00A11255" w:rsidRDefault="00CD38A3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C73D9" w:rsidRPr="00721BA0" w14:paraId="60BF4151" w14:textId="77777777" w:rsidTr="002959F2">
        <w:trPr>
          <w:cantSplit/>
          <w:trHeight w:val="330"/>
        </w:trPr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14:paraId="610CC6C0" w14:textId="77777777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</w:t>
            </w:r>
            <w:r w:rsidR="00190539" w:rsidRPr="00DC092D">
              <w:rPr>
                <w:b/>
                <w:bCs/>
                <w:sz w:val="22"/>
                <w:szCs w:val="22"/>
              </w:rPr>
              <w:t>1</w:t>
            </w:r>
            <w:r w:rsidR="00305EF4"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–ПЗ-3</w:t>
            </w: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31A4F8" w14:textId="0BB2F97D" w:rsidR="002959F2" w:rsidRPr="00A11255" w:rsidRDefault="003C73D9" w:rsidP="002959F2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Стислий</w:t>
            </w:r>
            <w:r w:rsidR="00514216">
              <w:rPr>
                <w:sz w:val="22"/>
                <w:szCs w:val="22"/>
              </w:rPr>
              <w:t xml:space="preserve">  </w:t>
            </w:r>
            <w:r w:rsidRPr="00A11255">
              <w:rPr>
                <w:sz w:val="22"/>
                <w:szCs w:val="22"/>
              </w:rPr>
              <w:t>опис</w:t>
            </w:r>
            <w:r w:rsidR="00514216">
              <w:rPr>
                <w:sz w:val="22"/>
                <w:szCs w:val="22"/>
              </w:rPr>
              <w:t xml:space="preserve">  </w:t>
            </w:r>
            <w:r w:rsidRPr="00A11255">
              <w:rPr>
                <w:sz w:val="22"/>
                <w:szCs w:val="22"/>
              </w:rPr>
              <w:t>природних,</w:t>
            </w:r>
            <w:r w:rsidR="00514216">
              <w:rPr>
                <w:sz w:val="22"/>
                <w:szCs w:val="22"/>
              </w:rPr>
              <w:t xml:space="preserve"> </w:t>
            </w:r>
            <w:r w:rsidR="00CD38A3">
              <w:rPr>
                <w:sz w:val="22"/>
                <w:szCs w:val="22"/>
              </w:rPr>
              <w:t xml:space="preserve"> </w:t>
            </w:r>
            <w:r w:rsidRPr="00A11255">
              <w:rPr>
                <w:sz w:val="22"/>
                <w:szCs w:val="22"/>
              </w:rPr>
              <w:t>соціально</w:t>
            </w:r>
            <w:r w:rsidR="00905375" w:rsidRPr="00A11255">
              <w:rPr>
                <w:sz w:val="22"/>
                <w:szCs w:val="22"/>
              </w:rPr>
              <w:t xml:space="preserve"> –</w:t>
            </w:r>
            <w:r w:rsidR="00514216">
              <w:rPr>
                <w:sz w:val="22"/>
                <w:szCs w:val="22"/>
              </w:rPr>
              <w:t xml:space="preserve"> </w:t>
            </w:r>
            <w:r w:rsidRPr="00A11255">
              <w:rPr>
                <w:sz w:val="22"/>
                <w:szCs w:val="22"/>
              </w:rPr>
              <w:t>економічних</w:t>
            </w:r>
            <w:r w:rsidR="00514216">
              <w:rPr>
                <w:sz w:val="22"/>
                <w:szCs w:val="22"/>
              </w:rPr>
              <w:t xml:space="preserve">  </w:t>
            </w:r>
            <w:r w:rsidRPr="00A11255">
              <w:rPr>
                <w:sz w:val="22"/>
                <w:szCs w:val="22"/>
              </w:rPr>
              <w:t>і</w:t>
            </w:r>
            <w:r w:rsidR="00514216">
              <w:rPr>
                <w:sz w:val="22"/>
                <w:szCs w:val="22"/>
              </w:rPr>
              <w:t xml:space="preserve"> </w:t>
            </w:r>
            <w:r w:rsidR="00C307E9" w:rsidRPr="00A11255">
              <w:rPr>
                <w:sz w:val="22"/>
                <w:szCs w:val="22"/>
              </w:rPr>
              <w:t>м</w:t>
            </w:r>
            <w:r w:rsidRPr="00A11255">
              <w:rPr>
                <w:sz w:val="22"/>
                <w:szCs w:val="22"/>
              </w:rPr>
              <w:t>істобудівних</w:t>
            </w:r>
            <w:r w:rsidR="00514216">
              <w:rPr>
                <w:sz w:val="22"/>
                <w:szCs w:val="22"/>
              </w:rPr>
              <w:t xml:space="preserve">  </w:t>
            </w:r>
            <w:r w:rsidRPr="00A11255">
              <w:rPr>
                <w:sz w:val="22"/>
                <w:szCs w:val="22"/>
              </w:rPr>
              <w:t>умов.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0592832E" w14:textId="7AB4F419" w:rsidR="003C73D9" w:rsidRPr="00A11255" w:rsidRDefault="00CD38A3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959F2" w:rsidRPr="00721BA0" w14:paraId="65C66715" w14:textId="77777777" w:rsidTr="002959F2">
        <w:trPr>
          <w:cantSplit/>
          <w:trHeight w:val="161"/>
        </w:trPr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14:paraId="2B19C52F" w14:textId="60990EE7" w:rsidR="002959F2" w:rsidRPr="00DC092D" w:rsidRDefault="002959F2" w:rsidP="001A11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20-14-ПЗ-3.1</w:t>
            </w: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E77A4" w14:textId="7BC21731" w:rsidR="002959F2" w:rsidRPr="00A11255" w:rsidRDefault="002959F2" w:rsidP="001A1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Стисла  історична  довідка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3E3080B5" w14:textId="4F0F9C9E" w:rsidR="002959F2" w:rsidRDefault="002959F2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</w:tr>
      <w:tr w:rsidR="003C73D9" w:rsidRPr="00721BA0" w14:paraId="060053BD" w14:textId="77777777" w:rsidTr="00A72314">
        <w:trPr>
          <w:cantSplit/>
          <w:trHeight w:val="750"/>
        </w:trPr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14:paraId="2439B6D1" w14:textId="77777777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</w:t>
            </w:r>
            <w:r w:rsidR="00190539" w:rsidRPr="00DC092D">
              <w:rPr>
                <w:b/>
                <w:bCs/>
                <w:sz w:val="22"/>
                <w:szCs w:val="22"/>
              </w:rPr>
              <w:t>1</w:t>
            </w:r>
            <w:r w:rsidR="00305EF4"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–ПЗ-4</w:t>
            </w:r>
          </w:p>
          <w:p w14:paraId="5527231A" w14:textId="77777777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7A789B" w14:textId="24F8271A" w:rsidR="003507E7" w:rsidRPr="00A11255" w:rsidRDefault="003C73D9" w:rsidP="001A1191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Оцінка  існуючої  ситуації,  стану  навколишнього</w:t>
            </w:r>
            <w:r w:rsidR="002959F2">
              <w:rPr>
                <w:sz w:val="22"/>
                <w:szCs w:val="22"/>
              </w:rPr>
              <w:t xml:space="preserve"> </w:t>
            </w:r>
            <w:r w:rsidRPr="00A11255">
              <w:rPr>
                <w:sz w:val="22"/>
                <w:szCs w:val="22"/>
              </w:rPr>
              <w:t xml:space="preserve"> середовища, </w:t>
            </w:r>
          </w:p>
          <w:p w14:paraId="3D7CCE7B" w14:textId="77777777" w:rsidR="002959F2" w:rsidRDefault="005D5D65" w:rsidP="001A1191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в</w:t>
            </w:r>
            <w:r w:rsidR="003C73D9" w:rsidRPr="00A11255">
              <w:rPr>
                <w:sz w:val="22"/>
                <w:szCs w:val="22"/>
              </w:rPr>
              <w:t xml:space="preserve">икористання  території,  характеристика  будівель,  інженерного  обладнання,  озеленення  і  благоустрою,  планувальних  обмежень </w:t>
            </w:r>
          </w:p>
          <w:p w14:paraId="4A71BC2F" w14:textId="5F00D1C8" w:rsidR="003C73D9" w:rsidRPr="00A11255" w:rsidRDefault="003C73D9" w:rsidP="001A1191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 xml:space="preserve"> території. 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084D23CE" w14:textId="4943E00D" w:rsidR="003C73D9" w:rsidRPr="00A11255" w:rsidRDefault="00677DB3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14:paraId="12634951" w14:textId="77777777" w:rsidR="00D410C9" w:rsidRPr="00A11255" w:rsidRDefault="00D410C9" w:rsidP="003864DE">
            <w:pPr>
              <w:jc w:val="center"/>
              <w:rPr>
                <w:sz w:val="22"/>
                <w:szCs w:val="22"/>
              </w:rPr>
            </w:pPr>
          </w:p>
        </w:tc>
      </w:tr>
      <w:tr w:rsidR="003C73D9" w:rsidRPr="00721BA0" w14:paraId="717D9424" w14:textId="77777777" w:rsidTr="00A72314">
        <w:trPr>
          <w:cantSplit/>
          <w:trHeight w:val="375"/>
        </w:trPr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14:paraId="55992CAF" w14:textId="77777777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</w:t>
            </w:r>
            <w:r w:rsidR="00190539" w:rsidRPr="00DC092D">
              <w:rPr>
                <w:b/>
                <w:bCs/>
                <w:sz w:val="22"/>
                <w:szCs w:val="22"/>
              </w:rPr>
              <w:t>1</w:t>
            </w:r>
            <w:r w:rsidR="00305EF4"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–ПЗ-5</w:t>
            </w: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42A29" w14:textId="4BF730C2" w:rsidR="003C73D9" w:rsidRPr="00A11255" w:rsidRDefault="003C73D9" w:rsidP="001A1191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Розподіл  території  за  функціональним  використання</w:t>
            </w:r>
            <w:r w:rsidR="006E789E">
              <w:rPr>
                <w:sz w:val="22"/>
                <w:szCs w:val="22"/>
              </w:rPr>
              <w:t>м</w:t>
            </w:r>
            <w:r w:rsidRPr="00A11255">
              <w:rPr>
                <w:sz w:val="22"/>
                <w:szCs w:val="22"/>
              </w:rPr>
              <w:t>,  розміщення  забудов</w:t>
            </w:r>
            <w:r w:rsidR="003A0CA9">
              <w:rPr>
                <w:sz w:val="22"/>
                <w:szCs w:val="22"/>
              </w:rPr>
              <w:t>и</w:t>
            </w:r>
            <w:r w:rsidR="002959F2">
              <w:rPr>
                <w:sz w:val="22"/>
                <w:szCs w:val="22"/>
              </w:rPr>
              <w:t xml:space="preserve"> </w:t>
            </w:r>
            <w:r w:rsidRPr="00A11255">
              <w:rPr>
                <w:sz w:val="22"/>
                <w:szCs w:val="22"/>
              </w:rPr>
              <w:t xml:space="preserve"> </w:t>
            </w:r>
            <w:r w:rsidR="006E789E">
              <w:rPr>
                <w:sz w:val="22"/>
                <w:szCs w:val="22"/>
              </w:rPr>
              <w:t>на  вільних  територіях  та</w:t>
            </w:r>
            <w:r w:rsidR="00831E39">
              <w:rPr>
                <w:sz w:val="22"/>
                <w:szCs w:val="22"/>
              </w:rPr>
              <w:t xml:space="preserve"> </w:t>
            </w:r>
            <w:r w:rsidRPr="00A11255">
              <w:rPr>
                <w:sz w:val="22"/>
                <w:szCs w:val="22"/>
              </w:rPr>
              <w:t xml:space="preserve"> за  рахунок </w:t>
            </w:r>
            <w:r w:rsidR="006E789E">
              <w:rPr>
                <w:sz w:val="22"/>
                <w:szCs w:val="22"/>
              </w:rPr>
              <w:t xml:space="preserve"> </w:t>
            </w:r>
            <w:r w:rsidRPr="00A11255">
              <w:rPr>
                <w:sz w:val="22"/>
                <w:szCs w:val="22"/>
              </w:rPr>
              <w:t xml:space="preserve"> реконструкції,  структура  забудови,  яка  пропонується.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67E25902" w14:textId="203325C5" w:rsidR="003C73D9" w:rsidRPr="00A11255" w:rsidRDefault="002959F2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C73D9" w:rsidRPr="00721BA0" w14:paraId="71C12BC2" w14:textId="77777777" w:rsidTr="00A72314">
        <w:trPr>
          <w:cantSplit/>
          <w:trHeight w:val="41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910ED" w14:textId="77777777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</w:t>
            </w:r>
            <w:r w:rsidR="00190539" w:rsidRPr="00DC092D">
              <w:rPr>
                <w:b/>
                <w:bCs/>
                <w:sz w:val="22"/>
                <w:szCs w:val="22"/>
              </w:rPr>
              <w:t>1</w:t>
            </w:r>
            <w:r w:rsidR="00305EF4"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–ПЗ-6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B4B02" w14:textId="77777777" w:rsidR="003C73D9" w:rsidRPr="00A11255" w:rsidRDefault="003C73D9" w:rsidP="001A1191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 xml:space="preserve">Характеристика  видів  використання  території.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796FC1" w14:textId="4689519C" w:rsidR="003C73D9" w:rsidRPr="00A11255" w:rsidRDefault="002959F2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</w:t>
            </w:r>
          </w:p>
        </w:tc>
      </w:tr>
      <w:tr w:rsidR="003C73D9" w:rsidRPr="00721BA0" w14:paraId="1D160DD1" w14:textId="77777777" w:rsidTr="00A72314">
        <w:trPr>
          <w:cantSplit/>
          <w:trHeight w:val="495"/>
        </w:trPr>
        <w:tc>
          <w:tcPr>
            <w:tcW w:w="158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B89A01" w14:textId="77777777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</w:t>
            </w:r>
            <w:r w:rsidR="00190539" w:rsidRPr="00DC092D">
              <w:rPr>
                <w:b/>
                <w:bCs/>
                <w:sz w:val="22"/>
                <w:szCs w:val="22"/>
              </w:rPr>
              <w:t>1</w:t>
            </w:r>
            <w:r w:rsidR="00305EF4"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–ПЗ-7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F8DAD3" w14:textId="5C4BF04B" w:rsidR="004B12D5" w:rsidRPr="00A11255" w:rsidRDefault="003C73D9" w:rsidP="004B12D5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Пропозиції  щодо  встановлення  режиму  забудови  території</w:t>
            </w:r>
            <w:r w:rsidR="004B12D5">
              <w:rPr>
                <w:sz w:val="22"/>
                <w:szCs w:val="22"/>
              </w:rPr>
              <w:t xml:space="preserve">  для  перспективної  </w:t>
            </w:r>
            <w:r w:rsidRPr="00A11255">
              <w:rPr>
                <w:sz w:val="22"/>
                <w:szCs w:val="22"/>
              </w:rPr>
              <w:t>містобудівн</w:t>
            </w:r>
            <w:r w:rsidR="004B12D5">
              <w:rPr>
                <w:sz w:val="22"/>
                <w:szCs w:val="22"/>
              </w:rPr>
              <w:t>ої  діяльності.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3EFAEEB" w14:textId="5EFE93E4" w:rsidR="003C73D9" w:rsidRPr="00A11255" w:rsidRDefault="002959F2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</w:tr>
      <w:tr w:rsidR="003C73D9" w:rsidRPr="00721BA0" w14:paraId="12A99F02" w14:textId="77777777" w:rsidTr="004B12D5">
        <w:trPr>
          <w:cantSplit/>
          <w:trHeight w:val="150"/>
        </w:trPr>
        <w:tc>
          <w:tcPr>
            <w:tcW w:w="158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CD75A" w14:textId="3A8557E9" w:rsidR="003C73D9" w:rsidRPr="00DC092D" w:rsidRDefault="004B12D5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20-1</w:t>
            </w:r>
            <w:r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–ПЗ-8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E7C06" w14:textId="63E1F486" w:rsidR="003C73D9" w:rsidRPr="00A11255" w:rsidRDefault="004B12D5" w:rsidP="001A1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Переважні,  супутні  та  допустимі  види  використання  території.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68D46A" w14:textId="3BEA6428" w:rsidR="003C73D9" w:rsidRPr="00A11255" w:rsidRDefault="004B12D5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B12D5" w:rsidRPr="00721BA0" w14:paraId="2B22A977" w14:textId="77777777" w:rsidTr="004B12D5">
        <w:trPr>
          <w:cantSplit/>
          <w:trHeight w:val="345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E7BCD" w14:textId="6D64C6C3" w:rsidR="004B12D5" w:rsidRDefault="004B12D5" w:rsidP="004B12D5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20-1</w:t>
            </w:r>
            <w:r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–ПЗ-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01BC5" w14:textId="03D92325" w:rsidR="004B12D5" w:rsidRDefault="004B12D5" w:rsidP="004B12D5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Містобудівні  умови  та  обмеження  для  проектування  об’єкта будівництва.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364C87" w14:textId="409914A5" w:rsidR="004B12D5" w:rsidRPr="00A11255" w:rsidRDefault="004B12D5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B12D5" w:rsidRPr="00721BA0" w14:paraId="76143ED2" w14:textId="77777777" w:rsidTr="004B12D5">
        <w:trPr>
          <w:cantSplit/>
          <w:trHeight w:val="270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DBEAC" w14:textId="461C72DA" w:rsidR="004B12D5" w:rsidRDefault="004B12D5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20-1</w:t>
            </w:r>
            <w:r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–ПЗ-</w:t>
            </w: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8A679" w14:textId="655FB1D7" w:rsidR="004B12D5" w:rsidRDefault="004B12D5" w:rsidP="001A1191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 xml:space="preserve"> </w:t>
            </w:r>
            <w:r w:rsidRPr="00A11255">
              <w:rPr>
                <w:sz w:val="22"/>
                <w:szCs w:val="22"/>
              </w:rPr>
              <w:t xml:space="preserve">Містобудівні  умови  та  обмеження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D74F92" w14:textId="7872153F" w:rsidR="004B12D5" w:rsidRPr="00A11255" w:rsidRDefault="004B12D5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3C73D9" w:rsidRPr="00721BA0" w14:paraId="3357C728" w14:textId="77777777" w:rsidTr="00A72314">
        <w:trPr>
          <w:cantSplit/>
          <w:trHeight w:val="439"/>
        </w:trPr>
        <w:tc>
          <w:tcPr>
            <w:tcW w:w="158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45C18F" w14:textId="0BFA2918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</w:t>
            </w:r>
            <w:r w:rsidR="00190539" w:rsidRPr="00DC092D">
              <w:rPr>
                <w:b/>
                <w:bCs/>
                <w:sz w:val="22"/>
                <w:szCs w:val="22"/>
              </w:rPr>
              <w:t>1</w:t>
            </w:r>
            <w:r w:rsidR="00305EF4"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–ПЗ-</w:t>
            </w:r>
            <w:r w:rsidR="004B12D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1F3668" w14:textId="77777777" w:rsidR="003C73D9" w:rsidRPr="00A11255" w:rsidRDefault="003C73D9" w:rsidP="001A1191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Основні  принципи  планувально – просторової  організації  території.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B771B1B" w14:textId="5EB35551" w:rsidR="003C73D9" w:rsidRPr="00A11255" w:rsidRDefault="004B12D5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13,14</w:t>
            </w:r>
          </w:p>
        </w:tc>
      </w:tr>
      <w:tr w:rsidR="003C73D9" w:rsidRPr="00721BA0" w14:paraId="318D605D" w14:textId="77777777" w:rsidTr="00A72314">
        <w:trPr>
          <w:cantSplit/>
          <w:trHeight w:val="380"/>
        </w:trPr>
        <w:tc>
          <w:tcPr>
            <w:tcW w:w="15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01608" w14:textId="4A59AE28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</w:t>
            </w:r>
            <w:r w:rsidR="00190539" w:rsidRPr="00DC092D">
              <w:rPr>
                <w:b/>
                <w:bCs/>
                <w:sz w:val="22"/>
                <w:szCs w:val="22"/>
              </w:rPr>
              <w:t>1</w:t>
            </w:r>
            <w:r w:rsidR="00305EF4"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–ПЗ-</w:t>
            </w:r>
            <w:r w:rsidR="004B12D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A1C34" w14:textId="77777777" w:rsidR="003C73D9" w:rsidRPr="00A11255" w:rsidRDefault="003C73D9" w:rsidP="001A1191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Вулично</w:t>
            </w:r>
            <w:r w:rsidR="00514216">
              <w:rPr>
                <w:sz w:val="22"/>
                <w:szCs w:val="22"/>
              </w:rPr>
              <w:t xml:space="preserve">  </w:t>
            </w:r>
            <w:r w:rsidRPr="00A11255">
              <w:rPr>
                <w:sz w:val="22"/>
                <w:szCs w:val="22"/>
              </w:rPr>
              <w:t>- дорожня  мережа,  транспортне  обслуговування,  організація  руху  транспорту  і  пішоходів.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778D4ED" w14:textId="1BADECDE" w:rsidR="003C73D9" w:rsidRPr="00A11255" w:rsidRDefault="004B12D5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C73D9" w:rsidRPr="00721BA0" w14:paraId="21F728E3" w14:textId="77777777" w:rsidTr="00A72314">
        <w:trPr>
          <w:cantSplit/>
          <w:trHeight w:val="400"/>
        </w:trPr>
        <w:tc>
          <w:tcPr>
            <w:tcW w:w="15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B6A894" w14:textId="05B511E9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</w:t>
            </w:r>
            <w:r w:rsidR="00190539" w:rsidRPr="00DC092D">
              <w:rPr>
                <w:b/>
                <w:bCs/>
                <w:sz w:val="22"/>
                <w:szCs w:val="22"/>
              </w:rPr>
              <w:t>1</w:t>
            </w:r>
            <w:r w:rsidR="00305EF4"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–ПЗ-1</w:t>
            </w:r>
            <w:r w:rsidR="004B12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6DF29B" w14:textId="77777777" w:rsidR="003C73D9" w:rsidRPr="00A11255" w:rsidRDefault="003C73D9" w:rsidP="001A1191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 xml:space="preserve">Інженерне  забезпечення,  розміщення  інженерних  мереж  і  споруд,  інженерна  підготовка  території,  благоустрій  та  озеленення. 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6011107" w14:textId="65B9E839" w:rsidR="003C73D9" w:rsidRPr="00A11255" w:rsidRDefault="003C73D9" w:rsidP="003864DE">
            <w:pPr>
              <w:jc w:val="center"/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1</w:t>
            </w:r>
            <w:r w:rsidR="004B12D5">
              <w:rPr>
                <w:sz w:val="22"/>
                <w:szCs w:val="22"/>
              </w:rPr>
              <w:t>5</w:t>
            </w:r>
          </w:p>
        </w:tc>
      </w:tr>
      <w:tr w:rsidR="003C73D9" w:rsidRPr="00721BA0" w14:paraId="0601A317" w14:textId="77777777" w:rsidTr="00A72314">
        <w:trPr>
          <w:cantSplit/>
          <w:trHeight w:val="536"/>
        </w:trPr>
        <w:tc>
          <w:tcPr>
            <w:tcW w:w="15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8634F" w14:textId="5973A0B3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</w:t>
            </w:r>
            <w:r w:rsidR="00190539" w:rsidRPr="00DC092D">
              <w:rPr>
                <w:b/>
                <w:bCs/>
                <w:sz w:val="22"/>
                <w:szCs w:val="22"/>
              </w:rPr>
              <w:t>1</w:t>
            </w:r>
            <w:r w:rsidR="00305EF4"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–ПЗ-1</w:t>
            </w:r>
            <w:r w:rsidR="004B12D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36952E" w14:textId="2660A143" w:rsidR="003C73D9" w:rsidRPr="00A11255" w:rsidRDefault="003C73D9" w:rsidP="001A1191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Інженерно-технічні</w:t>
            </w:r>
            <w:r w:rsidR="00CD38A3">
              <w:rPr>
                <w:sz w:val="22"/>
                <w:szCs w:val="22"/>
              </w:rPr>
              <w:t xml:space="preserve"> </w:t>
            </w:r>
            <w:r w:rsidRPr="00A11255">
              <w:rPr>
                <w:sz w:val="22"/>
                <w:szCs w:val="22"/>
              </w:rPr>
              <w:t xml:space="preserve"> заходи</w:t>
            </w:r>
            <w:r w:rsidR="00CD38A3">
              <w:rPr>
                <w:sz w:val="22"/>
                <w:szCs w:val="22"/>
              </w:rPr>
              <w:t xml:space="preserve"> </w:t>
            </w:r>
            <w:r w:rsidRPr="00A11255">
              <w:rPr>
                <w:sz w:val="22"/>
                <w:szCs w:val="22"/>
              </w:rPr>
              <w:t xml:space="preserve"> цивільного</w:t>
            </w:r>
            <w:r w:rsidR="00CD38A3">
              <w:rPr>
                <w:sz w:val="22"/>
                <w:szCs w:val="22"/>
              </w:rPr>
              <w:t xml:space="preserve"> </w:t>
            </w:r>
            <w:r w:rsidRPr="00A11255">
              <w:rPr>
                <w:sz w:val="22"/>
                <w:szCs w:val="22"/>
              </w:rPr>
              <w:t xml:space="preserve"> захисту.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805EA7E" w14:textId="2B3F9535" w:rsidR="003C73D9" w:rsidRPr="00A11255" w:rsidRDefault="004B12D5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15,16</w:t>
            </w:r>
          </w:p>
        </w:tc>
      </w:tr>
      <w:tr w:rsidR="003C73D9" w:rsidRPr="00721BA0" w14:paraId="54854679" w14:textId="77777777" w:rsidTr="00A72314">
        <w:trPr>
          <w:cantSplit/>
          <w:trHeight w:val="291"/>
        </w:trPr>
        <w:tc>
          <w:tcPr>
            <w:tcW w:w="158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A6F7E" w14:textId="1731B777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</w:t>
            </w:r>
            <w:r w:rsidR="00190539" w:rsidRPr="00DC092D">
              <w:rPr>
                <w:b/>
                <w:bCs/>
                <w:sz w:val="22"/>
                <w:szCs w:val="22"/>
              </w:rPr>
              <w:t>1</w:t>
            </w:r>
            <w:r w:rsidR="00305EF4"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–ПЗ-1</w:t>
            </w:r>
            <w:r w:rsidR="004B12D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3E8D9" w14:textId="0797229C" w:rsidR="003C73D9" w:rsidRPr="00A11255" w:rsidRDefault="003C73D9" w:rsidP="001A1191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Стратегічна</w:t>
            </w:r>
            <w:r w:rsidR="00CD38A3">
              <w:rPr>
                <w:sz w:val="22"/>
                <w:szCs w:val="22"/>
              </w:rPr>
              <w:t xml:space="preserve"> </w:t>
            </w:r>
            <w:r w:rsidRPr="00A11255">
              <w:rPr>
                <w:sz w:val="22"/>
                <w:szCs w:val="22"/>
              </w:rPr>
              <w:t xml:space="preserve"> екологічна </w:t>
            </w:r>
            <w:r w:rsidR="00CD38A3">
              <w:rPr>
                <w:sz w:val="22"/>
                <w:szCs w:val="22"/>
              </w:rPr>
              <w:t xml:space="preserve"> </w:t>
            </w:r>
            <w:r w:rsidRPr="00A11255">
              <w:rPr>
                <w:sz w:val="22"/>
                <w:szCs w:val="22"/>
              </w:rPr>
              <w:t xml:space="preserve">оцінка </w:t>
            </w:r>
            <w:r w:rsidR="00CD38A3">
              <w:rPr>
                <w:sz w:val="22"/>
                <w:szCs w:val="22"/>
              </w:rPr>
              <w:t xml:space="preserve"> </w:t>
            </w:r>
            <w:r w:rsidRPr="00A11255">
              <w:rPr>
                <w:sz w:val="22"/>
                <w:szCs w:val="22"/>
              </w:rPr>
              <w:t>і</w:t>
            </w:r>
            <w:r w:rsidR="00CD38A3">
              <w:rPr>
                <w:sz w:val="22"/>
                <w:szCs w:val="22"/>
              </w:rPr>
              <w:t xml:space="preserve"> </w:t>
            </w:r>
            <w:r w:rsidRPr="00A11255">
              <w:rPr>
                <w:sz w:val="22"/>
                <w:szCs w:val="22"/>
              </w:rPr>
              <w:t xml:space="preserve"> містобудівні</w:t>
            </w:r>
            <w:r w:rsidR="00CD38A3">
              <w:rPr>
                <w:sz w:val="22"/>
                <w:szCs w:val="22"/>
              </w:rPr>
              <w:t xml:space="preserve"> </w:t>
            </w:r>
            <w:r w:rsidRPr="00A11255">
              <w:rPr>
                <w:sz w:val="22"/>
                <w:szCs w:val="22"/>
              </w:rPr>
              <w:t xml:space="preserve"> заходи</w:t>
            </w:r>
            <w:r w:rsidR="00CD38A3">
              <w:rPr>
                <w:sz w:val="22"/>
                <w:szCs w:val="22"/>
              </w:rPr>
              <w:t xml:space="preserve"> </w:t>
            </w:r>
            <w:r w:rsidRPr="00A11255">
              <w:rPr>
                <w:sz w:val="22"/>
                <w:szCs w:val="22"/>
              </w:rPr>
              <w:t xml:space="preserve"> щодо</w:t>
            </w:r>
            <w:r w:rsidR="00CD38A3">
              <w:rPr>
                <w:sz w:val="22"/>
                <w:szCs w:val="22"/>
              </w:rPr>
              <w:t xml:space="preserve">  </w:t>
            </w:r>
          </w:p>
          <w:p w14:paraId="6538AFE3" w14:textId="3ED58292" w:rsidR="003C73D9" w:rsidRPr="00A11255" w:rsidRDefault="00CD38A3" w:rsidP="001A1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C73D9" w:rsidRPr="00A11255">
              <w:rPr>
                <w:sz w:val="22"/>
                <w:szCs w:val="22"/>
              </w:rPr>
              <w:t>оліпшення</w:t>
            </w:r>
            <w:r>
              <w:rPr>
                <w:sz w:val="22"/>
                <w:szCs w:val="22"/>
              </w:rPr>
              <w:t xml:space="preserve"> </w:t>
            </w:r>
            <w:r w:rsidR="003C73D9" w:rsidRPr="00A11255">
              <w:rPr>
                <w:sz w:val="22"/>
                <w:szCs w:val="22"/>
              </w:rPr>
              <w:t xml:space="preserve"> охорони</w:t>
            </w:r>
            <w:r>
              <w:rPr>
                <w:sz w:val="22"/>
                <w:szCs w:val="22"/>
              </w:rPr>
              <w:t xml:space="preserve"> </w:t>
            </w:r>
            <w:r w:rsidR="003C73D9" w:rsidRPr="00A11255">
              <w:rPr>
                <w:sz w:val="22"/>
                <w:szCs w:val="22"/>
              </w:rPr>
              <w:t xml:space="preserve"> навколишнього</w:t>
            </w:r>
            <w:r>
              <w:rPr>
                <w:sz w:val="22"/>
                <w:szCs w:val="22"/>
              </w:rPr>
              <w:t xml:space="preserve"> </w:t>
            </w:r>
            <w:r w:rsidR="003C73D9" w:rsidRPr="00A11255">
              <w:rPr>
                <w:sz w:val="22"/>
                <w:szCs w:val="22"/>
              </w:rPr>
              <w:t xml:space="preserve"> природного</w:t>
            </w:r>
            <w:r>
              <w:rPr>
                <w:sz w:val="22"/>
                <w:szCs w:val="22"/>
              </w:rPr>
              <w:t xml:space="preserve"> </w:t>
            </w:r>
            <w:r w:rsidR="003C73D9" w:rsidRPr="00A11255">
              <w:rPr>
                <w:sz w:val="22"/>
                <w:szCs w:val="22"/>
              </w:rPr>
              <w:t xml:space="preserve"> середовища</w:t>
            </w:r>
            <w:r>
              <w:rPr>
                <w:sz w:val="22"/>
                <w:szCs w:val="22"/>
              </w:rPr>
              <w:t xml:space="preserve"> </w:t>
            </w:r>
            <w:r w:rsidR="003C73D9" w:rsidRPr="00A11255">
              <w:rPr>
                <w:sz w:val="22"/>
                <w:szCs w:val="22"/>
              </w:rPr>
              <w:t xml:space="preserve"> та </w:t>
            </w:r>
            <w:r>
              <w:rPr>
                <w:sz w:val="22"/>
                <w:szCs w:val="22"/>
              </w:rPr>
              <w:t xml:space="preserve"> </w:t>
            </w:r>
            <w:r w:rsidR="003C73D9" w:rsidRPr="00A11255">
              <w:rPr>
                <w:sz w:val="22"/>
                <w:szCs w:val="22"/>
              </w:rPr>
              <w:t>реалізація</w:t>
            </w:r>
            <w:r>
              <w:rPr>
                <w:sz w:val="22"/>
                <w:szCs w:val="22"/>
              </w:rPr>
              <w:t xml:space="preserve"> </w:t>
            </w:r>
            <w:r w:rsidR="003C73D9" w:rsidRPr="00A11255">
              <w:rPr>
                <w:sz w:val="22"/>
                <w:szCs w:val="22"/>
              </w:rPr>
              <w:t xml:space="preserve"> змін</w:t>
            </w:r>
            <w:r>
              <w:rPr>
                <w:sz w:val="22"/>
                <w:szCs w:val="22"/>
              </w:rPr>
              <w:t xml:space="preserve"> </w:t>
            </w:r>
            <w:r w:rsidR="003C73D9" w:rsidRPr="00A11255">
              <w:rPr>
                <w:sz w:val="22"/>
                <w:szCs w:val="22"/>
              </w:rPr>
              <w:t xml:space="preserve"> детального</w:t>
            </w:r>
            <w:r>
              <w:rPr>
                <w:sz w:val="22"/>
                <w:szCs w:val="22"/>
              </w:rPr>
              <w:t xml:space="preserve"> </w:t>
            </w:r>
            <w:r w:rsidR="003C73D9" w:rsidRPr="00A11255">
              <w:rPr>
                <w:sz w:val="22"/>
                <w:szCs w:val="22"/>
              </w:rPr>
              <w:t xml:space="preserve"> плану</w:t>
            </w:r>
            <w:r>
              <w:rPr>
                <w:sz w:val="22"/>
                <w:szCs w:val="22"/>
              </w:rPr>
              <w:t xml:space="preserve"> </w:t>
            </w:r>
            <w:r w:rsidR="003C73D9" w:rsidRPr="00A11255">
              <w:rPr>
                <w:sz w:val="22"/>
                <w:szCs w:val="22"/>
              </w:rPr>
              <w:t xml:space="preserve"> території.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C07640" w14:textId="4137336A" w:rsidR="003C73D9" w:rsidRPr="00A11255" w:rsidRDefault="004B12D5" w:rsidP="00386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16,17</w:t>
            </w:r>
          </w:p>
        </w:tc>
      </w:tr>
      <w:tr w:rsidR="003C73D9" w:rsidRPr="00721BA0" w14:paraId="601B620A" w14:textId="77777777" w:rsidTr="00A72314">
        <w:trPr>
          <w:cantSplit/>
          <w:trHeight w:val="490"/>
        </w:trPr>
        <w:tc>
          <w:tcPr>
            <w:tcW w:w="158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17ED65E7" w14:textId="77777777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</w:t>
            </w:r>
            <w:r w:rsidR="00190539" w:rsidRPr="00DC092D">
              <w:rPr>
                <w:b/>
                <w:bCs/>
                <w:sz w:val="22"/>
                <w:szCs w:val="22"/>
              </w:rPr>
              <w:t>1</w:t>
            </w:r>
            <w:r w:rsidR="00305EF4"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–ПЗ-13</w:t>
            </w:r>
          </w:p>
        </w:tc>
        <w:tc>
          <w:tcPr>
            <w:tcW w:w="751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6B0F83" w14:textId="77777777" w:rsidR="003C73D9" w:rsidRPr="00A11255" w:rsidRDefault="003C73D9" w:rsidP="001A1191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Заходи  щодо  етапів  реалізації  детального  плану  території.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B3EB7BB" w14:textId="3CB24503" w:rsidR="003C73D9" w:rsidRPr="00A11255" w:rsidRDefault="003C73D9" w:rsidP="003864DE">
            <w:pPr>
              <w:jc w:val="center"/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1</w:t>
            </w:r>
            <w:r w:rsidR="004B12D5">
              <w:rPr>
                <w:sz w:val="22"/>
                <w:szCs w:val="22"/>
              </w:rPr>
              <w:t>8</w:t>
            </w:r>
          </w:p>
        </w:tc>
      </w:tr>
      <w:tr w:rsidR="003C73D9" w:rsidRPr="00721BA0" w14:paraId="66E0AF23" w14:textId="77777777" w:rsidTr="00A72314">
        <w:trPr>
          <w:cantSplit/>
          <w:trHeight w:val="544"/>
        </w:trPr>
        <w:tc>
          <w:tcPr>
            <w:tcW w:w="158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58D030F" w14:textId="77777777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</w:t>
            </w:r>
            <w:r w:rsidR="00190539" w:rsidRPr="00DC092D">
              <w:rPr>
                <w:b/>
                <w:bCs/>
                <w:sz w:val="22"/>
                <w:szCs w:val="22"/>
              </w:rPr>
              <w:t>1</w:t>
            </w:r>
            <w:r w:rsidR="00305EF4"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–ПЗ-14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BB1FBA" w14:textId="1FFEF062" w:rsidR="003C73D9" w:rsidRPr="00A11255" w:rsidRDefault="003C73D9" w:rsidP="001A1191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Техніко-економічні</w:t>
            </w:r>
            <w:r w:rsidR="00CD38A3">
              <w:rPr>
                <w:sz w:val="22"/>
                <w:szCs w:val="22"/>
              </w:rPr>
              <w:t xml:space="preserve"> </w:t>
            </w:r>
            <w:r w:rsidRPr="00A11255">
              <w:rPr>
                <w:sz w:val="22"/>
                <w:szCs w:val="22"/>
              </w:rPr>
              <w:t xml:space="preserve"> показники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EBD1522" w14:textId="24C0ECF8" w:rsidR="003C73D9" w:rsidRPr="00A11255" w:rsidRDefault="00C307E9" w:rsidP="003864DE">
            <w:pPr>
              <w:jc w:val="center"/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1</w:t>
            </w:r>
            <w:r w:rsidR="004B12D5">
              <w:rPr>
                <w:sz w:val="22"/>
                <w:szCs w:val="22"/>
              </w:rPr>
              <w:t>8</w:t>
            </w:r>
          </w:p>
        </w:tc>
      </w:tr>
      <w:tr w:rsidR="003C73D9" w:rsidRPr="00721BA0" w14:paraId="37DEFD57" w14:textId="77777777" w:rsidTr="00A72314">
        <w:trPr>
          <w:cantSplit/>
          <w:trHeight w:val="419"/>
        </w:trPr>
        <w:tc>
          <w:tcPr>
            <w:tcW w:w="1589" w:type="dxa"/>
            <w:tcBorders>
              <w:right w:val="single" w:sz="12" w:space="0" w:color="auto"/>
            </w:tcBorders>
            <w:vAlign w:val="center"/>
          </w:tcPr>
          <w:p w14:paraId="54ABC03C" w14:textId="77777777" w:rsidR="003C73D9" w:rsidRPr="00DC092D" w:rsidRDefault="003C73D9" w:rsidP="001A1191">
            <w:pPr>
              <w:rPr>
                <w:b/>
                <w:bCs/>
                <w:sz w:val="22"/>
                <w:szCs w:val="22"/>
              </w:rPr>
            </w:pPr>
            <w:r w:rsidRPr="00DC092D">
              <w:rPr>
                <w:b/>
                <w:bCs/>
                <w:sz w:val="22"/>
                <w:szCs w:val="22"/>
              </w:rPr>
              <w:t>20-</w:t>
            </w:r>
            <w:r w:rsidR="00190539" w:rsidRPr="00DC092D">
              <w:rPr>
                <w:b/>
                <w:bCs/>
                <w:sz w:val="22"/>
                <w:szCs w:val="22"/>
              </w:rPr>
              <w:t>1</w:t>
            </w:r>
            <w:r w:rsidR="00305EF4">
              <w:rPr>
                <w:b/>
                <w:bCs/>
                <w:sz w:val="22"/>
                <w:szCs w:val="22"/>
                <w:lang w:val="ru-RU"/>
              </w:rPr>
              <w:t>4</w:t>
            </w:r>
            <w:r w:rsidRPr="00DC092D">
              <w:rPr>
                <w:b/>
                <w:bCs/>
                <w:sz w:val="22"/>
                <w:szCs w:val="22"/>
              </w:rPr>
              <w:t>-ПЗ-15</w:t>
            </w: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FA9490" w14:textId="77777777" w:rsidR="003C73D9" w:rsidRPr="00A11255" w:rsidRDefault="003C73D9" w:rsidP="001A1191">
            <w:pPr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 xml:space="preserve">Порядок  розгляду,  погодження </w:t>
            </w:r>
            <w:bookmarkStart w:id="8" w:name="_GoBack"/>
            <w:bookmarkEnd w:id="8"/>
            <w:r w:rsidRPr="00A11255">
              <w:rPr>
                <w:sz w:val="22"/>
                <w:szCs w:val="22"/>
              </w:rPr>
              <w:t xml:space="preserve"> та  затвердження  ДПТ.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37223F31" w14:textId="685F3328" w:rsidR="003C73D9" w:rsidRPr="00A11255" w:rsidRDefault="003C73D9" w:rsidP="003864DE">
            <w:pPr>
              <w:jc w:val="center"/>
              <w:rPr>
                <w:sz w:val="22"/>
                <w:szCs w:val="22"/>
              </w:rPr>
            </w:pPr>
            <w:r w:rsidRPr="00A11255">
              <w:rPr>
                <w:sz w:val="22"/>
                <w:szCs w:val="22"/>
              </w:rPr>
              <w:t>1</w:t>
            </w:r>
            <w:r w:rsidR="004B12D5">
              <w:rPr>
                <w:sz w:val="22"/>
                <w:szCs w:val="22"/>
              </w:rPr>
              <w:t>8</w:t>
            </w:r>
          </w:p>
        </w:tc>
      </w:tr>
      <w:tr w:rsidR="00CD38A3" w:rsidRPr="00721BA0" w14:paraId="67D90A14" w14:textId="77777777" w:rsidTr="00A72314">
        <w:trPr>
          <w:cantSplit/>
          <w:trHeight w:val="749"/>
        </w:trPr>
        <w:tc>
          <w:tcPr>
            <w:tcW w:w="1589" w:type="dxa"/>
            <w:tcBorders>
              <w:bottom w:val="single" w:sz="12" w:space="0" w:color="auto"/>
              <w:right w:val="single" w:sz="12" w:space="0" w:color="auto"/>
            </w:tcBorders>
          </w:tcPr>
          <w:p w14:paraId="68561199" w14:textId="77777777" w:rsidR="00CD38A3" w:rsidRPr="00DC092D" w:rsidRDefault="00CD38A3" w:rsidP="001A11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F6AA" w14:textId="2158937A" w:rsidR="00DF220B" w:rsidRDefault="00DF220B" w:rsidP="00CD38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E1E803E" w14:textId="532AAAF5" w:rsidR="00DF220B" w:rsidRDefault="00DF220B" w:rsidP="00CD38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76B5F87" w14:textId="77777777" w:rsidR="00CD38A3" w:rsidRDefault="00DF220B" w:rsidP="00CD38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І</w:t>
            </w:r>
            <w:r w:rsidR="00CD38A3" w:rsidRPr="00552BC9">
              <w:rPr>
                <w:b/>
                <w:bCs/>
                <w:sz w:val="22"/>
                <w:szCs w:val="22"/>
              </w:rPr>
              <w:t>І.   ДОДАТКИ</w:t>
            </w:r>
          </w:p>
          <w:p w14:paraId="48EDFC5D" w14:textId="7F0394AB" w:rsidR="00DF220B" w:rsidRDefault="00DF220B" w:rsidP="00CD38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F75732" w14:textId="77777777" w:rsidR="00CD38A3" w:rsidRPr="00A11255" w:rsidRDefault="00CD38A3" w:rsidP="003864DE">
            <w:pPr>
              <w:jc w:val="center"/>
              <w:rPr>
                <w:sz w:val="22"/>
                <w:szCs w:val="22"/>
              </w:rPr>
            </w:pPr>
          </w:p>
        </w:tc>
      </w:tr>
      <w:tr w:rsidR="003C73D9" w:rsidRPr="00721BA0" w14:paraId="5E3B09FE" w14:textId="77777777" w:rsidTr="00A72314">
        <w:trPr>
          <w:cantSplit/>
          <w:trHeight w:val="666"/>
        </w:trPr>
        <w:tc>
          <w:tcPr>
            <w:tcW w:w="1589" w:type="dxa"/>
            <w:tcBorders>
              <w:top w:val="single" w:sz="12" w:space="0" w:color="auto"/>
              <w:right w:val="single" w:sz="12" w:space="0" w:color="auto"/>
            </w:tcBorders>
          </w:tcPr>
          <w:p w14:paraId="0E77639A" w14:textId="5F4EB00E" w:rsidR="003507E7" w:rsidRPr="002A4B33" w:rsidRDefault="0075218A" w:rsidP="00251425">
            <w:pPr>
              <w:ind w:left="-112"/>
              <w:jc w:val="center"/>
              <w:rPr>
                <w:iCs/>
                <w:sz w:val="22"/>
                <w:szCs w:val="22"/>
              </w:rPr>
            </w:pPr>
            <w:r w:rsidRPr="002A4B33">
              <w:rPr>
                <w:iCs/>
                <w:sz w:val="22"/>
                <w:szCs w:val="22"/>
              </w:rPr>
              <w:t>№-</w:t>
            </w:r>
            <w:r w:rsidR="00190539" w:rsidRPr="002A4B33">
              <w:rPr>
                <w:iCs/>
                <w:sz w:val="22"/>
                <w:szCs w:val="22"/>
              </w:rPr>
              <w:t>3</w:t>
            </w:r>
            <w:r w:rsidR="0098673F" w:rsidRPr="002A4B33">
              <w:rPr>
                <w:iCs/>
                <w:sz w:val="22"/>
                <w:szCs w:val="22"/>
              </w:rPr>
              <w:t>10</w:t>
            </w:r>
            <w:r w:rsidR="00251425" w:rsidRPr="002A4B33">
              <w:rPr>
                <w:iCs/>
                <w:sz w:val="22"/>
                <w:szCs w:val="22"/>
              </w:rPr>
              <w:t>-</w:t>
            </w:r>
            <w:r w:rsidR="0098673F" w:rsidRPr="002A4B33">
              <w:rPr>
                <w:iCs/>
                <w:sz w:val="22"/>
                <w:szCs w:val="22"/>
              </w:rPr>
              <w:t>30</w:t>
            </w:r>
          </w:p>
          <w:p w14:paraId="67FD335D" w14:textId="77777777" w:rsidR="00B3727D" w:rsidRPr="002A4B33" w:rsidRDefault="00E42940" w:rsidP="00251425">
            <w:pPr>
              <w:ind w:left="-112"/>
              <w:jc w:val="center"/>
              <w:rPr>
                <w:iCs/>
                <w:sz w:val="22"/>
                <w:szCs w:val="22"/>
              </w:rPr>
            </w:pPr>
            <w:r w:rsidRPr="002A4B33">
              <w:rPr>
                <w:iCs/>
                <w:sz w:val="22"/>
                <w:szCs w:val="22"/>
              </w:rPr>
              <w:t>в</w:t>
            </w:r>
            <w:r w:rsidR="003507E7" w:rsidRPr="002A4B33">
              <w:rPr>
                <w:iCs/>
                <w:sz w:val="22"/>
                <w:szCs w:val="22"/>
              </w:rPr>
              <w:t>і</w:t>
            </w:r>
            <w:r w:rsidR="00D96DC0" w:rsidRPr="002A4B33">
              <w:rPr>
                <w:iCs/>
                <w:sz w:val="22"/>
                <w:szCs w:val="22"/>
              </w:rPr>
              <w:t>д</w:t>
            </w:r>
            <w:r w:rsidRPr="002A4B33">
              <w:rPr>
                <w:iCs/>
                <w:sz w:val="22"/>
                <w:szCs w:val="22"/>
              </w:rPr>
              <w:t xml:space="preserve"> </w:t>
            </w:r>
          </w:p>
          <w:p w14:paraId="1534C0BF" w14:textId="04C72C5A" w:rsidR="003C73D9" w:rsidRPr="002A4B33" w:rsidRDefault="00190539" w:rsidP="00251425">
            <w:pPr>
              <w:ind w:left="-112"/>
              <w:jc w:val="center"/>
              <w:rPr>
                <w:i/>
                <w:sz w:val="22"/>
                <w:szCs w:val="22"/>
              </w:rPr>
            </w:pPr>
            <w:r w:rsidRPr="002A4B33">
              <w:rPr>
                <w:iCs/>
                <w:sz w:val="22"/>
                <w:szCs w:val="22"/>
              </w:rPr>
              <w:t>1</w:t>
            </w:r>
            <w:r w:rsidR="0098673F" w:rsidRPr="002A4B33">
              <w:rPr>
                <w:iCs/>
                <w:sz w:val="22"/>
                <w:szCs w:val="22"/>
              </w:rPr>
              <w:t>5</w:t>
            </w:r>
            <w:r w:rsidR="00485D41" w:rsidRPr="002A4B33">
              <w:rPr>
                <w:iCs/>
                <w:sz w:val="22"/>
                <w:szCs w:val="22"/>
              </w:rPr>
              <w:t>.</w:t>
            </w:r>
            <w:r w:rsidR="0075218A" w:rsidRPr="002A4B33">
              <w:rPr>
                <w:iCs/>
                <w:sz w:val="22"/>
                <w:szCs w:val="22"/>
              </w:rPr>
              <w:t>0</w:t>
            </w:r>
            <w:r w:rsidR="0098673F" w:rsidRPr="002A4B33">
              <w:rPr>
                <w:iCs/>
                <w:sz w:val="22"/>
                <w:szCs w:val="22"/>
              </w:rPr>
              <w:t>9</w:t>
            </w:r>
            <w:r w:rsidR="00297EF5" w:rsidRPr="002A4B33">
              <w:rPr>
                <w:iCs/>
                <w:sz w:val="22"/>
                <w:szCs w:val="22"/>
              </w:rPr>
              <w:t>.</w:t>
            </w:r>
            <w:r w:rsidR="00485D41" w:rsidRPr="002A4B33">
              <w:rPr>
                <w:iCs/>
                <w:sz w:val="22"/>
                <w:szCs w:val="22"/>
              </w:rPr>
              <w:t>2020</w:t>
            </w:r>
            <w:r w:rsidR="00D96DC0" w:rsidRPr="002A4B33">
              <w:rPr>
                <w:iCs/>
                <w:sz w:val="22"/>
                <w:szCs w:val="22"/>
              </w:rPr>
              <w:t>р</w:t>
            </w:r>
            <w:r w:rsidR="00251425" w:rsidRPr="002A4B33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D322E6" w14:textId="1E048867" w:rsidR="003C73D9" w:rsidRPr="00CD38A3" w:rsidRDefault="00D96DC0" w:rsidP="001A1191">
            <w:r w:rsidRPr="00CD38A3">
              <w:t>Рішення</w:t>
            </w:r>
            <w:r w:rsidR="00514216" w:rsidRPr="00CD38A3">
              <w:t xml:space="preserve">  Переяслав</w:t>
            </w:r>
            <w:r w:rsidRPr="00CD38A3">
              <w:t xml:space="preserve">ської </w:t>
            </w:r>
            <w:r w:rsidR="00514216" w:rsidRPr="00CD38A3">
              <w:t xml:space="preserve"> </w:t>
            </w:r>
            <w:r w:rsidRPr="00CD38A3">
              <w:t xml:space="preserve">міської </w:t>
            </w:r>
            <w:r w:rsidR="00514216" w:rsidRPr="00CD38A3">
              <w:t xml:space="preserve"> </w:t>
            </w:r>
            <w:r w:rsidRPr="00CD38A3">
              <w:t>ради</w:t>
            </w:r>
            <w:r w:rsidR="00514216" w:rsidRPr="00CD38A3">
              <w:t xml:space="preserve">  </w:t>
            </w:r>
            <w:r w:rsidR="005D5D65" w:rsidRPr="00CD38A3">
              <w:t xml:space="preserve">про </w:t>
            </w:r>
            <w:r w:rsidR="00050BB9" w:rsidRPr="00CD38A3">
              <w:t xml:space="preserve"> розроблення  ДПТ </w:t>
            </w:r>
            <w:r w:rsidR="00514216" w:rsidRPr="00CD38A3">
              <w:t xml:space="preserve"> </w:t>
            </w:r>
            <w:r w:rsidR="00050BB9" w:rsidRPr="00CD38A3">
              <w:t xml:space="preserve">земельної  ділянки  </w:t>
            </w:r>
            <w:r w:rsidR="005D5D65" w:rsidRPr="00CD38A3">
              <w:t>під</w:t>
            </w:r>
            <w:r w:rsidR="00514216" w:rsidRPr="00CD38A3">
              <w:t xml:space="preserve">  громадсько  -  адміністративну</w:t>
            </w:r>
            <w:r w:rsidR="00050BB9" w:rsidRPr="00CD38A3">
              <w:t xml:space="preserve">  </w:t>
            </w:r>
            <w:r w:rsidR="00514216" w:rsidRPr="00CD38A3">
              <w:t>будівлю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EE9E47" w14:textId="77777777" w:rsidR="003C73D9" w:rsidRPr="00A11255" w:rsidRDefault="003C73D9" w:rsidP="003864DE">
            <w:pPr>
              <w:jc w:val="center"/>
              <w:rPr>
                <w:sz w:val="22"/>
                <w:szCs w:val="22"/>
              </w:rPr>
            </w:pPr>
          </w:p>
        </w:tc>
      </w:tr>
      <w:tr w:rsidR="00E42940" w:rsidRPr="00721BA0" w14:paraId="7A396115" w14:textId="77777777" w:rsidTr="00A72314">
        <w:trPr>
          <w:cantSplit/>
          <w:trHeight w:val="561"/>
        </w:trPr>
        <w:tc>
          <w:tcPr>
            <w:tcW w:w="1589" w:type="dxa"/>
            <w:tcBorders>
              <w:right w:val="single" w:sz="12" w:space="0" w:color="auto"/>
            </w:tcBorders>
          </w:tcPr>
          <w:p w14:paraId="19FB4D63" w14:textId="77777777" w:rsidR="00E42940" w:rsidRPr="002A4B33" w:rsidRDefault="00E42940" w:rsidP="00251425">
            <w:pPr>
              <w:ind w:left="-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14:paraId="58D488F5" w14:textId="1BD04227" w:rsidR="00E42940" w:rsidRPr="00CD38A3" w:rsidRDefault="00E42940" w:rsidP="00E42940">
            <w:r w:rsidRPr="00CD38A3">
              <w:t>Завдання  на  розроблення  ДПТ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6C970F78" w14:textId="77777777" w:rsidR="00E42940" w:rsidRPr="00721BA0" w:rsidRDefault="00E42940" w:rsidP="00E42940"/>
        </w:tc>
      </w:tr>
      <w:tr w:rsidR="00E42940" w:rsidRPr="00721BA0" w14:paraId="15984C9D" w14:textId="77777777" w:rsidTr="00A72314">
        <w:trPr>
          <w:cantSplit/>
          <w:trHeight w:val="589"/>
        </w:trPr>
        <w:tc>
          <w:tcPr>
            <w:tcW w:w="1589" w:type="dxa"/>
            <w:tcBorders>
              <w:right w:val="single" w:sz="12" w:space="0" w:color="auto"/>
            </w:tcBorders>
          </w:tcPr>
          <w:p w14:paraId="304923D3" w14:textId="77777777" w:rsidR="00E42940" w:rsidRPr="002A4B33" w:rsidRDefault="00E42940" w:rsidP="00251425">
            <w:pPr>
              <w:ind w:left="-112"/>
              <w:jc w:val="center"/>
              <w:rPr>
                <w:iCs/>
                <w:sz w:val="22"/>
                <w:szCs w:val="22"/>
              </w:rPr>
            </w:pPr>
            <w:r w:rsidRPr="002A4B33">
              <w:rPr>
                <w:iCs/>
                <w:sz w:val="22"/>
                <w:szCs w:val="22"/>
              </w:rPr>
              <w:t>№ 201127478</w:t>
            </w:r>
          </w:p>
          <w:p w14:paraId="10746CED" w14:textId="77777777" w:rsidR="00B3727D" w:rsidRPr="002A4B33" w:rsidRDefault="00E42940" w:rsidP="00251425">
            <w:pPr>
              <w:ind w:left="-112"/>
              <w:jc w:val="center"/>
              <w:rPr>
                <w:iCs/>
                <w:sz w:val="22"/>
                <w:szCs w:val="22"/>
              </w:rPr>
            </w:pPr>
            <w:r w:rsidRPr="002A4B33">
              <w:rPr>
                <w:iCs/>
                <w:sz w:val="22"/>
                <w:szCs w:val="22"/>
              </w:rPr>
              <w:t xml:space="preserve">від </w:t>
            </w:r>
          </w:p>
          <w:p w14:paraId="064E5174" w14:textId="77A8593D" w:rsidR="00E42940" w:rsidRPr="002A4B33" w:rsidRDefault="00E42940" w:rsidP="00251425">
            <w:pPr>
              <w:ind w:left="-112"/>
              <w:jc w:val="center"/>
              <w:rPr>
                <w:i/>
                <w:sz w:val="22"/>
                <w:szCs w:val="22"/>
              </w:rPr>
            </w:pPr>
            <w:r w:rsidRPr="002A4B33">
              <w:rPr>
                <w:iCs/>
                <w:sz w:val="22"/>
                <w:szCs w:val="22"/>
              </w:rPr>
              <w:t>20.02.2020 р.</w:t>
            </w: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14:paraId="17E34239" w14:textId="77777777" w:rsidR="00CD38A3" w:rsidRDefault="00E42940" w:rsidP="00E42940">
            <w:r w:rsidRPr="00CD38A3">
              <w:t xml:space="preserve">Витяг  з  Державного  реєстру  речових прав  на  нерухоме  майно </w:t>
            </w:r>
          </w:p>
          <w:p w14:paraId="05977522" w14:textId="38F7DCED" w:rsidR="00E42940" w:rsidRPr="00CD38A3" w:rsidRDefault="00E42940" w:rsidP="00E42940">
            <w:r w:rsidRPr="00CD38A3">
              <w:t xml:space="preserve"> про  реєстрацію  права  власност</w:t>
            </w:r>
            <w:r w:rsidR="00251425" w:rsidRPr="00CD38A3">
              <w:t>і</w:t>
            </w:r>
            <w:r w:rsidRPr="00CD38A3">
              <w:t>;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1E75505A" w14:textId="77777777" w:rsidR="00E42940" w:rsidRPr="00721BA0" w:rsidRDefault="00E42940" w:rsidP="00E42940"/>
        </w:tc>
      </w:tr>
      <w:tr w:rsidR="00251425" w:rsidRPr="00721BA0" w14:paraId="4522878B" w14:textId="77777777" w:rsidTr="00A72314">
        <w:trPr>
          <w:cantSplit/>
          <w:trHeight w:val="575"/>
        </w:trPr>
        <w:tc>
          <w:tcPr>
            <w:tcW w:w="1589" w:type="dxa"/>
            <w:tcBorders>
              <w:right w:val="single" w:sz="12" w:space="0" w:color="auto"/>
            </w:tcBorders>
          </w:tcPr>
          <w:p w14:paraId="7F2CB368" w14:textId="06B90223" w:rsidR="00251425" w:rsidRPr="002A4B33" w:rsidRDefault="00780134" w:rsidP="00CD38A3">
            <w:pPr>
              <w:jc w:val="center"/>
              <w:rPr>
                <w:iCs/>
                <w:sz w:val="22"/>
                <w:szCs w:val="22"/>
              </w:rPr>
            </w:pPr>
            <w:r w:rsidRPr="002A4B33">
              <w:rPr>
                <w:iCs/>
                <w:sz w:val="22"/>
                <w:szCs w:val="22"/>
              </w:rPr>
              <w:t>2020р.</w:t>
            </w: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14:paraId="70EB8933" w14:textId="0293B7E2" w:rsidR="00251425" w:rsidRPr="00CD38A3" w:rsidRDefault="00251425" w:rsidP="00780134">
            <w:r w:rsidRPr="00CD38A3">
              <w:t>Проект  землеустрою  щодо  відведення  земельної  ділянки,  виконаної  ТОВ  «РЕГІОНЗЕМСЕРВІС».</w:t>
            </w:r>
            <w:r w:rsidR="00DF220B" w:rsidRPr="00CD38A3">
              <w:t xml:space="preserve"> 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16FB6370" w14:textId="77777777" w:rsidR="00251425" w:rsidRPr="00721BA0" w:rsidRDefault="00251425" w:rsidP="00E42940"/>
        </w:tc>
      </w:tr>
      <w:tr w:rsidR="00DF220B" w:rsidRPr="00721BA0" w14:paraId="426C53A6" w14:textId="77777777" w:rsidTr="00A72314">
        <w:trPr>
          <w:cantSplit/>
          <w:trHeight w:val="548"/>
        </w:trPr>
        <w:tc>
          <w:tcPr>
            <w:tcW w:w="1589" w:type="dxa"/>
            <w:tcBorders>
              <w:right w:val="single" w:sz="12" w:space="0" w:color="auto"/>
            </w:tcBorders>
          </w:tcPr>
          <w:p w14:paraId="08C55A4B" w14:textId="77777777" w:rsidR="00DF220B" w:rsidRPr="00780134" w:rsidRDefault="00DF220B" w:rsidP="00CD38A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14:paraId="1625AA98" w14:textId="4556E7FC" w:rsidR="00DF220B" w:rsidRPr="00CD38A3" w:rsidRDefault="00E115EF" w:rsidP="00DF220B">
            <w:r>
              <w:t>План – абрис  встановлення  меж  земельної  ділянки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3E0E374D" w14:textId="77777777" w:rsidR="00DF220B" w:rsidRPr="00721BA0" w:rsidRDefault="00DF220B" w:rsidP="00E42940"/>
        </w:tc>
      </w:tr>
      <w:tr w:rsidR="00DF220B" w:rsidRPr="00721BA0" w14:paraId="734FA978" w14:textId="77777777" w:rsidTr="00A72314">
        <w:trPr>
          <w:cantSplit/>
          <w:trHeight w:val="537"/>
        </w:trPr>
        <w:tc>
          <w:tcPr>
            <w:tcW w:w="1589" w:type="dxa"/>
            <w:tcBorders>
              <w:right w:val="single" w:sz="12" w:space="0" w:color="auto"/>
            </w:tcBorders>
          </w:tcPr>
          <w:p w14:paraId="480E7364" w14:textId="77777777" w:rsidR="00DF220B" w:rsidRPr="00780134" w:rsidRDefault="00DF220B" w:rsidP="00CD38A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14:paraId="6D6D9E10" w14:textId="358D23B5" w:rsidR="00DF220B" w:rsidRDefault="00D42A22" w:rsidP="00DF220B">
            <w:r w:rsidRPr="00CD38A3">
              <w:t xml:space="preserve">Кадастровий  план  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2155CABE" w14:textId="77777777" w:rsidR="00DF220B" w:rsidRPr="00721BA0" w:rsidRDefault="00DF220B" w:rsidP="00E42940"/>
        </w:tc>
      </w:tr>
      <w:tr w:rsidR="00DF220B" w:rsidRPr="00721BA0" w14:paraId="2C108B96" w14:textId="77777777" w:rsidTr="00A72314">
        <w:trPr>
          <w:cantSplit/>
          <w:trHeight w:val="270"/>
        </w:trPr>
        <w:tc>
          <w:tcPr>
            <w:tcW w:w="1589" w:type="dxa"/>
            <w:tcBorders>
              <w:right w:val="single" w:sz="12" w:space="0" w:color="auto"/>
            </w:tcBorders>
          </w:tcPr>
          <w:p w14:paraId="57FD58C5" w14:textId="77777777" w:rsidR="00DF220B" w:rsidRPr="00780134" w:rsidRDefault="00DF220B" w:rsidP="00CD38A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14:paraId="478627EE" w14:textId="77777777" w:rsidR="00D42A22" w:rsidRDefault="00D42A22" w:rsidP="00DF220B">
            <w:r>
              <w:t>Матеріали  перенесення  меж  земельної  ділянки  в  натуру</w:t>
            </w:r>
          </w:p>
          <w:p w14:paraId="2D4367D1" w14:textId="2E0CA11A" w:rsidR="00DF220B" w:rsidRPr="00D42A22" w:rsidRDefault="00D42A22" w:rsidP="00D42A22">
            <w:r>
              <w:t xml:space="preserve">  ( на  місцевість)  Приймачем  </w:t>
            </w:r>
            <w:r>
              <w:rPr>
                <w:lang w:val="en-US"/>
              </w:rPr>
              <w:t>GPS</w:t>
            </w:r>
            <w:r w:rsidRPr="00D42A22">
              <w:t xml:space="preserve">  </w:t>
            </w:r>
            <w:proofErr w:type="spellStart"/>
            <w:r>
              <w:rPr>
                <w:lang w:val="en-US"/>
              </w:rPr>
              <w:t>Hiper</w:t>
            </w:r>
            <w:proofErr w:type="spellEnd"/>
            <w:r w:rsidRPr="00D42A22">
              <w:t xml:space="preserve">  </w:t>
            </w:r>
            <w:r>
              <w:rPr>
                <w:lang w:val="en-US"/>
              </w:rPr>
              <w:t>SR</w:t>
            </w:r>
            <w:r w:rsidRPr="00D42A22">
              <w:t xml:space="preserve"> (</w:t>
            </w:r>
            <w:r>
              <w:rPr>
                <w:lang w:val="en-US"/>
              </w:rPr>
              <w:t>K</w:t>
            </w:r>
            <w:r w:rsidRPr="00D42A22">
              <w:t>1/</w:t>
            </w:r>
            <w:r>
              <w:rPr>
                <w:lang w:val="en-US"/>
              </w:rPr>
              <w:t>L</w:t>
            </w:r>
            <w:r w:rsidRPr="00D42A22">
              <w:t>2)</w:t>
            </w:r>
            <w:r>
              <w:t>.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0DF28622" w14:textId="77777777" w:rsidR="00DF220B" w:rsidRPr="00721BA0" w:rsidRDefault="00DF220B" w:rsidP="00E42940"/>
        </w:tc>
      </w:tr>
      <w:tr w:rsidR="009321B6" w:rsidRPr="00721BA0" w14:paraId="306B1A26" w14:textId="77777777" w:rsidTr="00A72314">
        <w:trPr>
          <w:cantSplit/>
          <w:trHeight w:val="315"/>
        </w:trPr>
        <w:tc>
          <w:tcPr>
            <w:tcW w:w="1589" w:type="dxa"/>
            <w:tcBorders>
              <w:right w:val="single" w:sz="12" w:space="0" w:color="auto"/>
            </w:tcBorders>
          </w:tcPr>
          <w:p w14:paraId="3A80A9F0" w14:textId="60E1D1CD" w:rsidR="009321B6" w:rsidRPr="002A4B33" w:rsidRDefault="009321B6" w:rsidP="009321B6">
            <w:pPr>
              <w:jc w:val="center"/>
              <w:rPr>
                <w:iCs/>
                <w:sz w:val="22"/>
                <w:szCs w:val="22"/>
              </w:rPr>
            </w:pPr>
            <w:r w:rsidRPr="0078013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2A4B33">
              <w:rPr>
                <w:iCs/>
                <w:sz w:val="22"/>
                <w:szCs w:val="22"/>
              </w:rPr>
              <w:t xml:space="preserve">№1173/01-17 </w:t>
            </w:r>
          </w:p>
          <w:p w14:paraId="531E2EB3" w14:textId="7504375F" w:rsidR="009321B6" w:rsidRPr="00780134" w:rsidRDefault="009321B6" w:rsidP="009321B6">
            <w:pPr>
              <w:jc w:val="center"/>
              <w:rPr>
                <w:i/>
                <w:sz w:val="22"/>
                <w:szCs w:val="22"/>
              </w:rPr>
            </w:pPr>
            <w:r w:rsidRPr="002A4B33">
              <w:rPr>
                <w:iCs/>
                <w:sz w:val="22"/>
                <w:szCs w:val="22"/>
              </w:rPr>
              <w:t>від  03.06.2020р</w:t>
            </w:r>
            <w:r w:rsidRPr="00780134">
              <w:rPr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14:paraId="47F26650" w14:textId="18505060" w:rsidR="009321B6" w:rsidRPr="00CD38A3" w:rsidRDefault="009321B6" w:rsidP="009321B6">
            <w:r>
              <w:t>Висновок  про  погодження  проекту  землеустрою  щодо  зміни  цільового  призначення  земельної  ділян</w:t>
            </w:r>
            <w:r w:rsidR="006E789E">
              <w:t>к</w:t>
            </w:r>
            <w:r>
              <w:t>и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394BEA5F" w14:textId="77777777" w:rsidR="009321B6" w:rsidRPr="00721BA0" w:rsidRDefault="009321B6" w:rsidP="009321B6"/>
        </w:tc>
      </w:tr>
      <w:tr w:rsidR="009321B6" w:rsidRPr="00721BA0" w14:paraId="2690AC90" w14:textId="77777777" w:rsidTr="00A72314">
        <w:trPr>
          <w:cantSplit/>
          <w:trHeight w:val="553"/>
        </w:trPr>
        <w:tc>
          <w:tcPr>
            <w:tcW w:w="1589" w:type="dxa"/>
            <w:tcBorders>
              <w:right w:val="single" w:sz="12" w:space="0" w:color="auto"/>
            </w:tcBorders>
          </w:tcPr>
          <w:p w14:paraId="61AD6060" w14:textId="77777777" w:rsidR="009321B6" w:rsidRPr="00780134" w:rsidRDefault="009321B6" w:rsidP="009321B6">
            <w:pPr>
              <w:rPr>
                <w:i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14:paraId="53572182" w14:textId="6ED20D27" w:rsidR="009321B6" w:rsidRPr="00CD38A3" w:rsidRDefault="00780134" w:rsidP="009321B6">
            <w:r w:rsidRPr="00CD38A3">
              <w:t>Викопіювання  з  генерального  плану  міста  М  1: 5000;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50AD61E0" w14:textId="77777777" w:rsidR="009321B6" w:rsidRPr="00721BA0" w:rsidRDefault="009321B6" w:rsidP="009321B6"/>
        </w:tc>
      </w:tr>
      <w:tr w:rsidR="00780134" w:rsidRPr="00721BA0" w14:paraId="3C5978F0" w14:textId="77777777" w:rsidTr="00A72314">
        <w:trPr>
          <w:cantSplit/>
          <w:trHeight w:val="547"/>
        </w:trPr>
        <w:tc>
          <w:tcPr>
            <w:tcW w:w="1589" w:type="dxa"/>
            <w:tcBorders>
              <w:right w:val="single" w:sz="12" w:space="0" w:color="auto"/>
            </w:tcBorders>
          </w:tcPr>
          <w:p w14:paraId="76351DFC" w14:textId="77777777" w:rsidR="00780134" w:rsidRPr="00780134" w:rsidRDefault="00780134" w:rsidP="009321B6">
            <w:pPr>
              <w:rPr>
                <w:i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14:paraId="6ECC3B5D" w14:textId="201B7D70" w:rsidR="00780134" w:rsidRDefault="00780134" w:rsidP="00780134">
            <w:r w:rsidRPr="00CD38A3">
              <w:t>Викопіювання  з  опорного  плану  м. Переяслав.  М 1: 2000.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2C0E5180" w14:textId="77777777" w:rsidR="00780134" w:rsidRPr="00721BA0" w:rsidRDefault="00780134" w:rsidP="009321B6"/>
        </w:tc>
      </w:tr>
      <w:tr w:rsidR="009321B6" w:rsidRPr="00721BA0" w14:paraId="31BE7F01" w14:textId="77777777" w:rsidTr="00A72314">
        <w:trPr>
          <w:cantSplit/>
          <w:trHeight w:val="207"/>
        </w:trPr>
        <w:tc>
          <w:tcPr>
            <w:tcW w:w="1589" w:type="dxa"/>
            <w:tcBorders>
              <w:right w:val="single" w:sz="12" w:space="0" w:color="auto"/>
            </w:tcBorders>
          </w:tcPr>
          <w:p w14:paraId="62E199FD" w14:textId="77777777" w:rsidR="009321B6" w:rsidRPr="00780134" w:rsidRDefault="009321B6" w:rsidP="009321B6">
            <w:pPr>
              <w:rPr>
                <w:i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14:paraId="267D0C50" w14:textId="77777777" w:rsidR="009321B6" w:rsidRPr="00CD38A3" w:rsidRDefault="009321B6" w:rsidP="009321B6">
            <w:r w:rsidRPr="00CD38A3">
              <w:t>Викопіювання  з  історико – архітектурного  плану  м. Переяслав.</w:t>
            </w:r>
          </w:p>
          <w:p w14:paraId="03DD7B72" w14:textId="1F26970A" w:rsidR="009321B6" w:rsidRPr="00CD38A3" w:rsidRDefault="009321B6" w:rsidP="009321B6">
            <w:r w:rsidRPr="00CD38A3">
              <w:t xml:space="preserve"> ( зони  охорони ). 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62D5738B" w14:textId="77777777" w:rsidR="009321B6" w:rsidRPr="00721BA0" w:rsidRDefault="009321B6" w:rsidP="009321B6"/>
        </w:tc>
      </w:tr>
      <w:tr w:rsidR="009321B6" w:rsidRPr="00721BA0" w14:paraId="11119EC8" w14:textId="77777777" w:rsidTr="00A72314">
        <w:trPr>
          <w:cantSplit/>
          <w:trHeight w:val="561"/>
        </w:trPr>
        <w:tc>
          <w:tcPr>
            <w:tcW w:w="1589" w:type="dxa"/>
            <w:tcBorders>
              <w:right w:val="single" w:sz="12" w:space="0" w:color="auto"/>
            </w:tcBorders>
          </w:tcPr>
          <w:p w14:paraId="5B34C8E8" w14:textId="77777777" w:rsidR="009321B6" w:rsidRPr="00780134" w:rsidRDefault="009321B6" w:rsidP="009321B6">
            <w:pPr>
              <w:rPr>
                <w:i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14:paraId="130C4B38" w14:textId="5A889314" w:rsidR="009321B6" w:rsidRPr="00CD38A3" w:rsidRDefault="009321B6" w:rsidP="009321B6">
            <w:r w:rsidRPr="00CD38A3">
              <w:t xml:space="preserve">Викопіювання  з  плану  зонування  ( зонінг )  м. Переяслав.   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59AE5C23" w14:textId="77777777" w:rsidR="009321B6" w:rsidRPr="00721BA0" w:rsidRDefault="009321B6" w:rsidP="009321B6"/>
        </w:tc>
      </w:tr>
      <w:tr w:rsidR="009321B6" w:rsidRPr="00721BA0" w14:paraId="74AA52DE" w14:textId="77777777" w:rsidTr="00A72314">
        <w:trPr>
          <w:cantSplit/>
          <w:trHeight w:val="697"/>
        </w:trPr>
        <w:tc>
          <w:tcPr>
            <w:tcW w:w="1589" w:type="dxa"/>
            <w:tcBorders>
              <w:right w:val="single" w:sz="12" w:space="0" w:color="auto"/>
            </w:tcBorders>
          </w:tcPr>
          <w:p w14:paraId="7C138707" w14:textId="31B3D2CB" w:rsidR="009321B6" w:rsidRPr="00780134" w:rsidRDefault="009321B6" w:rsidP="009321B6">
            <w:pPr>
              <w:jc w:val="center"/>
              <w:rPr>
                <w:iCs/>
                <w:sz w:val="22"/>
                <w:szCs w:val="22"/>
              </w:rPr>
            </w:pPr>
            <w:r w:rsidRPr="00780134">
              <w:rPr>
                <w:iCs/>
                <w:sz w:val="22"/>
                <w:szCs w:val="22"/>
              </w:rPr>
              <w:t>Вересень 2020р.</w:t>
            </w: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14:paraId="14300C95" w14:textId="1E6F12DC" w:rsidR="009321B6" w:rsidRPr="00CD38A3" w:rsidRDefault="009321B6" w:rsidP="009321B6">
            <w:pPr>
              <w:ind w:left="284"/>
            </w:pPr>
            <w:r w:rsidRPr="00525EA4">
              <w:t>Топографо-геодезичний  план  в  М 1:500,  виконаний  інженером</w:t>
            </w:r>
            <w:r>
              <w:t xml:space="preserve"> </w:t>
            </w:r>
            <w:r w:rsidRPr="00525EA4">
              <w:t>-</w:t>
            </w:r>
            <w:r>
              <w:t xml:space="preserve"> </w:t>
            </w:r>
            <w:r w:rsidRPr="00525EA4">
              <w:t xml:space="preserve"> геодезистом </w:t>
            </w:r>
            <w:r>
              <w:t xml:space="preserve"> (ФОП  Хвостик  В. М )  </w:t>
            </w:r>
            <w:r w:rsidRPr="00525EA4">
              <w:t xml:space="preserve">в  </w:t>
            </w:r>
            <w:r>
              <w:t>верес</w:t>
            </w:r>
            <w:r w:rsidRPr="00525EA4">
              <w:t xml:space="preserve">ні  2020 р; 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125F7F7B" w14:textId="77777777" w:rsidR="009321B6" w:rsidRPr="00721BA0" w:rsidRDefault="009321B6" w:rsidP="009321B6"/>
        </w:tc>
      </w:tr>
      <w:tr w:rsidR="009321B6" w:rsidRPr="00721BA0" w14:paraId="1722F704" w14:textId="77777777" w:rsidTr="00A72314">
        <w:trPr>
          <w:cantSplit/>
          <w:trHeight w:val="543"/>
        </w:trPr>
        <w:tc>
          <w:tcPr>
            <w:tcW w:w="1589" w:type="dxa"/>
            <w:tcBorders>
              <w:right w:val="single" w:sz="12" w:space="0" w:color="auto"/>
            </w:tcBorders>
          </w:tcPr>
          <w:p w14:paraId="5F1DCAAE" w14:textId="77777777" w:rsidR="009321B6" w:rsidRPr="00026FB5" w:rsidRDefault="009321B6" w:rsidP="009321B6">
            <w:pPr>
              <w:rPr>
                <w:i/>
              </w:rPr>
            </w:pP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14:paraId="14F563A8" w14:textId="77777777" w:rsidR="009321B6" w:rsidRDefault="009321B6" w:rsidP="009321B6"/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24FCF3D5" w14:textId="77777777" w:rsidR="009321B6" w:rsidRPr="00721BA0" w:rsidRDefault="009321B6" w:rsidP="009321B6"/>
        </w:tc>
      </w:tr>
      <w:tr w:rsidR="009321B6" w:rsidRPr="00721BA0" w14:paraId="2A414CC4" w14:textId="77777777" w:rsidTr="00A72314">
        <w:trPr>
          <w:cantSplit/>
          <w:trHeight w:val="565"/>
        </w:trPr>
        <w:tc>
          <w:tcPr>
            <w:tcW w:w="1589" w:type="dxa"/>
            <w:tcBorders>
              <w:right w:val="single" w:sz="12" w:space="0" w:color="auto"/>
            </w:tcBorders>
          </w:tcPr>
          <w:p w14:paraId="2D0DBAFE" w14:textId="77777777" w:rsidR="009321B6" w:rsidRPr="00026FB5" w:rsidRDefault="009321B6" w:rsidP="009321B6">
            <w:pPr>
              <w:rPr>
                <w:i/>
              </w:rPr>
            </w:pPr>
          </w:p>
        </w:tc>
        <w:tc>
          <w:tcPr>
            <w:tcW w:w="7512" w:type="dxa"/>
            <w:tcBorders>
              <w:left w:val="single" w:sz="12" w:space="0" w:color="auto"/>
              <w:right w:val="single" w:sz="12" w:space="0" w:color="auto"/>
            </w:tcBorders>
          </w:tcPr>
          <w:p w14:paraId="02CB6E54" w14:textId="77777777" w:rsidR="009321B6" w:rsidRDefault="009321B6" w:rsidP="009321B6"/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14:paraId="51544E01" w14:textId="77777777" w:rsidR="009321B6" w:rsidRPr="00721BA0" w:rsidRDefault="009321B6" w:rsidP="009321B6"/>
        </w:tc>
      </w:tr>
    </w:tbl>
    <w:p w14:paraId="0EBFD431" w14:textId="6329AEF1" w:rsidR="00DB18E4" w:rsidRDefault="00DB18E4" w:rsidP="00D22ABB">
      <w:pPr>
        <w:pStyle w:val="ab"/>
        <w:framePr w:h="2806" w:hRule="exact" w:wrap="auto" w:hAnchor="text" w:y="-306"/>
        <w:sectPr w:rsidR="00DB18E4" w:rsidSect="00C46EB2">
          <w:pgSz w:w="12134" w:h="16840" w:code="9"/>
          <w:pgMar w:top="964" w:right="510" w:bottom="1560" w:left="1418" w:header="0" w:footer="292" w:gutter="0"/>
          <w:cols w:space="720"/>
          <w:titlePg/>
          <w:docGrid w:linePitch="326"/>
        </w:sectPr>
      </w:pPr>
    </w:p>
    <w:tbl>
      <w:tblPr>
        <w:tblW w:w="102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1871"/>
        <w:gridCol w:w="5387"/>
        <w:gridCol w:w="1985"/>
      </w:tblGrid>
      <w:tr w:rsidR="003C73D9" w:rsidRPr="005F274E" w14:paraId="4C08DE1E" w14:textId="77777777" w:rsidTr="002A4B33">
        <w:trPr>
          <w:cantSplit/>
          <w:trHeight w:val="710"/>
        </w:trPr>
        <w:tc>
          <w:tcPr>
            <w:tcW w:w="10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3C1545" w14:textId="77777777" w:rsidR="00DB5CB5" w:rsidRPr="005F274E" w:rsidRDefault="003C73D9" w:rsidP="00707D56">
            <w:pPr>
              <w:jc w:val="center"/>
            </w:pPr>
            <w:r w:rsidRPr="00707D56">
              <w:rPr>
                <w:b/>
                <w:sz w:val="28"/>
                <w:szCs w:val="28"/>
              </w:rPr>
              <w:lastRenderedPageBreak/>
              <w:t>СКЛАД   ПРОЕКТУ</w:t>
            </w:r>
          </w:p>
        </w:tc>
      </w:tr>
      <w:tr w:rsidR="003C73D9" w:rsidRPr="006E3848" w14:paraId="1FC6E6F8" w14:textId="77777777" w:rsidTr="002A4B33">
        <w:trPr>
          <w:cantSplit/>
          <w:trHeight w:val="1152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E0E07" w14:textId="77777777" w:rsidR="003C73D9" w:rsidRPr="00707D56" w:rsidRDefault="003C73D9" w:rsidP="001A1191">
            <w:r w:rsidRPr="00707D56">
              <w:t>Номер тому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CCFF3" w14:textId="77777777" w:rsidR="003C73D9" w:rsidRPr="00707D56" w:rsidRDefault="003C73D9" w:rsidP="00707D56">
            <w:pPr>
              <w:jc w:val="center"/>
              <w:rPr>
                <w:sz w:val="28"/>
                <w:szCs w:val="28"/>
              </w:rPr>
            </w:pPr>
            <w:r w:rsidRPr="00707D56">
              <w:rPr>
                <w:sz w:val="28"/>
                <w:szCs w:val="28"/>
              </w:rPr>
              <w:t>Позначення</w:t>
            </w:r>
          </w:p>
          <w:p w14:paraId="0EB279F8" w14:textId="77777777" w:rsidR="003C73D9" w:rsidRPr="00707D56" w:rsidRDefault="003C73D9" w:rsidP="00707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DC6A7" w14:textId="77777777" w:rsidR="003C73D9" w:rsidRPr="00707D56" w:rsidRDefault="003C73D9" w:rsidP="004B058D">
            <w:pPr>
              <w:jc w:val="center"/>
              <w:rPr>
                <w:sz w:val="28"/>
                <w:szCs w:val="28"/>
              </w:rPr>
            </w:pPr>
            <w:r w:rsidRPr="00707D56"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AF145" w14:textId="77777777" w:rsidR="003C73D9" w:rsidRPr="00707D56" w:rsidRDefault="003C73D9" w:rsidP="00707D56">
            <w:pPr>
              <w:jc w:val="center"/>
              <w:rPr>
                <w:sz w:val="28"/>
                <w:szCs w:val="28"/>
              </w:rPr>
            </w:pPr>
            <w:r w:rsidRPr="00707D56">
              <w:rPr>
                <w:sz w:val="28"/>
                <w:szCs w:val="28"/>
              </w:rPr>
              <w:t>Примітка</w:t>
            </w:r>
          </w:p>
        </w:tc>
      </w:tr>
      <w:tr w:rsidR="003C73D9" w:rsidRPr="00162A45" w14:paraId="0AE1AB74" w14:textId="77777777" w:rsidTr="002A4B33">
        <w:trPr>
          <w:cantSplit/>
          <w:trHeight w:val="890"/>
        </w:trPr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77829" w14:textId="77777777" w:rsidR="003C73D9" w:rsidRPr="00707D56" w:rsidRDefault="003C73D9" w:rsidP="00707D56">
            <w:pPr>
              <w:jc w:val="center"/>
              <w:rPr>
                <w:b/>
                <w:bCs/>
                <w:sz w:val="28"/>
                <w:szCs w:val="28"/>
              </w:rPr>
            </w:pPr>
            <w:r w:rsidRPr="00707D56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8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97BFC" w14:textId="77777777" w:rsidR="003C73D9" w:rsidRPr="00707D56" w:rsidRDefault="003C73D9" w:rsidP="00707D56">
            <w:pPr>
              <w:jc w:val="center"/>
              <w:rPr>
                <w:b/>
                <w:bCs/>
                <w:sz w:val="28"/>
                <w:szCs w:val="28"/>
              </w:rPr>
            </w:pPr>
            <w:r w:rsidRPr="00707D56">
              <w:rPr>
                <w:b/>
                <w:bCs/>
                <w:sz w:val="28"/>
                <w:szCs w:val="28"/>
              </w:rPr>
              <w:t>20-</w:t>
            </w:r>
            <w:r w:rsidR="00190539" w:rsidRPr="00707D56">
              <w:rPr>
                <w:b/>
                <w:bCs/>
                <w:sz w:val="28"/>
                <w:szCs w:val="28"/>
              </w:rPr>
              <w:t>1</w:t>
            </w:r>
            <w:r w:rsidR="00305EF4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707D56">
              <w:rPr>
                <w:b/>
                <w:bCs/>
                <w:sz w:val="28"/>
                <w:szCs w:val="28"/>
              </w:rPr>
              <w:t>-ПЗ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64A24" w14:textId="77777777" w:rsidR="003C73D9" w:rsidRPr="00707D56" w:rsidRDefault="003C73D9" w:rsidP="00707D56">
            <w:pPr>
              <w:ind w:left="135"/>
              <w:rPr>
                <w:sz w:val="28"/>
                <w:szCs w:val="28"/>
              </w:rPr>
            </w:pPr>
            <w:r w:rsidRPr="00707D56">
              <w:rPr>
                <w:sz w:val="28"/>
                <w:szCs w:val="28"/>
              </w:rPr>
              <w:t xml:space="preserve">Загальна  пояснювальна  записка  </w:t>
            </w:r>
          </w:p>
          <w:p w14:paraId="2C970785" w14:textId="77777777" w:rsidR="003C73D9" w:rsidRPr="00707D56" w:rsidRDefault="003C73D9" w:rsidP="00707D56">
            <w:pPr>
              <w:ind w:left="135"/>
              <w:rPr>
                <w:sz w:val="28"/>
                <w:szCs w:val="28"/>
              </w:rPr>
            </w:pPr>
            <w:r w:rsidRPr="00707D56">
              <w:rPr>
                <w:sz w:val="28"/>
                <w:szCs w:val="28"/>
              </w:rPr>
              <w:t>(текстові матеріали ДПТ)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834E3" w14:textId="77777777" w:rsidR="003C73D9" w:rsidRPr="00162A45" w:rsidRDefault="003C73D9" w:rsidP="00707D56">
            <w:pPr>
              <w:jc w:val="center"/>
            </w:pPr>
            <w:r w:rsidRPr="00162A45">
              <w:t>ТОВ «СТАНА ЛТД»</w:t>
            </w:r>
          </w:p>
        </w:tc>
      </w:tr>
      <w:tr w:rsidR="003C73D9" w:rsidRPr="00162A45" w14:paraId="583C68C0" w14:textId="77777777" w:rsidTr="002A4B33">
        <w:trPr>
          <w:cantSplit/>
          <w:trHeight w:val="874"/>
        </w:trPr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B4375" w14:textId="77777777" w:rsidR="003C73D9" w:rsidRPr="00707D56" w:rsidRDefault="003C73D9" w:rsidP="00707D56">
            <w:pPr>
              <w:jc w:val="center"/>
              <w:rPr>
                <w:b/>
                <w:bCs/>
                <w:sz w:val="28"/>
                <w:szCs w:val="28"/>
              </w:rPr>
            </w:pPr>
            <w:r w:rsidRPr="00707D56">
              <w:rPr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18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78977" w14:textId="77777777" w:rsidR="003C73D9" w:rsidRPr="00707D56" w:rsidRDefault="003C73D9" w:rsidP="00707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16948" w14:textId="77777777" w:rsidR="003C73D9" w:rsidRPr="00707D56" w:rsidRDefault="003C73D9" w:rsidP="00707D56">
            <w:pPr>
              <w:ind w:left="135"/>
              <w:rPr>
                <w:sz w:val="28"/>
                <w:szCs w:val="28"/>
              </w:rPr>
            </w:pPr>
            <w:r w:rsidRPr="00707D56">
              <w:rPr>
                <w:sz w:val="28"/>
                <w:szCs w:val="28"/>
              </w:rPr>
              <w:t>Прикладені  матеріали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F0BAD6" w14:textId="77777777" w:rsidR="003C73D9" w:rsidRPr="00162A45" w:rsidRDefault="003C73D9" w:rsidP="00707D56">
            <w:pPr>
              <w:jc w:val="center"/>
            </w:pPr>
          </w:p>
        </w:tc>
      </w:tr>
      <w:tr w:rsidR="003C73D9" w:rsidRPr="00162A45" w14:paraId="41A4B0DC" w14:textId="77777777" w:rsidTr="002A4B33">
        <w:trPr>
          <w:cantSplit/>
          <w:trHeight w:val="871"/>
        </w:trPr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B72C1" w14:textId="77777777" w:rsidR="003C73D9" w:rsidRPr="00707D56" w:rsidRDefault="003C73D9" w:rsidP="00707D56">
            <w:pPr>
              <w:jc w:val="center"/>
              <w:rPr>
                <w:b/>
                <w:bCs/>
                <w:sz w:val="28"/>
                <w:szCs w:val="28"/>
              </w:rPr>
            </w:pPr>
            <w:r w:rsidRPr="00707D56">
              <w:rPr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18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E2A43" w14:textId="77777777" w:rsidR="003C73D9" w:rsidRPr="00707D56" w:rsidRDefault="003C73D9" w:rsidP="00707D56">
            <w:pPr>
              <w:jc w:val="center"/>
              <w:rPr>
                <w:b/>
                <w:bCs/>
                <w:sz w:val="28"/>
                <w:szCs w:val="28"/>
              </w:rPr>
            </w:pPr>
            <w:r w:rsidRPr="00707D56">
              <w:rPr>
                <w:b/>
                <w:bCs/>
                <w:sz w:val="28"/>
                <w:szCs w:val="28"/>
              </w:rPr>
              <w:t>20-</w:t>
            </w:r>
            <w:r w:rsidR="00190539" w:rsidRPr="00707D56">
              <w:rPr>
                <w:b/>
                <w:bCs/>
                <w:sz w:val="28"/>
                <w:szCs w:val="28"/>
              </w:rPr>
              <w:t>1</w:t>
            </w:r>
            <w:r w:rsidR="00305EF4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707D56">
              <w:rPr>
                <w:b/>
                <w:bCs/>
                <w:sz w:val="28"/>
                <w:szCs w:val="28"/>
              </w:rPr>
              <w:t>-ДПТ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7FF24" w14:textId="77777777" w:rsidR="00707D56" w:rsidRPr="00707D56" w:rsidRDefault="003C73D9" w:rsidP="00707D56">
            <w:pPr>
              <w:ind w:left="135"/>
              <w:rPr>
                <w:sz w:val="28"/>
                <w:szCs w:val="28"/>
              </w:rPr>
            </w:pPr>
            <w:r w:rsidRPr="00707D56">
              <w:rPr>
                <w:sz w:val="28"/>
                <w:szCs w:val="28"/>
              </w:rPr>
              <w:t xml:space="preserve">Графічні  матеріали  детального  плану </w:t>
            </w:r>
          </w:p>
          <w:p w14:paraId="42B3E7C3" w14:textId="5274B9A5" w:rsidR="003C73D9" w:rsidRPr="00707D56" w:rsidRDefault="00707D56" w:rsidP="00707D56">
            <w:pPr>
              <w:ind w:left="135"/>
              <w:rPr>
                <w:sz w:val="28"/>
                <w:szCs w:val="28"/>
              </w:rPr>
            </w:pPr>
            <w:r w:rsidRPr="00707D56">
              <w:rPr>
                <w:sz w:val="28"/>
                <w:szCs w:val="28"/>
              </w:rPr>
              <w:t>т</w:t>
            </w:r>
            <w:r w:rsidR="003C73D9" w:rsidRPr="00707D56">
              <w:rPr>
                <w:sz w:val="28"/>
                <w:szCs w:val="28"/>
              </w:rPr>
              <w:t xml:space="preserve">ериторії (ДПТ)  ( </w:t>
            </w:r>
            <w:r w:rsidR="003C73D9" w:rsidRPr="00707D56">
              <w:rPr>
                <w:i/>
                <w:sz w:val="28"/>
                <w:szCs w:val="28"/>
              </w:rPr>
              <w:t>аркуш</w:t>
            </w:r>
            <w:r w:rsidR="00232B51">
              <w:rPr>
                <w:i/>
                <w:sz w:val="28"/>
                <w:szCs w:val="28"/>
              </w:rPr>
              <w:t xml:space="preserve">  </w:t>
            </w:r>
            <w:r w:rsidR="003C73D9" w:rsidRPr="00707D56">
              <w:rPr>
                <w:i/>
                <w:sz w:val="28"/>
                <w:szCs w:val="28"/>
              </w:rPr>
              <w:t>№ 1</w:t>
            </w:r>
            <w:r w:rsidR="009F352A" w:rsidRPr="00707D56">
              <w:rPr>
                <w:i/>
                <w:sz w:val="28"/>
                <w:szCs w:val="28"/>
              </w:rPr>
              <w:t xml:space="preserve"> -</w:t>
            </w:r>
            <w:r w:rsidR="00232B51">
              <w:rPr>
                <w:i/>
                <w:sz w:val="28"/>
                <w:szCs w:val="28"/>
              </w:rPr>
              <w:t xml:space="preserve"> </w:t>
            </w:r>
            <w:r w:rsidR="00CD38A3">
              <w:rPr>
                <w:i/>
                <w:sz w:val="28"/>
                <w:szCs w:val="28"/>
              </w:rPr>
              <w:t>10</w:t>
            </w:r>
            <w:r w:rsidR="003C73D9" w:rsidRPr="00707D56">
              <w:rPr>
                <w:i/>
                <w:sz w:val="28"/>
                <w:szCs w:val="28"/>
              </w:rPr>
              <w:t xml:space="preserve"> )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CEFBF6" w14:textId="77777777" w:rsidR="003C73D9" w:rsidRPr="00162A45" w:rsidRDefault="003C73D9" w:rsidP="00707D56">
            <w:pPr>
              <w:jc w:val="center"/>
            </w:pPr>
            <w:r w:rsidRPr="00162A45">
              <w:t>ТОВ «СТАНА ЛТД»</w:t>
            </w:r>
          </w:p>
        </w:tc>
      </w:tr>
      <w:tr w:rsidR="003C73D9" w:rsidRPr="00162A45" w14:paraId="4CAFEAC2" w14:textId="77777777" w:rsidTr="002A4B33">
        <w:trPr>
          <w:cantSplit/>
          <w:trHeight w:val="736"/>
        </w:trPr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1AD01" w14:textId="77777777" w:rsidR="003C73D9" w:rsidRPr="00707D56" w:rsidRDefault="003C73D9" w:rsidP="00707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6EB56" w14:textId="77777777" w:rsidR="003C73D9" w:rsidRPr="00707D56" w:rsidRDefault="003C73D9" w:rsidP="001A119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F1243" w14:textId="77777777" w:rsidR="003C73D9" w:rsidRPr="00707D56" w:rsidRDefault="003C73D9" w:rsidP="001A11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5C943D" w14:textId="77777777" w:rsidR="003C73D9" w:rsidRPr="00162A45" w:rsidRDefault="003C73D9" w:rsidP="001A1191"/>
        </w:tc>
      </w:tr>
    </w:tbl>
    <w:p w14:paraId="13CE0566" w14:textId="77777777" w:rsidR="00DB18E4" w:rsidRDefault="00DB18E4" w:rsidP="001A1191">
      <w:pPr>
        <w:pStyle w:val="ab"/>
        <w:sectPr w:rsidR="00DB18E4" w:rsidSect="00C46EB2">
          <w:footerReference w:type="first" r:id="rId14"/>
          <w:pgSz w:w="12134" w:h="16840" w:code="9"/>
          <w:pgMar w:top="964" w:right="680" w:bottom="1560" w:left="1418" w:header="0" w:footer="292" w:gutter="0"/>
          <w:cols w:space="720"/>
          <w:titlePg/>
          <w:docGrid w:linePitch="326"/>
        </w:sectPr>
      </w:pPr>
    </w:p>
    <w:p w14:paraId="61B1C343" w14:textId="77777777" w:rsidR="00A11255" w:rsidRDefault="00A11255" w:rsidP="001A1191"/>
    <w:p w14:paraId="7B9CDDCB" w14:textId="77777777" w:rsidR="00A11255" w:rsidRDefault="00A11255" w:rsidP="001A1191"/>
    <w:p w14:paraId="4BF5A9A2" w14:textId="77777777" w:rsidR="00A11255" w:rsidRPr="00AD5F7C" w:rsidRDefault="00A11255" w:rsidP="001A1191">
      <w:pPr>
        <w:rPr>
          <w:sz w:val="28"/>
          <w:szCs w:val="28"/>
        </w:rPr>
      </w:pPr>
    </w:p>
    <w:p w14:paraId="151B912E" w14:textId="73114CAB" w:rsidR="003C73D9" w:rsidRPr="00AD5F7C" w:rsidRDefault="00CD38A3" w:rsidP="00AD5F7C">
      <w:pPr>
        <w:ind w:left="284" w:right="425"/>
        <w:rPr>
          <w:sz w:val="28"/>
          <w:szCs w:val="28"/>
        </w:rPr>
      </w:pPr>
      <w:r w:rsidRPr="00AD5F7C">
        <w:rPr>
          <w:sz w:val="28"/>
          <w:szCs w:val="28"/>
        </w:rPr>
        <w:t xml:space="preserve">    </w:t>
      </w:r>
      <w:proofErr w:type="gramStart"/>
      <w:r w:rsidR="009A3D2A">
        <w:rPr>
          <w:sz w:val="28"/>
          <w:szCs w:val="28"/>
          <w:lang w:val="ru-RU"/>
        </w:rPr>
        <w:t>М</w:t>
      </w:r>
      <w:r w:rsidR="003C73D9" w:rsidRPr="00AD5F7C">
        <w:rPr>
          <w:sz w:val="28"/>
          <w:szCs w:val="28"/>
        </w:rPr>
        <w:t>ІСТОБУДІВНУ  ДОКУМЕНТАЦІЮ</w:t>
      </w:r>
      <w:proofErr w:type="gramEnd"/>
      <w:r w:rsidR="003C73D9" w:rsidRPr="00AD5F7C">
        <w:rPr>
          <w:sz w:val="28"/>
          <w:szCs w:val="28"/>
        </w:rPr>
        <w:t xml:space="preserve">  РОЗРОБЛЕНО  У </w:t>
      </w:r>
      <w:r w:rsidR="002806A9" w:rsidRPr="00AD5F7C">
        <w:rPr>
          <w:sz w:val="28"/>
          <w:szCs w:val="28"/>
        </w:rPr>
        <w:t>В</w:t>
      </w:r>
      <w:r w:rsidR="003C73D9" w:rsidRPr="00AD5F7C">
        <w:rPr>
          <w:sz w:val="28"/>
          <w:szCs w:val="28"/>
        </w:rPr>
        <w:t xml:space="preserve">ІДПОВІДНОСТІ  ДО  ЗАКОНОДАВСТВА  У  СФЕРІ  МІСТОБУДІВНОЇ  ДІЯЛЬНОСТІ,  ЧИННИХ  НА  ТЕРИТОРІЇ  УКРАЇНИ  БУДІВЕЛЬНИХ  НОРМ,  ПРАВИЛ  ТА  СТАНДАРТІВ. </w:t>
      </w:r>
    </w:p>
    <w:p w14:paraId="5D9D4DBA" w14:textId="77777777" w:rsidR="003C73D9" w:rsidRPr="00AD5F7C" w:rsidRDefault="003C73D9" w:rsidP="00AD5F7C">
      <w:pPr>
        <w:tabs>
          <w:tab w:val="clear" w:pos="9639"/>
        </w:tabs>
        <w:ind w:left="567" w:right="283"/>
        <w:rPr>
          <w:sz w:val="28"/>
          <w:szCs w:val="28"/>
        </w:rPr>
      </w:pPr>
    </w:p>
    <w:p w14:paraId="76BBC55D" w14:textId="77777777" w:rsidR="003C73D9" w:rsidRPr="00677DB3" w:rsidRDefault="003C73D9" w:rsidP="004625EE">
      <w:pPr>
        <w:tabs>
          <w:tab w:val="clear" w:pos="9639"/>
        </w:tabs>
        <w:ind w:right="283"/>
        <w:rPr>
          <w:sz w:val="28"/>
          <w:szCs w:val="28"/>
        </w:rPr>
      </w:pPr>
      <w:r w:rsidRPr="00677DB3">
        <w:rPr>
          <w:sz w:val="28"/>
          <w:szCs w:val="28"/>
        </w:rPr>
        <w:tab/>
      </w:r>
    </w:p>
    <w:p w14:paraId="1C8F7719" w14:textId="77777777" w:rsidR="003C73D9" w:rsidRPr="00677DB3" w:rsidRDefault="003C73D9" w:rsidP="004625EE">
      <w:pPr>
        <w:tabs>
          <w:tab w:val="clear" w:pos="9639"/>
        </w:tabs>
        <w:ind w:right="283"/>
        <w:rPr>
          <w:sz w:val="28"/>
          <w:szCs w:val="28"/>
        </w:rPr>
      </w:pPr>
      <w:r w:rsidRPr="00677DB3">
        <w:rPr>
          <w:sz w:val="28"/>
          <w:szCs w:val="28"/>
        </w:rPr>
        <w:tab/>
        <w:t>Головний  архітектор  проекту</w:t>
      </w:r>
      <w:r w:rsidRPr="00677DB3">
        <w:rPr>
          <w:sz w:val="28"/>
          <w:szCs w:val="28"/>
        </w:rPr>
        <w:tab/>
      </w:r>
      <w:r w:rsidRPr="00677DB3">
        <w:rPr>
          <w:sz w:val="28"/>
          <w:szCs w:val="28"/>
        </w:rPr>
        <w:tab/>
      </w:r>
      <w:r w:rsidRPr="00677DB3">
        <w:rPr>
          <w:sz w:val="28"/>
          <w:szCs w:val="28"/>
        </w:rPr>
        <w:tab/>
      </w:r>
      <w:r w:rsidRPr="00677DB3">
        <w:rPr>
          <w:sz w:val="28"/>
          <w:szCs w:val="28"/>
        </w:rPr>
        <w:tab/>
        <w:t>/Сорокін  Р. І./</w:t>
      </w:r>
    </w:p>
    <w:p w14:paraId="46D8CCBA" w14:textId="77777777" w:rsidR="003C73D9" w:rsidRPr="00677DB3" w:rsidRDefault="003C73D9" w:rsidP="004625EE">
      <w:pPr>
        <w:pStyle w:val="ab"/>
        <w:tabs>
          <w:tab w:val="clear" w:pos="9639"/>
        </w:tabs>
        <w:ind w:right="283"/>
        <w:rPr>
          <w:sz w:val="28"/>
          <w:szCs w:val="28"/>
        </w:rPr>
      </w:pPr>
    </w:p>
    <w:p w14:paraId="0632E2D3" w14:textId="77777777" w:rsidR="003C73D9" w:rsidRDefault="003C73D9" w:rsidP="004625EE">
      <w:pPr>
        <w:pStyle w:val="ab"/>
        <w:tabs>
          <w:tab w:val="clear" w:pos="9639"/>
        </w:tabs>
        <w:ind w:right="283"/>
      </w:pPr>
    </w:p>
    <w:p w14:paraId="693477AA" w14:textId="77777777" w:rsidR="003C73D9" w:rsidRDefault="003C73D9" w:rsidP="004625EE">
      <w:pPr>
        <w:pStyle w:val="ab"/>
        <w:tabs>
          <w:tab w:val="clear" w:pos="9639"/>
        </w:tabs>
        <w:ind w:right="283"/>
      </w:pPr>
    </w:p>
    <w:p w14:paraId="7135D638" w14:textId="77777777" w:rsidR="00677DB3" w:rsidRPr="004B058D" w:rsidRDefault="00677DB3" w:rsidP="00677DB3">
      <w:pPr>
        <w:pStyle w:val="ab"/>
        <w:tabs>
          <w:tab w:val="clear" w:pos="9639"/>
        </w:tabs>
        <w:ind w:right="283"/>
        <w:jc w:val="center"/>
        <w:rPr>
          <w:b/>
          <w:bCs/>
          <w:sz w:val="28"/>
          <w:szCs w:val="28"/>
        </w:rPr>
      </w:pPr>
      <w:r w:rsidRPr="004B058D">
        <w:rPr>
          <w:b/>
          <w:bCs/>
          <w:sz w:val="28"/>
          <w:szCs w:val="28"/>
        </w:rPr>
        <w:t>Відомість  учасників  проектування.</w:t>
      </w:r>
    </w:p>
    <w:p w14:paraId="1CDFABBF" w14:textId="77777777" w:rsidR="004B058D" w:rsidRDefault="004B058D" w:rsidP="004625EE">
      <w:pPr>
        <w:pStyle w:val="ab"/>
        <w:tabs>
          <w:tab w:val="clear" w:pos="9639"/>
        </w:tabs>
        <w:ind w:right="283"/>
      </w:pPr>
    </w:p>
    <w:p w14:paraId="4BCC82F2" w14:textId="77777777" w:rsidR="003C73D9" w:rsidRPr="00D1500A" w:rsidRDefault="003C73D9" w:rsidP="004625EE">
      <w:pPr>
        <w:pStyle w:val="ab"/>
        <w:tabs>
          <w:tab w:val="clear" w:pos="9639"/>
        </w:tabs>
        <w:ind w:right="283"/>
      </w:pPr>
    </w:p>
    <w:tbl>
      <w:tblPr>
        <w:tblpPr w:leftFromText="180" w:rightFromText="180" w:vertAnchor="page" w:horzAnchor="margin" w:tblpY="5071"/>
        <w:tblW w:w="99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3199"/>
        <w:gridCol w:w="3402"/>
        <w:gridCol w:w="1720"/>
      </w:tblGrid>
      <w:tr w:rsidR="004B058D" w:rsidRPr="005F274E" w14:paraId="44BD2778" w14:textId="77777777" w:rsidTr="00CD38A3">
        <w:trPr>
          <w:trHeight w:val="54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E8B39" w14:textId="77777777" w:rsidR="004B058D" w:rsidRPr="00677DB3" w:rsidRDefault="004B058D" w:rsidP="00677DB3">
            <w:pPr>
              <w:jc w:val="center"/>
              <w:rPr>
                <w:sz w:val="28"/>
                <w:szCs w:val="28"/>
              </w:rPr>
            </w:pPr>
            <w:r w:rsidRPr="00677DB3">
              <w:rPr>
                <w:sz w:val="28"/>
                <w:szCs w:val="28"/>
              </w:rPr>
              <w:t>Розділ</w:t>
            </w:r>
          </w:p>
          <w:p w14:paraId="0D6FDF21" w14:textId="77777777" w:rsidR="004B058D" w:rsidRPr="00677DB3" w:rsidRDefault="004B058D" w:rsidP="00677DB3">
            <w:pPr>
              <w:jc w:val="center"/>
              <w:rPr>
                <w:sz w:val="28"/>
                <w:szCs w:val="28"/>
              </w:rPr>
            </w:pPr>
            <w:r w:rsidRPr="00677DB3">
              <w:rPr>
                <w:sz w:val="28"/>
                <w:szCs w:val="28"/>
              </w:rPr>
              <w:t>проекту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FAB2A" w14:textId="77777777" w:rsidR="004B058D" w:rsidRPr="00677DB3" w:rsidRDefault="004B058D" w:rsidP="00CD38A3">
            <w:pPr>
              <w:jc w:val="center"/>
              <w:rPr>
                <w:sz w:val="28"/>
                <w:szCs w:val="28"/>
              </w:rPr>
            </w:pPr>
          </w:p>
          <w:p w14:paraId="14E62A40" w14:textId="77777777" w:rsidR="004B058D" w:rsidRPr="00677DB3" w:rsidRDefault="004B058D" w:rsidP="00CD38A3">
            <w:pPr>
              <w:jc w:val="center"/>
              <w:rPr>
                <w:sz w:val="28"/>
                <w:szCs w:val="28"/>
              </w:rPr>
            </w:pPr>
            <w:r w:rsidRPr="00677DB3">
              <w:rPr>
                <w:sz w:val="28"/>
                <w:szCs w:val="28"/>
              </w:rPr>
              <w:t>Посада</w:t>
            </w:r>
          </w:p>
          <w:p w14:paraId="5CEF915F" w14:textId="77777777" w:rsidR="004B058D" w:rsidRPr="00677DB3" w:rsidRDefault="004B058D" w:rsidP="00CD3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8C539" w14:textId="77777777" w:rsidR="004B058D" w:rsidRPr="00677DB3" w:rsidRDefault="004B058D" w:rsidP="00CD38A3">
            <w:pPr>
              <w:jc w:val="center"/>
              <w:rPr>
                <w:sz w:val="28"/>
                <w:szCs w:val="28"/>
              </w:rPr>
            </w:pPr>
          </w:p>
          <w:p w14:paraId="7EA30221" w14:textId="77777777" w:rsidR="004B058D" w:rsidRPr="00677DB3" w:rsidRDefault="004B058D" w:rsidP="00CD38A3">
            <w:pPr>
              <w:jc w:val="center"/>
              <w:rPr>
                <w:sz w:val="28"/>
                <w:szCs w:val="28"/>
              </w:rPr>
            </w:pPr>
            <w:r w:rsidRPr="00677DB3">
              <w:rPr>
                <w:sz w:val="28"/>
                <w:szCs w:val="28"/>
              </w:rPr>
              <w:t>Прізвище</w:t>
            </w:r>
          </w:p>
          <w:p w14:paraId="4E95B7E1" w14:textId="77777777" w:rsidR="004B058D" w:rsidRPr="00677DB3" w:rsidRDefault="004B058D" w:rsidP="00CD3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C115F" w14:textId="77777777" w:rsidR="004B058D" w:rsidRPr="00677DB3" w:rsidRDefault="004B058D" w:rsidP="00CD38A3">
            <w:pPr>
              <w:jc w:val="center"/>
              <w:rPr>
                <w:sz w:val="28"/>
                <w:szCs w:val="28"/>
              </w:rPr>
            </w:pPr>
          </w:p>
          <w:p w14:paraId="29F3532A" w14:textId="77777777" w:rsidR="004B058D" w:rsidRPr="00677DB3" w:rsidRDefault="004B058D" w:rsidP="00CD38A3">
            <w:pPr>
              <w:jc w:val="center"/>
              <w:rPr>
                <w:sz w:val="28"/>
                <w:szCs w:val="28"/>
              </w:rPr>
            </w:pPr>
            <w:r w:rsidRPr="00677DB3">
              <w:rPr>
                <w:sz w:val="28"/>
                <w:szCs w:val="28"/>
              </w:rPr>
              <w:t>Підпис</w:t>
            </w:r>
          </w:p>
          <w:p w14:paraId="76CA2A14" w14:textId="77777777" w:rsidR="004B058D" w:rsidRPr="00677DB3" w:rsidRDefault="004B058D" w:rsidP="00CD38A3">
            <w:pPr>
              <w:jc w:val="center"/>
              <w:rPr>
                <w:sz w:val="28"/>
                <w:szCs w:val="28"/>
              </w:rPr>
            </w:pPr>
          </w:p>
        </w:tc>
      </w:tr>
      <w:tr w:rsidR="004B058D" w:rsidRPr="005F274E" w14:paraId="1A6B2FEF" w14:textId="77777777" w:rsidTr="00CD38A3">
        <w:trPr>
          <w:trHeight w:val="466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FF725" w14:textId="77777777" w:rsidR="004B058D" w:rsidRPr="00677DB3" w:rsidRDefault="004B058D" w:rsidP="004B058D">
            <w:pPr>
              <w:rPr>
                <w:sz w:val="28"/>
                <w:szCs w:val="28"/>
              </w:rPr>
            </w:pPr>
          </w:p>
          <w:p w14:paraId="3ED90408" w14:textId="77777777" w:rsidR="004B058D" w:rsidRPr="00677DB3" w:rsidRDefault="004B058D" w:rsidP="004B058D">
            <w:pPr>
              <w:jc w:val="center"/>
              <w:rPr>
                <w:sz w:val="28"/>
                <w:szCs w:val="28"/>
              </w:rPr>
            </w:pPr>
            <w:r w:rsidRPr="00677DB3">
              <w:rPr>
                <w:sz w:val="28"/>
                <w:szCs w:val="28"/>
              </w:rPr>
              <w:t>ДПТ</w:t>
            </w:r>
          </w:p>
          <w:p w14:paraId="267C8C96" w14:textId="77777777" w:rsidR="004B058D" w:rsidRPr="00677DB3" w:rsidRDefault="004B058D" w:rsidP="004B058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A1CA1" w14:textId="77777777" w:rsidR="004B058D" w:rsidRPr="00677DB3" w:rsidRDefault="004B058D" w:rsidP="00CD38A3">
            <w:pPr>
              <w:ind w:left="255"/>
              <w:rPr>
                <w:sz w:val="28"/>
                <w:szCs w:val="28"/>
              </w:rPr>
            </w:pPr>
            <w:r w:rsidRPr="00677DB3">
              <w:rPr>
                <w:sz w:val="28"/>
                <w:szCs w:val="28"/>
              </w:rPr>
              <w:t>ГАП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90090" w14:textId="77777777" w:rsidR="004B058D" w:rsidRPr="00677DB3" w:rsidRDefault="004B058D" w:rsidP="00CD38A3">
            <w:pPr>
              <w:ind w:left="36"/>
              <w:rPr>
                <w:sz w:val="28"/>
                <w:szCs w:val="28"/>
              </w:rPr>
            </w:pPr>
            <w:r w:rsidRPr="00677DB3">
              <w:rPr>
                <w:sz w:val="28"/>
                <w:szCs w:val="28"/>
              </w:rPr>
              <w:t>Сорокін  Р.І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7775D" w14:textId="77777777" w:rsidR="004B058D" w:rsidRPr="00677DB3" w:rsidRDefault="004B058D" w:rsidP="004B058D">
            <w:pPr>
              <w:rPr>
                <w:sz w:val="28"/>
                <w:szCs w:val="28"/>
              </w:rPr>
            </w:pPr>
          </w:p>
        </w:tc>
      </w:tr>
      <w:tr w:rsidR="004B058D" w:rsidRPr="005F274E" w14:paraId="2C18A46C" w14:textId="77777777" w:rsidTr="00CD38A3">
        <w:trPr>
          <w:trHeight w:val="421"/>
        </w:trPr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1AB520" w14:textId="77777777" w:rsidR="004B058D" w:rsidRPr="00677DB3" w:rsidRDefault="004B058D" w:rsidP="004B058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3432D" w14:textId="77777777" w:rsidR="004B058D" w:rsidRPr="00677DB3" w:rsidRDefault="004B058D" w:rsidP="00CD38A3">
            <w:pPr>
              <w:ind w:left="255"/>
              <w:rPr>
                <w:sz w:val="28"/>
                <w:szCs w:val="28"/>
              </w:rPr>
            </w:pPr>
            <w:r w:rsidRPr="00677DB3">
              <w:rPr>
                <w:sz w:val="28"/>
                <w:szCs w:val="28"/>
              </w:rPr>
              <w:t>Гол. спец. архітектор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4D1D1" w14:textId="77777777" w:rsidR="004B058D" w:rsidRPr="00677DB3" w:rsidRDefault="004B058D" w:rsidP="00CD38A3">
            <w:pPr>
              <w:ind w:left="36"/>
              <w:rPr>
                <w:sz w:val="28"/>
                <w:szCs w:val="28"/>
              </w:rPr>
            </w:pPr>
            <w:proofErr w:type="spellStart"/>
            <w:r w:rsidRPr="00677DB3">
              <w:rPr>
                <w:sz w:val="28"/>
                <w:szCs w:val="28"/>
              </w:rPr>
              <w:t>Усманова</w:t>
            </w:r>
            <w:proofErr w:type="spellEnd"/>
            <w:r w:rsidRPr="00677DB3">
              <w:rPr>
                <w:sz w:val="28"/>
                <w:szCs w:val="28"/>
              </w:rPr>
              <w:t xml:space="preserve">  І.Ю.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208CF" w14:textId="77777777" w:rsidR="004B058D" w:rsidRPr="00677DB3" w:rsidRDefault="004B058D" w:rsidP="004B058D">
            <w:pPr>
              <w:rPr>
                <w:sz w:val="28"/>
                <w:szCs w:val="28"/>
              </w:rPr>
            </w:pPr>
          </w:p>
        </w:tc>
      </w:tr>
      <w:tr w:rsidR="004B058D" w:rsidRPr="005F274E" w14:paraId="0CBC923B" w14:textId="77777777" w:rsidTr="00CD38A3">
        <w:trPr>
          <w:trHeight w:val="427"/>
        </w:trPr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68980E" w14:textId="77777777" w:rsidR="004B058D" w:rsidRPr="00677DB3" w:rsidRDefault="004B058D" w:rsidP="004B058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9E1C3D" w14:textId="77777777" w:rsidR="004B058D" w:rsidRPr="00677DB3" w:rsidRDefault="004B058D" w:rsidP="00CD38A3">
            <w:pPr>
              <w:ind w:left="255"/>
              <w:rPr>
                <w:sz w:val="28"/>
                <w:szCs w:val="28"/>
              </w:rPr>
            </w:pPr>
            <w:r w:rsidRPr="00677DB3">
              <w:rPr>
                <w:sz w:val="28"/>
                <w:szCs w:val="28"/>
              </w:rPr>
              <w:t>Норм. 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AE311F" w14:textId="77777777" w:rsidR="004B058D" w:rsidRPr="00677DB3" w:rsidRDefault="004B058D" w:rsidP="00CD38A3">
            <w:pPr>
              <w:ind w:left="36"/>
              <w:rPr>
                <w:sz w:val="28"/>
                <w:szCs w:val="28"/>
              </w:rPr>
            </w:pPr>
            <w:proofErr w:type="spellStart"/>
            <w:r w:rsidRPr="00677DB3">
              <w:rPr>
                <w:sz w:val="28"/>
                <w:szCs w:val="28"/>
              </w:rPr>
              <w:t>Усманова</w:t>
            </w:r>
            <w:proofErr w:type="spellEnd"/>
            <w:r w:rsidRPr="00677DB3">
              <w:rPr>
                <w:sz w:val="28"/>
                <w:szCs w:val="28"/>
              </w:rPr>
              <w:t xml:space="preserve">  І.Ю.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9F2788" w14:textId="77777777" w:rsidR="004B058D" w:rsidRPr="00677DB3" w:rsidRDefault="004B058D" w:rsidP="004B058D">
            <w:pPr>
              <w:rPr>
                <w:sz w:val="28"/>
                <w:szCs w:val="28"/>
              </w:rPr>
            </w:pPr>
          </w:p>
        </w:tc>
      </w:tr>
      <w:tr w:rsidR="004B058D" w:rsidRPr="005F274E" w14:paraId="106BFA27" w14:textId="77777777" w:rsidTr="00CD38A3">
        <w:trPr>
          <w:trHeight w:val="419"/>
        </w:trPr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42A4CB" w14:textId="77777777" w:rsidR="004B058D" w:rsidRPr="00677DB3" w:rsidRDefault="004B058D" w:rsidP="004B058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8E4E6" w14:textId="77777777" w:rsidR="004B058D" w:rsidRPr="00677DB3" w:rsidRDefault="004B058D" w:rsidP="00CD38A3">
            <w:pPr>
              <w:ind w:left="255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22DA2" w14:textId="77777777" w:rsidR="004B058D" w:rsidRPr="00677DB3" w:rsidRDefault="004B058D" w:rsidP="004B058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D9723" w14:textId="77777777" w:rsidR="004B058D" w:rsidRPr="00677DB3" w:rsidRDefault="004B058D" w:rsidP="004B058D">
            <w:pPr>
              <w:rPr>
                <w:sz w:val="28"/>
                <w:szCs w:val="28"/>
              </w:rPr>
            </w:pPr>
          </w:p>
        </w:tc>
      </w:tr>
      <w:tr w:rsidR="004B058D" w:rsidRPr="005F274E" w14:paraId="53D3B73B" w14:textId="77777777" w:rsidTr="00CD38A3">
        <w:trPr>
          <w:trHeight w:val="412"/>
        </w:trPr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6854E1" w14:textId="77777777" w:rsidR="004B058D" w:rsidRPr="00677DB3" w:rsidRDefault="004B058D" w:rsidP="004B058D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8D03BE" w14:textId="77777777" w:rsidR="004B058D" w:rsidRPr="00677DB3" w:rsidRDefault="004B058D" w:rsidP="004B058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D57F39" w14:textId="77777777" w:rsidR="004B058D" w:rsidRPr="00677DB3" w:rsidRDefault="004B058D" w:rsidP="004B058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7E5019" w14:textId="77777777" w:rsidR="004B058D" w:rsidRPr="00677DB3" w:rsidRDefault="004B058D" w:rsidP="004B058D">
            <w:pPr>
              <w:rPr>
                <w:sz w:val="28"/>
                <w:szCs w:val="28"/>
              </w:rPr>
            </w:pPr>
          </w:p>
        </w:tc>
      </w:tr>
      <w:tr w:rsidR="004B058D" w:rsidRPr="005F274E" w14:paraId="2910929F" w14:textId="77777777" w:rsidTr="00CD38A3">
        <w:trPr>
          <w:trHeight w:val="478"/>
        </w:trPr>
        <w:tc>
          <w:tcPr>
            <w:tcW w:w="15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293EB4" w14:textId="77777777" w:rsidR="004B058D" w:rsidRPr="005F274E" w:rsidRDefault="004B058D" w:rsidP="004B058D"/>
        </w:tc>
        <w:tc>
          <w:tcPr>
            <w:tcW w:w="3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76B49" w14:textId="77777777" w:rsidR="004B058D" w:rsidRPr="005F274E" w:rsidRDefault="004B058D" w:rsidP="004B058D"/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BBEF1" w14:textId="77777777" w:rsidR="004B058D" w:rsidRPr="005F274E" w:rsidRDefault="004B058D" w:rsidP="004B058D"/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8DAD9" w14:textId="77777777" w:rsidR="004B058D" w:rsidRPr="005F274E" w:rsidRDefault="004B058D" w:rsidP="004B058D"/>
        </w:tc>
      </w:tr>
      <w:tr w:rsidR="004B058D" w:rsidRPr="005F274E" w14:paraId="558169B2" w14:textId="77777777" w:rsidTr="00CD38A3">
        <w:trPr>
          <w:trHeight w:val="398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5A4CA" w14:textId="77777777" w:rsidR="004B058D" w:rsidRPr="005F274E" w:rsidRDefault="004B058D" w:rsidP="004B058D"/>
        </w:tc>
        <w:tc>
          <w:tcPr>
            <w:tcW w:w="31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FE114" w14:textId="77777777" w:rsidR="004B058D" w:rsidRPr="005F274E" w:rsidRDefault="004B058D" w:rsidP="004B058D"/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A944F" w14:textId="77777777" w:rsidR="004B058D" w:rsidRPr="005F274E" w:rsidRDefault="004B058D" w:rsidP="004B058D"/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85E97" w14:textId="77777777" w:rsidR="004B058D" w:rsidRPr="005F274E" w:rsidRDefault="004B058D" w:rsidP="004B058D"/>
        </w:tc>
      </w:tr>
    </w:tbl>
    <w:p w14:paraId="60C0BD42" w14:textId="77777777" w:rsidR="004625EE" w:rsidRDefault="004625EE" w:rsidP="001A1191"/>
    <w:p w14:paraId="5D2986E2" w14:textId="77777777" w:rsidR="00921835" w:rsidRDefault="00921835" w:rsidP="001A1191"/>
    <w:p w14:paraId="1D287A40" w14:textId="77777777" w:rsidR="00921835" w:rsidRDefault="00921835" w:rsidP="001A1191"/>
    <w:p w14:paraId="34E69D2D" w14:textId="77777777" w:rsidR="004B058D" w:rsidRDefault="004B058D" w:rsidP="001A1191"/>
    <w:p w14:paraId="0E289C78" w14:textId="77777777" w:rsidR="004B058D" w:rsidRDefault="004B058D" w:rsidP="001A1191"/>
    <w:p w14:paraId="47076842" w14:textId="77777777" w:rsidR="004B058D" w:rsidRDefault="004B058D" w:rsidP="001A1191"/>
    <w:p w14:paraId="02377C74" w14:textId="77777777" w:rsidR="004B058D" w:rsidRDefault="004B058D" w:rsidP="001A1191"/>
    <w:p w14:paraId="3CCE0E57" w14:textId="6208C145" w:rsidR="004B058D" w:rsidRDefault="004B058D" w:rsidP="001A1191"/>
    <w:p w14:paraId="04EB71BA" w14:textId="77777777" w:rsidR="00CD38A3" w:rsidRDefault="00CD38A3" w:rsidP="001A1191"/>
    <w:p w14:paraId="6CF04498" w14:textId="77777777" w:rsidR="004B058D" w:rsidRDefault="004B058D" w:rsidP="001A1191"/>
    <w:p w14:paraId="58847D71" w14:textId="77777777" w:rsidR="004B058D" w:rsidRDefault="004B058D" w:rsidP="001A1191"/>
    <w:p w14:paraId="6DCD4C90" w14:textId="77777777" w:rsidR="004B058D" w:rsidRDefault="004B058D" w:rsidP="001A1191"/>
    <w:p w14:paraId="77FF1B75" w14:textId="77777777" w:rsidR="00921835" w:rsidRDefault="00921835" w:rsidP="001A1191"/>
    <w:p w14:paraId="2F3A9D0E" w14:textId="77777777" w:rsidR="00E92199" w:rsidRDefault="00E92199" w:rsidP="001A1191"/>
    <w:p w14:paraId="19E0A863" w14:textId="77777777" w:rsidR="00CD38A3" w:rsidRPr="00D17568" w:rsidRDefault="00CD38A3" w:rsidP="004625EE">
      <w:pPr>
        <w:jc w:val="center"/>
        <w:rPr>
          <w:b/>
          <w:sz w:val="22"/>
          <w:szCs w:val="22"/>
        </w:rPr>
      </w:pPr>
    </w:p>
    <w:p w14:paraId="76A7F8DA" w14:textId="1AC53075" w:rsidR="003C73D9" w:rsidRDefault="001945C5" w:rsidP="004625EE">
      <w:pPr>
        <w:jc w:val="center"/>
        <w:rPr>
          <w:b/>
          <w:sz w:val="28"/>
          <w:szCs w:val="28"/>
        </w:rPr>
      </w:pPr>
      <w:r w:rsidRPr="004625EE">
        <w:rPr>
          <w:b/>
          <w:sz w:val="28"/>
          <w:szCs w:val="28"/>
        </w:rPr>
        <w:lastRenderedPageBreak/>
        <w:t>П</w:t>
      </w:r>
      <w:r w:rsidR="003C73D9" w:rsidRPr="004625EE">
        <w:rPr>
          <w:b/>
          <w:sz w:val="28"/>
          <w:szCs w:val="28"/>
        </w:rPr>
        <w:t>ОЯСНЮВАЛЬНА  ЗАПИСКА.</w:t>
      </w:r>
    </w:p>
    <w:p w14:paraId="2502AA13" w14:textId="77777777" w:rsidR="00622C3F" w:rsidRDefault="00622C3F" w:rsidP="004625EE">
      <w:pPr>
        <w:jc w:val="center"/>
        <w:rPr>
          <w:b/>
          <w:sz w:val="28"/>
          <w:szCs w:val="28"/>
        </w:rPr>
      </w:pPr>
    </w:p>
    <w:p w14:paraId="72435D83" w14:textId="4630DF38" w:rsidR="003C0E45" w:rsidRDefault="006F0996" w:rsidP="006F0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</w:t>
      </w:r>
      <w:r w:rsidR="001863BD">
        <w:rPr>
          <w:b/>
          <w:sz w:val="28"/>
          <w:szCs w:val="28"/>
        </w:rPr>
        <w:t>.</w:t>
      </w:r>
      <w:r w:rsidR="003C519B">
        <w:rPr>
          <w:b/>
          <w:sz w:val="28"/>
          <w:szCs w:val="28"/>
        </w:rPr>
        <w:t xml:space="preserve"> </w:t>
      </w:r>
    </w:p>
    <w:p w14:paraId="5BF04DFE" w14:textId="77777777" w:rsidR="003C519B" w:rsidRPr="00D17568" w:rsidRDefault="003C519B" w:rsidP="006F0996">
      <w:pPr>
        <w:jc w:val="center"/>
        <w:rPr>
          <w:b/>
        </w:rPr>
      </w:pPr>
    </w:p>
    <w:p w14:paraId="66E3D474" w14:textId="331B42AF" w:rsidR="003C0E45" w:rsidRPr="00303C9E" w:rsidRDefault="00251425" w:rsidP="00677DB3">
      <w:pPr>
        <w:ind w:right="141"/>
      </w:pPr>
      <w:r>
        <w:t xml:space="preserve">    </w:t>
      </w:r>
      <w:r w:rsidR="006F0996" w:rsidRPr="006F0996">
        <w:t xml:space="preserve">Детальний </w:t>
      </w:r>
      <w:r w:rsidR="006F0996">
        <w:t xml:space="preserve"> план  території  розробляється  з  метою  уточнення  положень  генерального  плану</w:t>
      </w:r>
      <w:r w:rsidR="00677DB3">
        <w:t xml:space="preserve"> </w:t>
      </w:r>
      <w:r>
        <w:t xml:space="preserve"> </w:t>
      </w:r>
      <w:r w:rsidR="00255B37" w:rsidRPr="00255B37">
        <w:t>населеного</w:t>
      </w:r>
      <w:r w:rsidR="00677DB3">
        <w:t xml:space="preserve"> </w:t>
      </w:r>
      <w:r w:rsidR="00255B37" w:rsidRPr="00255B37">
        <w:t xml:space="preserve"> пункту</w:t>
      </w:r>
      <w:r w:rsidR="00255B37">
        <w:t xml:space="preserve">.  Детальний  план  території </w:t>
      </w:r>
      <w:r w:rsidR="001E52E6">
        <w:t xml:space="preserve"> </w:t>
      </w:r>
      <w:r w:rsidR="00255B37">
        <w:t xml:space="preserve">(  ДПТ ) </w:t>
      </w:r>
      <w:r w:rsidR="00575252">
        <w:t>–</w:t>
      </w:r>
      <w:r w:rsidR="00255B37">
        <w:t xml:space="preserve"> </w:t>
      </w:r>
      <w:r w:rsidR="00575252">
        <w:t xml:space="preserve">це  містобудівна  документація,  що  визначає </w:t>
      </w:r>
      <w:r w:rsidR="00303C9E">
        <w:t xml:space="preserve"> просторово -</w:t>
      </w:r>
      <w:r w:rsidR="00575252">
        <w:t xml:space="preserve"> планувальну  організацію  та  розвиток  </w:t>
      </w:r>
      <w:r w:rsidR="00303C9E">
        <w:t xml:space="preserve">конкретної  </w:t>
      </w:r>
      <w:r w:rsidR="00575252">
        <w:t>те</w:t>
      </w:r>
      <w:r w:rsidR="00EF7B5E">
        <w:t>риторії  з  метою</w:t>
      </w:r>
      <w:r w:rsidR="00677DB3">
        <w:t xml:space="preserve"> </w:t>
      </w:r>
      <w:r w:rsidR="00EF7B5E">
        <w:t xml:space="preserve"> визначення  її  функціонал</w:t>
      </w:r>
      <w:r w:rsidR="001E52E6">
        <w:t xml:space="preserve">ьного  призначення,  режиму  та  параметрів  забудови, </w:t>
      </w:r>
      <w:r w:rsidR="00677DB3">
        <w:t xml:space="preserve"> </w:t>
      </w:r>
      <w:r w:rsidR="001E52E6">
        <w:t>містобудівн</w:t>
      </w:r>
      <w:r w:rsidR="00F92A90">
        <w:t>их  умов  та  обмежень</w:t>
      </w:r>
      <w:r w:rsidR="001E52E6">
        <w:t>,</w:t>
      </w:r>
      <w:r w:rsidR="00677DB3">
        <w:t xml:space="preserve"> </w:t>
      </w:r>
      <w:r w:rsidR="00F92A90">
        <w:t xml:space="preserve"> </w:t>
      </w:r>
      <w:r w:rsidR="00677DB3">
        <w:t>«</w:t>
      </w:r>
      <w:r w:rsidR="001E52E6">
        <w:t>ч</w:t>
      </w:r>
      <w:r w:rsidR="00F92A90">
        <w:t>ервоних  ліній</w:t>
      </w:r>
      <w:r w:rsidR="00677DB3">
        <w:t>»</w:t>
      </w:r>
      <w:r w:rsidR="00F92A90">
        <w:t xml:space="preserve">  та  ліній</w:t>
      </w:r>
      <w:r w:rsidR="001E52E6">
        <w:t xml:space="preserve">  регулювання  забудови, </w:t>
      </w:r>
      <w:r w:rsidR="00677DB3">
        <w:t xml:space="preserve"> </w:t>
      </w:r>
      <w:r w:rsidR="00AB5B2E">
        <w:t>порядок  організації  транспортного</w:t>
      </w:r>
      <w:r w:rsidR="001E52E6">
        <w:t xml:space="preserve">  і  пішохідного  руху,  комплексний  благоустрій</w:t>
      </w:r>
      <w:r w:rsidR="00AB5B2E">
        <w:t xml:space="preserve">,  озеленення  та  інші  </w:t>
      </w:r>
      <w:r w:rsidR="00FA68C1">
        <w:t>умов</w:t>
      </w:r>
      <w:r w:rsidR="00AB5B2E">
        <w:t>и,  що  забезпечують  формування  повноцінного  життєвого  середовища</w:t>
      </w:r>
      <w:r w:rsidR="00FA68C1">
        <w:t xml:space="preserve"> </w:t>
      </w:r>
      <w:r w:rsidR="00F92A90">
        <w:t xml:space="preserve"> </w:t>
      </w:r>
      <w:r w:rsidR="00AB5B2E">
        <w:t>в  існуючих  межах  міста</w:t>
      </w:r>
      <w:r w:rsidR="00FA68C1">
        <w:t>.</w:t>
      </w:r>
    </w:p>
    <w:p w14:paraId="4D5A436D" w14:textId="77777777" w:rsidR="003C0E45" w:rsidRPr="00FA68C1" w:rsidRDefault="00F92A90" w:rsidP="00FA68C1">
      <w:r>
        <w:t xml:space="preserve">                </w:t>
      </w:r>
      <w:r w:rsidR="00155581">
        <w:t xml:space="preserve">    </w:t>
      </w:r>
      <w:r w:rsidR="001C178D">
        <w:t>В  проекті  враховані  вимоги  законодавчих  та  нормативних  документів:</w:t>
      </w:r>
    </w:p>
    <w:p w14:paraId="1AD98BE9" w14:textId="77777777" w:rsidR="00BB34DC" w:rsidRDefault="00F269B0" w:rsidP="00FA68C1">
      <w:pPr>
        <w:pStyle w:val="af4"/>
        <w:numPr>
          <w:ilvl w:val="0"/>
          <w:numId w:val="20"/>
        </w:numPr>
      </w:pPr>
      <w:r>
        <w:t xml:space="preserve">  Конституції  України;</w:t>
      </w:r>
    </w:p>
    <w:p w14:paraId="26D91EEC" w14:textId="29FEC528" w:rsidR="00BA5275" w:rsidRDefault="00F269B0" w:rsidP="00FA68C1">
      <w:pPr>
        <w:pStyle w:val="af4"/>
        <w:numPr>
          <w:ilvl w:val="0"/>
          <w:numId w:val="20"/>
        </w:numPr>
      </w:pPr>
      <w:r>
        <w:t xml:space="preserve">  </w:t>
      </w:r>
      <w:r w:rsidR="00BA5275">
        <w:t>Закон</w:t>
      </w:r>
      <w:r w:rsidR="00BB34DC">
        <w:t>у</w:t>
      </w:r>
      <w:r w:rsidR="00BA5275">
        <w:t xml:space="preserve">  України  «Про  основи  містобудування»</w:t>
      </w:r>
      <w:r w:rsidR="00677DB3">
        <w:t xml:space="preserve">;  </w:t>
      </w:r>
    </w:p>
    <w:p w14:paraId="7283FCD4" w14:textId="043A8767" w:rsidR="00BA5275" w:rsidRDefault="00F269B0" w:rsidP="00FA68C1">
      <w:pPr>
        <w:pStyle w:val="af4"/>
        <w:numPr>
          <w:ilvl w:val="0"/>
          <w:numId w:val="20"/>
        </w:numPr>
      </w:pPr>
      <w:r>
        <w:t xml:space="preserve">  </w:t>
      </w:r>
      <w:r w:rsidR="00BB34DC">
        <w:t>Закону України  «Про  будівельні  норми»</w:t>
      </w:r>
      <w:r w:rsidR="00677DB3">
        <w:t xml:space="preserve">;  </w:t>
      </w:r>
    </w:p>
    <w:p w14:paraId="4C873A97" w14:textId="640F44F8" w:rsidR="003C0E45" w:rsidRPr="00FA68C1" w:rsidRDefault="00F269B0" w:rsidP="00FA68C1">
      <w:pPr>
        <w:pStyle w:val="af4"/>
        <w:numPr>
          <w:ilvl w:val="0"/>
          <w:numId w:val="20"/>
        </w:numPr>
      </w:pPr>
      <w:r>
        <w:t xml:space="preserve"> </w:t>
      </w:r>
      <w:r w:rsidR="00FA68C1" w:rsidRPr="00FA68C1">
        <w:t xml:space="preserve"> Закон</w:t>
      </w:r>
      <w:r w:rsidR="00FA68C1">
        <w:t>у</w:t>
      </w:r>
      <w:r w:rsidR="00FA68C1" w:rsidRPr="00FA68C1">
        <w:t xml:space="preserve">  України</w:t>
      </w:r>
      <w:r w:rsidR="00FA68C1">
        <w:t xml:space="preserve">  « Про  регулювання  містобудівної  діяльності»</w:t>
      </w:r>
      <w:r w:rsidR="00677DB3">
        <w:t xml:space="preserve">; </w:t>
      </w:r>
    </w:p>
    <w:p w14:paraId="7ADF8A25" w14:textId="4AA39D9B" w:rsidR="003C0E45" w:rsidRPr="00FA68C1" w:rsidRDefault="00F269B0" w:rsidP="00F269B0">
      <w:r>
        <w:t xml:space="preserve">            </w:t>
      </w:r>
      <w:r w:rsidR="00677DB3">
        <w:t>-</w:t>
      </w:r>
      <w:r>
        <w:t xml:space="preserve">       </w:t>
      </w:r>
      <w:r w:rsidR="00FA68C1" w:rsidRPr="00FA68C1">
        <w:t>Закону  України  « Про  архітектурну  діяльність;</w:t>
      </w:r>
      <w:r w:rsidR="00677DB3">
        <w:t xml:space="preserve">  </w:t>
      </w:r>
    </w:p>
    <w:p w14:paraId="6CC39EBB" w14:textId="4AC1BBA9" w:rsidR="00BA5275" w:rsidRDefault="00BA5275" w:rsidP="00F269B0">
      <w:r>
        <w:t xml:space="preserve"> </w:t>
      </w:r>
      <w:r w:rsidR="00F269B0">
        <w:t xml:space="preserve">       </w:t>
      </w:r>
      <w:r w:rsidR="00677DB3">
        <w:t xml:space="preserve"> </w:t>
      </w:r>
      <w:r w:rsidR="00F269B0">
        <w:t xml:space="preserve">   </w:t>
      </w:r>
      <w:r w:rsidR="00677DB3">
        <w:t>-</w:t>
      </w:r>
      <w:r w:rsidR="00F269B0">
        <w:t xml:space="preserve">       </w:t>
      </w:r>
      <w:r>
        <w:t>Закон</w:t>
      </w:r>
      <w:r w:rsidR="00BB34DC">
        <w:t>у</w:t>
      </w:r>
      <w:r>
        <w:t xml:space="preserve">  України  «Про  охорону  культурної  спадщини</w:t>
      </w:r>
      <w:r w:rsidR="00B148A6">
        <w:t>»</w:t>
      </w:r>
      <w:r w:rsidR="00677DB3">
        <w:t xml:space="preserve">;  </w:t>
      </w:r>
    </w:p>
    <w:p w14:paraId="27AD5E5A" w14:textId="01E216EF" w:rsidR="00BA5275" w:rsidRDefault="00B148A6" w:rsidP="00BB34DC">
      <w:r>
        <w:t xml:space="preserve">            </w:t>
      </w:r>
      <w:r w:rsidR="00677DB3">
        <w:t>-</w:t>
      </w:r>
      <w:r>
        <w:t xml:space="preserve">       Закону  України  « Про  охорону  археологічної  спадщини»</w:t>
      </w:r>
      <w:r w:rsidR="00677DB3">
        <w:t xml:space="preserve">;  </w:t>
      </w:r>
    </w:p>
    <w:p w14:paraId="41096442" w14:textId="42F19384" w:rsidR="00B148A6" w:rsidRDefault="00F269B0" w:rsidP="00F269B0">
      <w:r>
        <w:t xml:space="preserve">            </w:t>
      </w:r>
      <w:r w:rsidR="00677DB3">
        <w:t>-</w:t>
      </w:r>
      <w:r>
        <w:t xml:space="preserve">       </w:t>
      </w:r>
      <w:r w:rsidR="00852A44">
        <w:t>Закону  України  « Про</w:t>
      </w:r>
      <w:r w:rsidR="00B148A6">
        <w:t xml:space="preserve">  природно</w:t>
      </w:r>
      <w:r w:rsidR="00852A44">
        <w:t xml:space="preserve"> -  заповідний  фонд</w:t>
      </w:r>
      <w:r w:rsidR="00B148A6">
        <w:t xml:space="preserve">  України»</w:t>
      </w:r>
      <w:r w:rsidR="00677DB3">
        <w:t xml:space="preserve">;  </w:t>
      </w:r>
    </w:p>
    <w:p w14:paraId="20580F58" w14:textId="468D6523" w:rsidR="003C0E45" w:rsidRPr="00BA5275" w:rsidRDefault="0098673F" w:rsidP="00F269B0">
      <w:r>
        <w:t xml:space="preserve">            </w:t>
      </w:r>
      <w:r w:rsidR="00677DB3">
        <w:t>-</w:t>
      </w:r>
      <w:r>
        <w:t xml:space="preserve">      </w:t>
      </w:r>
      <w:r w:rsidR="00F269B0">
        <w:t xml:space="preserve"> </w:t>
      </w:r>
      <w:r w:rsidR="00BA5275" w:rsidRPr="00BA5275">
        <w:t>Земельного  кодексу  України</w:t>
      </w:r>
      <w:r w:rsidR="00BA5275">
        <w:t>;</w:t>
      </w:r>
      <w:r w:rsidR="00677DB3">
        <w:t xml:space="preserve">  </w:t>
      </w:r>
    </w:p>
    <w:p w14:paraId="6D5174DD" w14:textId="0E488131" w:rsidR="003C0E45" w:rsidRPr="00BA5275" w:rsidRDefault="0098673F" w:rsidP="00F269B0">
      <w:r>
        <w:t xml:space="preserve">            </w:t>
      </w:r>
      <w:r w:rsidR="00677DB3">
        <w:t>-</w:t>
      </w:r>
      <w:r>
        <w:t xml:space="preserve">      </w:t>
      </w:r>
      <w:r w:rsidR="00F269B0">
        <w:t xml:space="preserve"> </w:t>
      </w:r>
      <w:r w:rsidR="00B148A6">
        <w:t>Водного</w:t>
      </w:r>
      <w:r w:rsidR="00BA5275" w:rsidRPr="00BA5275">
        <w:t xml:space="preserve">  кодекс</w:t>
      </w:r>
      <w:r w:rsidR="00B148A6">
        <w:t>у</w:t>
      </w:r>
      <w:r w:rsidR="00BA5275" w:rsidRPr="00BA5275">
        <w:t xml:space="preserve">  У</w:t>
      </w:r>
      <w:r w:rsidR="00BA5275">
        <w:t>к</w:t>
      </w:r>
      <w:r w:rsidR="00BA5275" w:rsidRPr="00BA5275">
        <w:t>раїни;</w:t>
      </w:r>
      <w:r w:rsidR="00677DB3">
        <w:t xml:space="preserve">  </w:t>
      </w:r>
    </w:p>
    <w:p w14:paraId="68FD3094" w14:textId="67964430" w:rsidR="003C0E45" w:rsidRPr="00BA5275" w:rsidRDefault="00155581" w:rsidP="00F269B0">
      <w:r>
        <w:t xml:space="preserve">            </w:t>
      </w:r>
      <w:r w:rsidR="00677DB3">
        <w:t>-</w:t>
      </w:r>
      <w:r>
        <w:t xml:space="preserve">     </w:t>
      </w:r>
      <w:r w:rsidR="0098673F">
        <w:t xml:space="preserve"> </w:t>
      </w:r>
      <w:r w:rsidR="00F269B0">
        <w:t xml:space="preserve"> </w:t>
      </w:r>
      <w:r w:rsidR="00B148A6">
        <w:t>Постанов  Кабінету  Міністрів  України</w:t>
      </w:r>
      <w:r w:rsidR="00F269B0">
        <w:t>,  На</w:t>
      </w:r>
      <w:r w:rsidR="0098673F">
        <w:t xml:space="preserve">казів  </w:t>
      </w:r>
      <w:proofErr w:type="spellStart"/>
      <w:r w:rsidR="0098673F">
        <w:t>Мінрегіонбуду</w:t>
      </w:r>
      <w:proofErr w:type="spellEnd"/>
      <w:r w:rsidR="00F269B0">
        <w:t xml:space="preserve">  України,</w:t>
      </w:r>
    </w:p>
    <w:p w14:paraId="543D85FD" w14:textId="77777777" w:rsidR="003C0E45" w:rsidRPr="006E681B" w:rsidRDefault="00155581" w:rsidP="00044448">
      <w:r>
        <w:t xml:space="preserve">                   </w:t>
      </w:r>
      <w:r w:rsidR="00F269B0">
        <w:t xml:space="preserve"> </w:t>
      </w:r>
      <w:r w:rsidR="00F269B0" w:rsidRPr="00F269B0">
        <w:t>ДБН</w:t>
      </w:r>
      <w:r w:rsidR="000C3D68">
        <w:t>;  ДСТУ</w:t>
      </w:r>
      <w:r w:rsidR="00852A44">
        <w:t xml:space="preserve">, </w:t>
      </w:r>
      <w:r w:rsidR="006E681B">
        <w:t xml:space="preserve"> </w:t>
      </w:r>
      <w:r w:rsidR="00852A44">
        <w:t>ДСП,</w:t>
      </w:r>
      <w:r w:rsidR="006E681B">
        <w:t xml:space="preserve"> </w:t>
      </w:r>
      <w:r w:rsidR="00F269B0">
        <w:t xml:space="preserve"> </w:t>
      </w:r>
      <w:r w:rsidR="00852A44">
        <w:t>наказів</w:t>
      </w:r>
      <w:r w:rsidR="006E681B">
        <w:t>.</w:t>
      </w:r>
    </w:p>
    <w:p w14:paraId="574A2E26" w14:textId="77777777" w:rsidR="006E681B" w:rsidRDefault="006E681B" w:rsidP="004625EE">
      <w:pPr>
        <w:jc w:val="center"/>
        <w:rPr>
          <w:b/>
          <w:sz w:val="28"/>
          <w:szCs w:val="28"/>
        </w:rPr>
      </w:pPr>
    </w:p>
    <w:p w14:paraId="53D94F94" w14:textId="77777777" w:rsidR="00FD736B" w:rsidRPr="004625EE" w:rsidRDefault="003C73D9" w:rsidP="004625EE">
      <w:pPr>
        <w:jc w:val="center"/>
        <w:rPr>
          <w:b/>
          <w:sz w:val="28"/>
          <w:szCs w:val="28"/>
        </w:rPr>
      </w:pPr>
      <w:r w:rsidRPr="004625EE">
        <w:rPr>
          <w:b/>
          <w:sz w:val="28"/>
          <w:szCs w:val="28"/>
        </w:rPr>
        <w:t>1. Перелік  матеріалів  та  підстави  для  розробки  ДПТ.</w:t>
      </w:r>
    </w:p>
    <w:p w14:paraId="52CED08F" w14:textId="77777777" w:rsidR="00FD736B" w:rsidRPr="00FD736B" w:rsidRDefault="00FD736B" w:rsidP="001A1191">
      <w:pPr>
        <w:rPr>
          <w:sz w:val="16"/>
          <w:szCs w:val="16"/>
        </w:rPr>
      </w:pPr>
      <w:bookmarkStart w:id="9" w:name="_Hlk33785842"/>
      <w:bookmarkStart w:id="10" w:name="_Hlk53666103"/>
      <w:bookmarkStart w:id="11" w:name="_Hlk53666505"/>
      <w:bookmarkStart w:id="12" w:name="_Hlk40261228"/>
    </w:p>
    <w:p w14:paraId="6323D816" w14:textId="5CAEEEA5" w:rsidR="009A220C" w:rsidRPr="00525EA4" w:rsidRDefault="00E42940" w:rsidP="001A1191">
      <w:pPr>
        <w:rPr>
          <w:rFonts w:ascii="Times New Roman CYR" w:hAnsi="Times New Roman CYR"/>
        </w:rPr>
      </w:pPr>
      <w:r>
        <w:rPr>
          <w:b/>
        </w:rPr>
        <w:t xml:space="preserve">      </w:t>
      </w:r>
      <w:r w:rsidR="003C73D9" w:rsidRPr="00677DB3">
        <w:rPr>
          <w:bCs/>
        </w:rPr>
        <w:t>Проект</w:t>
      </w:r>
      <w:r w:rsidR="003C73D9" w:rsidRPr="00525EA4">
        <w:t xml:space="preserve">  детального  плану  території</w:t>
      </w:r>
      <w:r w:rsidR="00A713F1">
        <w:t xml:space="preserve">, </w:t>
      </w:r>
      <w:r w:rsidR="00677DB3">
        <w:t xml:space="preserve"> </w:t>
      </w:r>
      <w:r w:rsidR="00A713F1">
        <w:t>обмеженої  вул.  Хмельницького  Богдана,</w:t>
      </w:r>
      <w:r w:rsidR="002463DC">
        <w:t xml:space="preserve">  </w:t>
      </w:r>
      <w:r w:rsidR="00677DB3">
        <w:t>між- квартальним</w:t>
      </w:r>
      <w:r w:rsidR="002463DC">
        <w:t xml:space="preserve">  </w:t>
      </w:r>
      <w:r w:rsidR="007D6141">
        <w:t>пр</w:t>
      </w:r>
      <w:r w:rsidR="002463DC">
        <w:t>оїздом</w:t>
      </w:r>
      <w:r w:rsidR="007D6141">
        <w:t xml:space="preserve">,  вул. Літописною  та  </w:t>
      </w:r>
      <w:proofErr w:type="spellStart"/>
      <w:r w:rsidR="007D6141">
        <w:t>пров</w:t>
      </w:r>
      <w:proofErr w:type="spellEnd"/>
      <w:r w:rsidR="007D6141">
        <w:t>. Літописним  у  м. Переяславі  Київської  області</w:t>
      </w:r>
      <w:bookmarkStart w:id="13" w:name="_Hlk31183627"/>
      <w:r w:rsidR="000C4545" w:rsidRPr="00525EA4">
        <w:rPr>
          <w:rFonts w:ascii="Times New Roman CYR" w:hAnsi="Times New Roman CYR"/>
        </w:rPr>
        <w:t xml:space="preserve">,  </w:t>
      </w:r>
      <w:bookmarkEnd w:id="9"/>
      <w:bookmarkEnd w:id="10"/>
      <w:r w:rsidR="002012DC" w:rsidRPr="00525EA4">
        <w:rPr>
          <w:rFonts w:ascii="Times New Roman CYR" w:hAnsi="Times New Roman CYR"/>
        </w:rPr>
        <w:t>р</w:t>
      </w:r>
      <w:r w:rsidR="00AC1034" w:rsidRPr="00525EA4">
        <w:rPr>
          <w:rFonts w:ascii="Times New Roman CYR" w:hAnsi="Times New Roman CYR"/>
        </w:rPr>
        <w:t xml:space="preserve">озроблений  </w:t>
      </w:r>
      <w:bookmarkEnd w:id="11"/>
      <w:r w:rsidR="009D4F00" w:rsidRPr="00525EA4">
        <w:rPr>
          <w:rFonts w:ascii="Times New Roman CYR" w:hAnsi="Times New Roman CYR"/>
        </w:rPr>
        <w:t xml:space="preserve">на  підставі  наступних  документів:  </w:t>
      </w:r>
    </w:p>
    <w:bookmarkEnd w:id="12"/>
    <w:bookmarkEnd w:id="13"/>
    <w:p w14:paraId="7125B189" w14:textId="554261A6" w:rsidR="003C73D9" w:rsidRPr="00525EA4" w:rsidRDefault="00677DB3" w:rsidP="00677DB3">
      <w:pPr>
        <w:ind w:left="284"/>
      </w:pPr>
      <w:r>
        <w:t xml:space="preserve">  </w:t>
      </w:r>
      <w:r w:rsidR="003C73D9" w:rsidRPr="00525EA4">
        <w:t>-  Р</w:t>
      </w:r>
      <w:r w:rsidR="006B1644" w:rsidRPr="00525EA4">
        <w:t xml:space="preserve">ішення  </w:t>
      </w:r>
      <w:r w:rsidR="007D4BFD">
        <w:t xml:space="preserve">виконавчого  комітету  </w:t>
      </w:r>
      <w:r w:rsidR="007D6141">
        <w:rPr>
          <w:bCs/>
        </w:rPr>
        <w:t>Переяслав</w:t>
      </w:r>
      <w:r w:rsidR="006B1644" w:rsidRPr="00525EA4">
        <w:t>ської  міськ</w:t>
      </w:r>
      <w:r w:rsidR="002012DC" w:rsidRPr="00525EA4">
        <w:t xml:space="preserve">ої  </w:t>
      </w:r>
      <w:r w:rsidR="006B1644" w:rsidRPr="00525EA4">
        <w:t xml:space="preserve">ради  </w:t>
      </w:r>
      <w:r w:rsidR="006A36D3" w:rsidRPr="00525EA4">
        <w:t>№</w:t>
      </w:r>
      <w:r w:rsidR="007D6141">
        <w:t>310-30</w:t>
      </w:r>
      <w:r w:rsidR="006A36D3" w:rsidRPr="00525EA4">
        <w:t xml:space="preserve">  від  </w:t>
      </w:r>
      <w:r w:rsidR="00190539" w:rsidRPr="00525EA4">
        <w:t>1</w:t>
      </w:r>
      <w:r w:rsidR="007D6141">
        <w:t>5</w:t>
      </w:r>
      <w:r w:rsidR="002012DC" w:rsidRPr="00525EA4">
        <w:t>.0</w:t>
      </w:r>
      <w:r w:rsidR="007D6141">
        <w:t>9</w:t>
      </w:r>
      <w:r w:rsidR="003C73D9" w:rsidRPr="00525EA4">
        <w:t>.2</w:t>
      </w:r>
      <w:r w:rsidR="002012DC" w:rsidRPr="00525EA4">
        <w:t>020</w:t>
      </w:r>
      <w:r w:rsidR="003C73D9" w:rsidRPr="00525EA4">
        <w:t xml:space="preserve"> р.;</w:t>
      </w:r>
    </w:p>
    <w:p w14:paraId="4E18C40A" w14:textId="6EA8F259" w:rsidR="00907BFC" w:rsidRPr="00525EA4" w:rsidRDefault="00677DB3" w:rsidP="00677DB3">
      <w:pPr>
        <w:ind w:left="284"/>
      </w:pPr>
      <w:r>
        <w:t xml:space="preserve"> </w:t>
      </w:r>
      <w:r w:rsidR="003C73D9" w:rsidRPr="00525EA4">
        <w:t xml:space="preserve"> -  </w:t>
      </w:r>
      <w:r w:rsidR="001213F1">
        <w:t>Витяг  з  Державного  реєстру речових  прав  на  нерухоме  майно</w:t>
      </w:r>
      <w:r w:rsidR="00D00BE7">
        <w:t xml:space="preserve"> </w:t>
      </w:r>
      <w:r w:rsidR="00227333">
        <w:t xml:space="preserve"> </w:t>
      </w:r>
      <w:r w:rsidR="001213F1">
        <w:t>від  20.02.2020</w:t>
      </w:r>
      <w:r w:rsidR="00CB052C">
        <w:t xml:space="preserve"> р.</w:t>
      </w:r>
      <w:r w:rsidR="003C73D9" w:rsidRPr="00525EA4">
        <w:t>;</w:t>
      </w:r>
    </w:p>
    <w:p w14:paraId="784CF961" w14:textId="77777777" w:rsidR="00677DB3" w:rsidRDefault="00525EA4" w:rsidP="00677DB3">
      <w:pPr>
        <w:ind w:left="284"/>
      </w:pPr>
      <w:r w:rsidRPr="00525EA4">
        <w:t xml:space="preserve">  -  Проект  </w:t>
      </w:r>
      <w:r w:rsidR="005A427B">
        <w:t xml:space="preserve">землеустрою  щодо  </w:t>
      </w:r>
      <w:r w:rsidRPr="00525EA4">
        <w:t>відведення  зе</w:t>
      </w:r>
      <w:r w:rsidR="007D4BFD">
        <w:t xml:space="preserve">мельної  </w:t>
      </w:r>
      <w:r w:rsidR="007D4BFD" w:rsidRPr="005A427B">
        <w:t>ділянки</w:t>
      </w:r>
      <w:r w:rsidR="005A427B">
        <w:t xml:space="preserve">,  виконаної  </w:t>
      </w:r>
    </w:p>
    <w:p w14:paraId="7F56FB33" w14:textId="45080289" w:rsidR="00251425" w:rsidRDefault="00677DB3" w:rsidP="00677DB3">
      <w:pPr>
        <w:ind w:left="284"/>
      </w:pPr>
      <w:r>
        <w:t xml:space="preserve">      </w:t>
      </w:r>
      <w:r w:rsidR="005A427B">
        <w:t xml:space="preserve">ТОВ  «РЕГІОНЗЕМСЕРВІС» </w:t>
      </w:r>
      <w:r w:rsidR="001213F1">
        <w:t xml:space="preserve"> </w:t>
      </w:r>
      <w:r w:rsidR="005A427B">
        <w:t>в  травні  2020</w:t>
      </w:r>
      <w:r w:rsidR="00CB052C">
        <w:t xml:space="preserve"> </w:t>
      </w:r>
      <w:r w:rsidR="005A427B">
        <w:t>р.</w:t>
      </w:r>
      <w:r>
        <w:t xml:space="preserve">;  </w:t>
      </w:r>
    </w:p>
    <w:p w14:paraId="2725836F" w14:textId="05850050" w:rsidR="00525EA4" w:rsidRPr="00525EA4" w:rsidRDefault="00677DB3" w:rsidP="00677DB3">
      <w:pPr>
        <w:ind w:left="284"/>
      </w:pPr>
      <w:r>
        <w:t xml:space="preserve"> </w:t>
      </w:r>
      <w:r w:rsidR="00251425">
        <w:t xml:space="preserve"> - </w:t>
      </w:r>
      <w:r w:rsidR="00CB052C">
        <w:t xml:space="preserve"> Кадастровий  план  земельної  ділянки</w:t>
      </w:r>
      <w:r>
        <w:t xml:space="preserve">;  </w:t>
      </w:r>
    </w:p>
    <w:p w14:paraId="652FFDF5" w14:textId="77777777" w:rsidR="007A4FCE" w:rsidRPr="00525EA4" w:rsidRDefault="00041C07" w:rsidP="00677DB3">
      <w:pPr>
        <w:ind w:left="284"/>
      </w:pPr>
      <w:r w:rsidRPr="00525EA4">
        <w:t xml:space="preserve">  - </w:t>
      </w:r>
      <w:r w:rsidR="009F352A" w:rsidRPr="00525EA4">
        <w:t>Топографо-геодезичний  план  в  М 1:500,</w:t>
      </w:r>
      <w:r w:rsidRPr="00525EA4">
        <w:t xml:space="preserve">  виконаний  інженером</w:t>
      </w:r>
      <w:r w:rsidR="00D00BE7">
        <w:t xml:space="preserve"> </w:t>
      </w:r>
      <w:r w:rsidRPr="00525EA4">
        <w:t>-</w:t>
      </w:r>
      <w:r w:rsidR="007D4BFD">
        <w:t xml:space="preserve"> </w:t>
      </w:r>
      <w:r w:rsidRPr="00525EA4">
        <w:t xml:space="preserve"> геодезистом </w:t>
      </w:r>
      <w:r w:rsidR="00D00BE7">
        <w:t xml:space="preserve"> (</w:t>
      </w:r>
      <w:r w:rsidR="007D4BFD">
        <w:t>ФОП</w:t>
      </w:r>
    </w:p>
    <w:p w14:paraId="7D2E8887" w14:textId="77777777" w:rsidR="00974FBC" w:rsidRPr="00525EA4" w:rsidRDefault="007D4BFD" w:rsidP="00677DB3">
      <w:pPr>
        <w:ind w:left="284"/>
      </w:pPr>
      <w:r>
        <w:t xml:space="preserve">     Хвостик  В. М </w:t>
      </w:r>
      <w:r w:rsidR="00D00BE7">
        <w:t>)</w:t>
      </w:r>
      <w:r>
        <w:t xml:space="preserve"> </w:t>
      </w:r>
      <w:r w:rsidR="00D00BE7">
        <w:t xml:space="preserve"> </w:t>
      </w:r>
      <w:r w:rsidR="009F352A" w:rsidRPr="00525EA4">
        <w:t xml:space="preserve">в  </w:t>
      </w:r>
      <w:r>
        <w:t>верес</w:t>
      </w:r>
      <w:r w:rsidR="004C6D1F" w:rsidRPr="00525EA4">
        <w:t>ні</w:t>
      </w:r>
      <w:r w:rsidR="00041C07" w:rsidRPr="00525EA4">
        <w:t xml:space="preserve">  2020</w:t>
      </w:r>
      <w:r w:rsidR="009F352A" w:rsidRPr="00525EA4">
        <w:t xml:space="preserve"> р; </w:t>
      </w:r>
    </w:p>
    <w:p w14:paraId="7D388BCA" w14:textId="02F57113" w:rsidR="0032095B" w:rsidRPr="00525EA4" w:rsidRDefault="00D00BE7" w:rsidP="00677DB3">
      <w:pPr>
        <w:ind w:left="284"/>
      </w:pPr>
      <w:r>
        <w:t xml:space="preserve">   </w:t>
      </w:r>
      <w:r w:rsidR="003C73D9" w:rsidRPr="00525EA4">
        <w:t>- Завдання  на  проектування</w:t>
      </w:r>
      <w:r w:rsidR="0032095B" w:rsidRPr="00525EA4">
        <w:t xml:space="preserve">; </w:t>
      </w:r>
    </w:p>
    <w:p w14:paraId="7D57C22F" w14:textId="0B24360B" w:rsidR="00E92199" w:rsidRDefault="00D17568" w:rsidP="001A1191">
      <w:r>
        <w:t xml:space="preserve">    </w:t>
      </w:r>
      <w:r w:rsidR="00462A60" w:rsidRPr="00525EA4">
        <w:t xml:space="preserve">Детальний  план  </w:t>
      </w:r>
      <w:r w:rsidR="00041C07" w:rsidRPr="00525EA4">
        <w:t xml:space="preserve">території  </w:t>
      </w:r>
      <w:r w:rsidR="00462A60" w:rsidRPr="00525EA4">
        <w:t>розробляється  з  мето</w:t>
      </w:r>
      <w:r w:rsidR="007A4FCE" w:rsidRPr="00525EA4">
        <w:t xml:space="preserve">ю </w:t>
      </w:r>
      <w:r w:rsidR="00041C07" w:rsidRPr="00525EA4">
        <w:t xml:space="preserve"> зміни  цільового  та</w:t>
      </w:r>
      <w:r w:rsidR="00462A60" w:rsidRPr="00525EA4">
        <w:t xml:space="preserve">  функціонального  призн</w:t>
      </w:r>
      <w:r w:rsidR="00041C07" w:rsidRPr="00525EA4">
        <w:t>ачення</w:t>
      </w:r>
      <w:r w:rsidR="00462A60" w:rsidRPr="00525EA4">
        <w:t xml:space="preserve">  земельної  ділянки</w:t>
      </w:r>
      <w:r w:rsidR="00525EA4" w:rsidRPr="00525EA4">
        <w:t xml:space="preserve">,  </w:t>
      </w:r>
      <w:r w:rsidR="00462A60" w:rsidRPr="00525EA4">
        <w:t xml:space="preserve">визначення  всіх  планувальних  обмежень  використання  території, </w:t>
      </w:r>
      <w:r>
        <w:t xml:space="preserve"> </w:t>
      </w:r>
      <w:r w:rsidR="00462A60" w:rsidRPr="00525EA4">
        <w:t>уточнення  містобудівних  умов  та  обмежень</w:t>
      </w:r>
      <w:r w:rsidR="00114022" w:rsidRPr="00525EA4">
        <w:t xml:space="preserve">,  попереднього  проведення </w:t>
      </w:r>
    </w:p>
    <w:p w14:paraId="2AC18461" w14:textId="4EB08733" w:rsidR="00E92199" w:rsidRDefault="007452B8" w:rsidP="001A1191">
      <w:r w:rsidRPr="00525EA4">
        <w:t xml:space="preserve">інженерної  підготовки  та  </w:t>
      </w:r>
      <w:r w:rsidR="00114022" w:rsidRPr="00525EA4">
        <w:t>інженерного  забезпечення</w:t>
      </w:r>
      <w:r w:rsidRPr="00525EA4">
        <w:t xml:space="preserve">  території</w:t>
      </w:r>
      <w:r w:rsidR="00114022" w:rsidRPr="00525EA4">
        <w:t>,</w:t>
      </w:r>
      <w:r w:rsidR="00D17568">
        <w:t xml:space="preserve">  </w:t>
      </w:r>
      <w:r w:rsidR="00114022" w:rsidRPr="00525EA4">
        <w:t xml:space="preserve">організації  транспортного </w:t>
      </w:r>
    </w:p>
    <w:p w14:paraId="5D004817" w14:textId="5054FA87" w:rsidR="00E92199" w:rsidRDefault="00114022" w:rsidP="001A1191">
      <w:r w:rsidRPr="00525EA4">
        <w:t xml:space="preserve"> і  пішохідного  руху</w:t>
      </w:r>
      <w:r w:rsidR="007452B8" w:rsidRPr="00525EA4">
        <w:t>,</w:t>
      </w:r>
      <w:r w:rsidR="007D4BFD">
        <w:t xml:space="preserve">  </w:t>
      </w:r>
      <w:r w:rsidRPr="00525EA4">
        <w:t xml:space="preserve">охорони  та  поліпшення </w:t>
      </w:r>
      <w:r w:rsidR="007D4BFD">
        <w:t xml:space="preserve"> </w:t>
      </w:r>
      <w:r w:rsidR="007452B8" w:rsidRPr="00525EA4">
        <w:t xml:space="preserve">стану  </w:t>
      </w:r>
      <w:r w:rsidRPr="00525EA4">
        <w:t>навколишнього  середовища</w:t>
      </w:r>
      <w:r w:rsidR="007452B8" w:rsidRPr="00525EA4">
        <w:t>,</w:t>
      </w:r>
      <w:r w:rsidR="00D17568">
        <w:t xml:space="preserve">  </w:t>
      </w:r>
    </w:p>
    <w:p w14:paraId="6EDA85CD" w14:textId="039B74F3" w:rsidR="00EE6666" w:rsidRDefault="00114022" w:rsidP="001A1191">
      <w:r w:rsidRPr="00525EA4">
        <w:t xml:space="preserve"> комплексного </w:t>
      </w:r>
      <w:r w:rsidR="007D4BFD">
        <w:t xml:space="preserve"> </w:t>
      </w:r>
      <w:r w:rsidRPr="00525EA4">
        <w:t xml:space="preserve">благоустрою  та  озеленення. </w:t>
      </w:r>
      <w:r w:rsidR="00D17568">
        <w:t xml:space="preserve">   </w:t>
      </w:r>
    </w:p>
    <w:p w14:paraId="7DE2420D" w14:textId="6C0CDA44" w:rsidR="00D17568" w:rsidRDefault="00D17568" w:rsidP="001A1191"/>
    <w:p w14:paraId="441E521F" w14:textId="5A414CFF" w:rsidR="00D17568" w:rsidRDefault="00D17568" w:rsidP="001A1191"/>
    <w:p w14:paraId="1633B565" w14:textId="58C2A69A" w:rsidR="00D17568" w:rsidRDefault="00D17568" w:rsidP="001A1191"/>
    <w:p w14:paraId="504BF572" w14:textId="3EC928B3" w:rsidR="00E92199" w:rsidRDefault="00E92199" w:rsidP="001A1191"/>
    <w:p w14:paraId="462B3B89" w14:textId="0397CED0" w:rsidR="00AD5F7C" w:rsidRDefault="00AD5F7C" w:rsidP="001A1191"/>
    <w:p w14:paraId="71E5C572" w14:textId="16D495FC" w:rsidR="00AD5F7C" w:rsidRDefault="00AD5F7C" w:rsidP="001A1191"/>
    <w:p w14:paraId="748AA9DA" w14:textId="06A31113" w:rsidR="00AD5F7C" w:rsidRDefault="00AD5F7C" w:rsidP="001A1191"/>
    <w:p w14:paraId="38D2C990" w14:textId="77777777" w:rsidR="00AD5F7C" w:rsidRPr="00525EA4" w:rsidRDefault="00AD5F7C" w:rsidP="001A1191"/>
    <w:p w14:paraId="0D13E684" w14:textId="5BED5135" w:rsidR="00A6159D" w:rsidRDefault="003C73D9" w:rsidP="002E7046">
      <w:pPr>
        <w:jc w:val="center"/>
        <w:rPr>
          <w:sz w:val="28"/>
          <w:szCs w:val="28"/>
        </w:rPr>
      </w:pPr>
      <w:r w:rsidRPr="00E92199">
        <w:rPr>
          <w:b/>
          <w:sz w:val="28"/>
          <w:szCs w:val="28"/>
        </w:rPr>
        <w:t>2. Перелік  графічних  матеріалів  ДП</w:t>
      </w:r>
      <w:r w:rsidRPr="00E92199">
        <w:rPr>
          <w:sz w:val="28"/>
          <w:szCs w:val="28"/>
        </w:rPr>
        <w:t>Т.</w:t>
      </w:r>
      <w:r w:rsidR="00D17568">
        <w:rPr>
          <w:sz w:val="28"/>
          <w:szCs w:val="28"/>
        </w:rPr>
        <w:t xml:space="preserve"> </w:t>
      </w:r>
    </w:p>
    <w:p w14:paraId="3A5153D1" w14:textId="77777777" w:rsidR="00D17568" w:rsidRPr="002E7046" w:rsidRDefault="00D17568" w:rsidP="002E7046">
      <w:pPr>
        <w:jc w:val="center"/>
        <w:rPr>
          <w:sz w:val="28"/>
          <w:szCs w:val="28"/>
        </w:rPr>
      </w:pPr>
    </w:p>
    <w:p w14:paraId="4F7F1019" w14:textId="77777777" w:rsidR="003C73D9" w:rsidRPr="00525EA4" w:rsidRDefault="003C73D9" w:rsidP="00E92199">
      <w:pPr>
        <w:ind w:left="426" w:firstLine="1701"/>
        <w:rPr>
          <w:b/>
          <w:bCs/>
        </w:rPr>
      </w:pPr>
      <w:r w:rsidRPr="00525EA4">
        <w:rPr>
          <w:b/>
          <w:bCs/>
        </w:rPr>
        <w:t xml:space="preserve"> Аркуш  1</w:t>
      </w:r>
    </w:p>
    <w:p w14:paraId="5BDCC0DF" w14:textId="77777777" w:rsidR="0044055A" w:rsidRDefault="003C73D9" w:rsidP="00E92199">
      <w:pPr>
        <w:ind w:left="426" w:firstLine="426"/>
      </w:pPr>
      <w:bookmarkStart w:id="14" w:name="_Hlk22184745"/>
      <w:r w:rsidRPr="004E4E63">
        <w:t xml:space="preserve"> </w:t>
      </w:r>
    </w:p>
    <w:p w14:paraId="5899671F" w14:textId="393FB3AD" w:rsidR="003C73D9" w:rsidRPr="004E4E63" w:rsidRDefault="003C73D9" w:rsidP="00E92199">
      <w:pPr>
        <w:ind w:left="426" w:firstLine="426"/>
      </w:pPr>
      <w:r w:rsidRPr="004E4E63">
        <w:t xml:space="preserve">  -  Загальні  дані;  </w:t>
      </w:r>
    </w:p>
    <w:p w14:paraId="1015FA83" w14:textId="16F49170" w:rsidR="00A6159D" w:rsidRDefault="003C73D9" w:rsidP="00E92199">
      <w:pPr>
        <w:ind w:left="426" w:firstLine="426"/>
      </w:pPr>
      <w:r w:rsidRPr="004E4E63">
        <w:t xml:space="preserve">   -  Схема  розташування  території  у  планувальній  структурі </w:t>
      </w:r>
      <w:r w:rsidR="00033B38">
        <w:t xml:space="preserve"> міста</w:t>
      </w:r>
      <w:r w:rsidR="00D5240B">
        <w:t>.</w:t>
      </w:r>
      <w:r w:rsidR="00D17568">
        <w:t xml:space="preserve">  </w:t>
      </w:r>
    </w:p>
    <w:p w14:paraId="3F7C40D7" w14:textId="77777777" w:rsidR="00D17568" w:rsidRPr="00510171" w:rsidRDefault="00D17568" w:rsidP="00E92199">
      <w:pPr>
        <w:ind w:left="426" w:firstLine="426"/>
        <w:rPr>
          <w:sz w:val="16"/>
          <w:szCs w:val="16"/>
        </w:rPr>
      </w:pPr>
    </w:p>
    <w:p w14:paraId="36383CCC" w14:textId="77777777" w:rsidR="009F352A" w:rsidRPr="00525EA4" w:rsidRDefault="00C23DA5" w:rsidP="00E92199">
      <w:pPr>
        <w:ind w:left="426" w:firstLine="1701"/>
        <w:rPr>
          <w:b/>
          <w:bCs/>
        </w:rPr>
      </w:pPr>
      <w:bookmarkStart w:id="15" w:name="_Hlk62039063"/>
      <w:bookmarkEnd w:id="14"/>
      <w:r w:rsidRPr="00525EA4">
        <w:rPr>
          <w:b/>
          <w:bCs/>
        </w:rPr>
        <w:t>Аркуш 2</w:t>
      </w:r>
    </w:p>
    <w:p w14:paraId="375440C2" w14:textId="77777777" w:rsidR="0044055A" w:rsidRDefault="009F352A" w:rsidP="00C50FEF">
      <w:pPr>
        <w:ind w:left="426" w:firstLine="426"/>
      </w:pPr>
      <w:r w:rsidRPr="004E4E63">
        <w:t xml:space="preserve"> </w:t>
      </w:r>
    </w:p>
    <w:p w14:paraId="26812358" w14:textId="3EE020B9" w:rsidR="00C50FEF" w:rsidRDefault="009F352A" w:rsidP="00C50FEF">
      <w:pPr>
        <w:ind w:left="426" w:firstLine="426"/>
      </w:pPr>
      <w:r w:rsidRPr="004E4E63">
        <w:t xml:space="preserve">  -  </w:t>
      </w:r>
      <w:bookmarkEnd w:id="15"/>
      <w:r w:rsidR="00C50FEF">
        <w:t>Фрагмент  генерального  плану  міста.   М 1:1</w:t>
      </w:r>
      <w:r w:rsidR="00D17568">
        <w:t>0</w:t>
      </w:r>
      <w:r w:rsidR="00C50FEF">
        <w:t xml:space="preserve">000. </w:t>
      </w:r>
      <w:r w:rsidR="00D17568">
        <w:t xml:space="preserve"> </w:t>
      </w:r>
      <w:r w:rsidR="002E7046">
        <w:t>Поперечні  профілі  вулиць.</w:t>
      </w:r>
    </w:p>
    <w:p w14:paraId="01A7C76F" w14:textId="77777777" w:rsidR="00D17568" w:rsidRDefault="00D17568" w:rsidP="00C50FEF">
      <w:pPr>
        <w:ind w:left="426" w:firstLine="426"/>
      </w:pPr>
    </w:p>
    <w:p w14:paraId="4335BA84" w14:textId="77777777" w:rsidR="00EE6666" w:rsidRPr="00525EA4" w:rsidRDefault="00044448" w:rsidP="00C50FEF">
      <w:pPr>
        <w:ind w:left="426" w:firstLine="426"/>
        <w:rPr>
          <w:b/>
          <w:bCs/>
        </w:rPr>
      </w:pPr>
      <w:bookmarkStart w:id="16" w:name="_Hlk62039355"/>
      <w:r>
        <w:rPr>
          <w:b/>
          <w:bCs/>
        </w:rPr>
        <w:t xml:space="preserve">                      </w:t>
      </w:r>
      <w:r w:rsidR="00EE6666" w:rsidRPr="00525EA4">
        <w:rPr>
          <w:b/>
          <w:bCs/>
        </w:rPr>
        <w:t>Аркуш  3</w:t>
      </w:r>
    </w:p>
    <w:p w14:paraId="16EA2F4A" w14:textId="77777777" w:rsidR="0044055A" w:rsidRDefault="00EE6666" w:rsidP="00305EF4">
      <w:pPr>
        <w:ind w:left="426" w:firstLine="426"/>
      </w:pPr>
      <w:r w:rsidRPr="004E4E63">
        <w:t xml:space="preserve"> </w:t>
      </w:r>
    </w:p>
    <w:p w14:paraId="7F4121BB" w14:textId="36452D5E" w:rsidR="00305EF4" w:rsidRDefault="00EE6666" w:rsidP="00305EF4">
      <w:pPr>
        <w:ind w:left="426" w:firstLine="426"/>
      </w:pPr>
      <w:r w:rsidRPr="004E4E63">
        <w:t xml:space="preserve">  -  </w:t>
      </w:r>
      <w:bookmarkStart w:id="17" w:name="_Hlk62039241"/>
      <w:r w:rsidR="00813D49">
        <w:t xml:space="preserve">Фрагмент  </w:t>
      </w:r>
      <w:r w:rsidR="00C50FEF">
        <w:t>історико</w:t>
      </w:r>
      <w:r w:rsidR="00221BB6">
        <w:t xml:space="preserve"> </w:t>
      </w:r>
      <w:r w:rsidR="00C50FEF">
        <w:t>-</w:t>
      </w:r>
      <w:r w:rsidR="00221BB6">
        <w:t xml:space="preserve"> </w:t>
      </w:r>
      <w:r w:rsidR="00C50FEF">
        <w:t xml:space="preserve">архітектурного  опорного  </w:t>
      </w:r>
      <w:r w:rsidR="00813D49">
        <w:t>плану  міста</w:t>
      </w:r>
      <w:r w:rsidR="00A6159D">
        <w:t>.</w:t>
      </w:r>
    </w:p>
    <w:p w14:paraId="6D34369C" w14:textId="77777777" w:rsidR="00D17568" w:rsidRDefault="00D17568" w:rsidP="00305EF4">
      <w:pPr>
        <w:ind w:left="426" w:firstLine="426"/>
      </w:pPr>
    </w:p>
    <w:bookmarkEnd w:id="16"/>
    <w:bookmarkEnd w:id="17"/>
    <w:p w14:paraId="00B80397" w14:textId="77777777" w:rsidR="00C50FEF" w:rsidRPr="00525EA4" w:rsidRDefault="00044448" w:rsidP="00C50FEF">
      <w:pPr>
        <w:ind w:left="426" w:firstLine="426"/>
        <w:rPr>
          <w:b/>
          <w:bCs/>
        </w:rPr>
      </w:pPr>
      <w:r>
        <w:rPr>
          <w:b/>
          <w:bCs/>
        </w:rPr>
        <w:t xml:space="preserve">                        </w:t>
      </w:r>
      <w:r w:rsidR="00C50FEF" w:rsidRPr="00525EA4">
        <w:rPr>
          <w:b/>
          <w:bCs/>
        </w:rPr>
        <w:t xml:space="preserve">Аркуш  </w:t>
      </w:r>
      <w:r w:rsidR="00C50FEF">
        <w:rPr>
          <w:b/>
          <w:bCs/>
        </w:rPr>
        <w:t>4</w:t>
      </w:r>
    </w:p>
    <w:p w14:paraId="7115C405" w14:textId="77777777" w:rsidR="0044055A" w:rsidRDefault="00C50FEF" w:rsidP="00305EF4">
      <w:pPr>
        <w:ind w:left="426" w:firstLine="426"/>
      </w:pPr>
      <w:r w:rsidRPr="004E4E63">
        <w:t xml:space="preserve"> </w:t>
      </w:r>
    </w:p>
    <w:p w14:paraId="71C7BAFD" w14:textId="3124EFF1" w:rsidR="00D17568" w:rsidRDefault="00C50FEF" w:rsidP="00305EF4">
      <w:pPr>
        <w:ind w:left="426" w:firstLine="426"/>
      </w:pPr>
      <w:r w:rsidRPr="004E4E63">
        <w:t xml:space="preserve">  -  </w:t>
      </w:r>
      <w:r>
        <w:t xml:space="preserve">Фрагмент  плану  зонування  ( зонінг )  території  м. Переяслав.   </w:t>
      </w:r>
    </w:p>
    <w:p w14:paraId="2E6E66B0" w14:textId="679F9FF0" w:rsidR="00305EF4" w:rsidRDefault="00C50FEF" w:rsidP="00305EF4">
      <w:pPr>
        <w:ind w:left="426" w:firstLine="426"/>
      </w:pPr>
      <w:r>
        <w:t xml:space="preserve"> </w:t>
      </w:r>
    </w:p>
    <w:p w14:paraId="5C663592" w14:textId="77777777" w:rsidR="00305EF4" w:rsidRPr="00525EA4" w:rsidRDefault="00044448" w:rsidP="00305EF4">
      <w:pPr>
        <w:ind w:left="426" w:firstLine="426"/>
        <w:rPr>
          <w:b/>
          <w:bCs/>
        </w:rPr>
      </w:pPr>
      <w:r>
        <w:rPr>
          <w:b/>
          <w:bCs/>
        </w:rPr>
        <w:t xml:space="preserve">                        </w:t>
      </w:r>
      <w:r w:rsidR="00305EF4" w:rsidRPr="00525EA4">
        <w:rPr>
          <w:b/>
          <w:bCs/>
        </w:rPr>
        <w:t xml:space="preserve">Аркуш </w:t>
      </w:r>
      <w:r w:rsidR="00305EF4">
        <w:rPr>
          <w:b/>
          <w:bCs/>
        </w:rPr>
        <w:t>5</w:t>
      </w:r>
    </w:p>
    <w:p w14:paraId="0D9720C3" w14:textId="77777777" w:rsidR="0044055A" w:rsidRDefault="00305EF4" w:rsidP="00E92199">
      <w:pPr>
        <w:ind w:left="426" w:firstLine="426"/>
      </w:pPr>
      <w:r w:rsidRPr="004E4E63">
        <w:t xml:space="preserve"> </w:t>
      </w:r>
    </w:p>
    <w:p w14:paraId="5821F9E4" w14:textId="6B0DDAFE" w:rsidR="00EE6666" w:rsidRDefault="00305EF4" w:rsidP="00E92199">
      <w:pPr>
        <w:ind w:left="426" w:firstLine="426"/>
      </w:pPr>
      <w:r w:rsidRPr="004E4E63">
        <w:t xml:space="preserve">  -  </w:t>
      </w:r>
      <w:r>
        <w:t xml:space="preserve">Космічне  знімання  </w:t>
      </w:r>
      <w:r w:rsidRPr="004E4E63">
        <w:t xml:space="preserve">території  у  планувальній  структурі </w:t>
      </w:r>
      <w:r>
        <w:t xml:space="preserve"> міста.  </w:t>
      </w:r>
    </w:p>
    <w:p w14:paraId="171108AB" w14:textId="77777777" w:rsidR="00D17568" w:rsidRPr="00813D49" w:rsidRDefault="00D17568" w:rsidP="00E92199">
      <w:pPr>
        <w:ind w:left="426" w:firstLine="426"/>
      </w:pPr>
    </w:p>
    <w:p w14:paraId="2A7C8BE0" w14:textId="77777777" w:rsidR="009F352A" w:rsidRPr="00A6159D" w:rsidRDefault="00044448" w:rsidP="00E92199">
      <w:pPr>
        <w:ind w:left="426" w:firstLine="426"/>
        <w:rPr>
          <w:b/>
          <w:bCs/>
        </w:rPr>
      </w:pPr>
      <w:bookmarkStart w:id="18" w:name="_Hlk35336649"/>
      <w:r>
        <w:rPr>
          <w:b/>
          <w:bCs/>
        </w:rPr>
        <w:t xml:space="preserve">                        </w:t>
      </w:r>
      <w:r w:rsidR="009F352A" w:rsidRPr="00A6159D">
        <w:rPr>
          <w:b/>
          <w:bCs/>
        </w:rPr>
        <w:t xml:space="preserve">Аркуш  </w:t>
      </w:r>
      <w:r w:rsidR="00305EF4">
        <w:rPr>
          <w:b/>
          <w:bCs/>
        </w:rPr>
        <w:t>6</w:t>
      </w:r>
    </w:p>
    <w:bookmarkEnd w:id="18"/>
    <w:p w14:paraId="50EE8DBC" w14:textId="77777777" w:rsidR="0044055A" w:rsidRDefault="00D17568" w:rsidP="00E92199">
      <w:pPr>
        <w:ind w:left="426" w:firstLine="426"/>
      </w:pPr>
      <w:r>
        <w:t xml:space="preserve"> </w:t>
      </w:r>
    </w:p>
    <w:p w14:paraId="070EE75F" w14:textId="79D08E43" w:rsidR="003052F8" w:rsidRDefault="00D17568" w:rsidP="00E92199">
      <w:pPr>
        <w:ind w:left="426" w:firstLine="426"/>
      </w:pPr>
      <w:r>
        <w:t xml:space="preserve">  </w:t>
      </w:r>
      <w:r w:rsidR="003052F8" w:rsidRPr="00EE6666">
        <w:t>-  Фотофіксація  території  об’єкту</w:t>
      </w:r>
      <w:r w:rsidR="00A6159D">
        <w:t>.</w:t>
      </w:r>
    </w:p>
    <w:p w14:paraId="7BA12BFB" w14:textId="77777777" w:rsidR="00D17568" w:rsidRDefault="00D17568" w:rsidP="00E92199">
      <w:pPr>
        <w:ind w:left="426" w:firstLine="426"/>
      </w:pPr>
    </w:p>
    <w:p w14:paraId="61CED691" w14:textId="77777777" w:rsidR="00305EF4" w:rsidRPr="00305EF4" w:rsidRDefault="00044448" w:rsidP="00305EF4">
      <w:pPr>
        <w:ind w:left="426" w:firstLine="1701"/>
        <w:rPr>
          <w:b/>
          <w:bCs/>
          <w:lang w:val="ru-RU"/>
        </w:rPr>
      </w:pPr>
      <w:r>
        <w:rPr>
          <w:b/>
          <w:bCs/>
        </w:rPr>
        <w:t xml:space="preserve">  </w:t>
      </w:r>
      <w:r w:rsidR="00305EF4" w:rsidRPr="00A6159D">
        <w:rPr>
          <w:b/>
          <w:bCs/>
        </w:rPr>
        <w:t xml:space="preserve">Аркуш  </w:t>
      </w:r>
      <w:r w:rsidR="00305EF4">
        <w:rPr>
          <w:b/>
          <w:bCs/>
          <w:lang w:val="ru-RU"/>
        </w:rPr>
        <w:t>7</w:t>
      </w:r>
    </w:p>
    <w:p w14:paraId="6D626674" w14:textId="77777777" w:rsidR="0044055A" w:rsidRDefault="00D17568" w:rsidP="00305EF4">
      <w:pPr>
        <w:ind w:left="426" w:firstLine="426"/>
      </w:pPr>
      <w:r>
        <w:t xml:space="preserve"> </w:t>
      </w:r>
    </w:p>
    <w:p w14:paraId="4273DEF8" w14:textId="54E72C87" w:rsidR="00305EF4" w:rsidRPr="004E4E63" w:rsidRDefault="00D17568" w:rsidP="00305EF4">
      <w:pPr>
        <w:ind w:left="426" w:firstLine="426"/>
      </w:pPr>
      <w:r>
        <w:t xml:space="preserve">  </w:t>
      </w:r>
      <w:r w:rsidR="00305EF4" w:rsidRPr="004E4E63">
        <w:t xml:space="preserve">-  План  </w:t>
      </w:r>
      <w:r w:rsidR="00221BB6">
        <w:rPr>
          <w:lang w:val="ru-RU"/>
        </w:rPr>
        <w:t>кварталу</w:t>
      </w:r>
      <w:r>
        <w:rPr>
          <w:lang w:val="ru-RU"/>
        </w:rPr>
        <w:t xml:space="preserve">  міста  з  «</w:t>
      </w:r>
      <w:r w:rsidR="00A72314">
        <w:rPr>
          <w:lang w:val="ru-RU"/>
        </w:rPr>
        <w:t xml:space="preserve"> </w:t>
      </w:r>
      <w:proofErr w:type="spellStart"/>
      <w:r>
        <w:rPr>
          <w:lang w:val="ru-RU"/>
        </w:rPr>
        <w:t>червоними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лініями</w:t>
      </w:r>
      <w:proofErr w:type="spellEnd"/>
      <w:r w:rsidR="00A72314">
        <w:rPr>
          <w:lang w:val="ru-RU"/>
        </w:rPr>
        <w:t xml:space="preserve"> </w:t>
      </w:r>
      <w:r>
        <w:rPr>
          <w:lang w:val="ru-RU"/>
        </w:rPr>
        <w:t xml:space="preserve">».  </w:t>
      </w:r>
      <w:r w:rsidR="00305EF4">
        <w:t xml:space="preserve">М 1:1000. </w:t>
      </w:r>
    </w:p>
    <w:p w14:paraId="1BADBE61" w14:textId="77777777" w:rsidR="003A72AC" w:rsidRDefault="003A72AC" w:rsidP="00E92199">
      <w:pPr>
        <w:ind w:left="426" w:firstLine="1701"/>
        <w:rPr>
          <w:b/>
          <w:bCs/>
        </w:rPr>
      </w:pPr>
      <w:bookmarkStart w:id="19" w:name="_Hlk62038756"/>
    </w:p>
    <w:p w14:paraId="435F3F7A" w14:textId="10FB81C3" w:rsidR="00A11255" w:rsidRPr="00305EF4" w:rsidRDefault="00044448" w:rsidP="00E92199">
      <w:pPr>
        <w:ind w:left="426" w:firstLine="1701"/>
        <w:rPr>
          <w:b/>
          <w:bCs/>
          <w:lang w:val="ru-RU"/>
        </w:rPr>
      </w:pPr>
      <w:r>
        <w:rPr>
          <w:b/>
          <w:bCs/>
        </w:rPr>
        <w:t xml:space="preserve">  </w:t>
      </w:r>
      <w:r w:rsidR="00EE6666" w:rsidRPr="00A6159D">
        <w:rPr>
          <w:b/>
          <w:bCs/>
        </w:rPr>
        <w:t xml:space="preserve">Аркуш  </w:t>
      </w:r>
      <w:r w:rsidR="00305EF4">
        <w:rPr>
          <w:b/>
          <w:bCs/>
          <w:lang w:val="ru-RU"/>
        </w:rPr>
        <w:t>8</w:t>
      </w:r>
    </w:p>
    <w:p w14:paraId="14EA23A3" w14:textId="77777777" w:rsidR="0044055A" w:rsidRDefault="00D17568" w:rsidP="00E92199">
      <w:pPr>
        <w:ind w:left="426" w:firstLine="426"/>
      </w:pPr>
      <w:r>
        <w:t xml:space="preserve"> </w:t>
      </w:r>
    </w:p>
    <w:p w14:paraId="381311C0" w14:textId="7301536B" w:rsidR="00C50FEF" w:rsidRDefault="00D17568" w:rsidP="00E92199">
      <w:pPr>
        <w:ind w:left="426" w:firstLine="426"/>
      </w:pPr>
      <w:r>
        <w:t xml:space="preserve">  </w:t>
      </w:r>
      <w:r w:rsidR="00A11255" w:rsidRPr="004E4E63">
        <w:t xml:space="preserve">-  План  існуючого  використання  території  та  схема  планувальних </w:t>
      </w:r>
    </w:p>
    <w:p w14:paraId="4E9CB1D7" w14:textId="71C70435" w:rsidR="00A11255" w:rsidRDefault="00A11255" w:rsidP="00E92199">
      <w:pPr>
        <w:ind w:left="426" w:firstLine="426"/>
      </w:pPr>
      <w:r w:rsidRPr="004E4E63">
        <w:t xml:space="preserve">       обмежень  ( опорний  план) </w:t>
      </w:r>
      <w:r w:rsidR="00D00BE7">
        <w:t xml:space="preserve"> </w:t>
      </w:r>
      <w:r w:rsidRPr="004E4E63">
        <w:t>М  1:500</w:t>
      </w:r>
      <w:bookmarkStart w:id="20" w:name="_Hlk54768987"/>
      <w:r w:rsidR="00A6159D">
        <w:t xml:space="preserve">. </w:t>
      </w:r>
    </w:p>
    <w:p w14:paraId="7AF94C47" w14:textId="77777777" w:rsidR="00D17568" w:rsidRDefault="00D17568" w:rsidP="00E92199">
      <w:pPr>
        <w:ind w:left="426" w:firstLine="426"/>
      </w:pPr>
    </w:p>
    <w:bookmarkEnd w:id="19"/>
    <w:bookmarkEnd w:id="20"/>
    <w:p w14:paraId="6C5F5CB2" w14:textId="77777777" w:rsidR="00A11255" w:rsidRPr="00305EF4" w:rsidRDefault="00CD7692" w:rsidP="00E92199">
      <w:pPr>
        <w:ind w:left="426" w:firstLine="1701"/>
        <w:rPr>
          <w:b/>
          <w:bCs/>
          <w:lang w:val="ru-RU"/>
        </w:rPr>
      </w:pPr>
      <w:r>
        <w:rPr>
          <w:b/>
          <w:bCs/>
        </w:rPr>
        <w:t xml:space="preserve">  </w:t>
      </w:r>
      <w:r w:rsidR="00A11255" w:rsidRPr="00A6159D">
        <w:rPr>
          <w:b/>
          <w:bCs/>
        </w:rPr>
        <w:t xml:space="preserve">Аркуш  </w:t>
      </w:r>
      <w:r w:rsidR="00305EF4">
        <w:rPr>
          <w:b/>
          <w:bCs/>
          <w:lang w:val="ru-RU"/>
        </w:rPr>
        <w:t>9</w:t>
      </w:r>
    </w:p>
    <w:p w14:paraId="62B988D0" w14:textId="77777777" w:rsidR="0044055A" w:rsidRDefault="00A11255" w:rsidP="00E92199">
      <w:pPr>
        <w:ind w:left="426" w:firstLine="426"/>
      </w:pPr>
      <w:r w:rsidRPr="004E4E63">
        <w:t xml:space="preserve"> </w:t>
      </w:r>
    </w:p>
    <w:p w14:paraId="2173FF78" w14:textId="7565F01D" w:rsidR="00A11255" w:rsidRPr="004E4E63" w:rsidRDefault="00A11255" w:rsidP="00E92199">
      <w:pPr>
        <w:ind w:left="426" w:firstLine="426"/>
      </w:pPr>
      <w:r w:rsidRPr="004E4E63">
        <w:t xml:space="preserve">  -  Проектний  план  з  «червоними  лініями</w:t>
      </w:r>
      <w:r>
        <w:t>»</w:t>
      </w:r>
      <w:r w:rsidRPr="004E4E63">
        <w:t xml:space="preserve">  та  схема  організації  руху </w:t>
      </w:r>
    </w:p>
    <w:p w14:paraId="7A1C5A29" w14:textId="7D5A4453" w:rsidR="00E92199" w:rsidRDefault="00A11255" w:rsidP="00E92199">
      <w:pPr>
        <w:ind w:left="426" w:firstLine="426"/>
      </w:pPr>
      <w:r w:rsidRPr="004E4E63">
        <w:t xml:space="preserve">      транспорту  </w:t>
      </w:r>
      <w:r>
        <w:t>і</w:t>
      </w:r>
      <w:r w:rsidRPr="004E4E63">
        <w:t xml:space="preserve">  пішоходів  в  М 1:</w:t>
      </w:r>
      <w:r>
        <w:t>5</w:t>
      </w:r>
      <w:r w:rsidRPr="004E4E63">
        <w:t>00</w:t>
      </w:r>
      <w:r w:rsidR="00DC092D">
        <w:t xml:space="preserve">. </w:t>
      </w:r>
    </w:p>
    <w:p w14:paraId="0AFC2555" w14:textId="77777777" w:rsidR="00D17568" w:rsidRDefault="00D17568" w:rsidP="00E92199">
      <w:pPr>
        <w:ind w:left="426" w:firstLine="426"/>
      </w:pPr>
    </w:p>
    <w:p w14:paraId="2CBBC03F" w14:textId="77777777" w:rsidR="00593803" w:rsidRPr="00CD7692" w:rsidRDefault="00D00BE7" w:rsidP="00CD7692">
      <w:pPr>
        <w:rPr>
          <w:b/>
          <w:bCs/>
          <w:lang w:val="ru-RU"/>
        </w:rPr>
      </w:pPr>
      <w:r>
        <w:t xml:space="preserve">  </w:t>
      </w:r>
      <w:r w:rsidR="00CD7692">
        <w:t xml:space="preserve">                                  </w:t>
      </w:r>
      <w:r>
        <w:t xml:space="preserve"> </w:t>
      </w:r>
      <w:r w:rsidR="00593803" w:rsidRPr="00A6159D">
        <w:rPr>
          <w:b/>
          <w:bCs/>
        </w:rPr>
        <w:t xml:space="preserve">Аркуш  </w:t>
      </w:r>
      <w:r w:rsidR="00593803">
        <w:rPr>
          <w:b/>
          <w:bCs/>
          <w:lang w:val="ru-RU"/>
        </w:rPr>
        <w:t>10</w:t>
      </w:r>
    </w:p>
    <w:p w14:paraId="77BDDC28" w14:textId="77777777" w:rsidR="0044055A" w:rsidRDefault="00D17568" w:rsidP="00CD7692">
      <w:pPr>
        <w:ind w:left="426" w:firstLine="426"/>
      </w:pPr>
      <w:r>
        <w:t xml:space="preserve"> </w:t>
      </w:r>
    </w:p>
    <w:p w14:paraId="39CAF359" w14:textId="02C26C35" w:rsidR="00A6159D" w:rsidRDefault="00D17568" w:rsidP="00CD7692">
      <w:pPr>
        <w:ind w:left="426" w:firstLine="426"/>
      </w:pPr>
      <w:r>
        <w:t xml:space="preserve">  </w:t>
      </w:r>
      <w:r w:rsidR="00227333">
        <w:t xml:space="preserve"> -  </w:t>
      </w:r>
      <w:r w:rsidR="00DC092D" w:rsidRPr="004E4E63">
        <w:t>П</w:t>
      </w:r>
      <w:r w:rsidR="00593803">
        <w:t>лан  організації  рельєфу</w:t>
      </w:r>
    </w:p>
    <w:p w14:paraId="39E67B98" w14:textId="2A247F4B" w:rsidR="00A6159D" w:rsidRDefault="00A6159D" w:rsidP="00A6159D">
      <w:pPr>
        <w:jc w:val="center"/>
      </w:pPr>
    </w:p>
    <w:p w14:paraId="55341A51" w14:textId="736D4CFA" w:rsidR="00D17568" w:rsidRDefault="00D17568" w:rsidP="00A6159D">
      <w:pPr>
        <w:jc w:val="center"/>
      </w:pPr>
    </w:p>
    <w:p w14:paraId="432F066F" w14:textId="77777777" w:rsidR="003A72AC" w:rsidRDefault="003A72AC" w:rsidP="00A6159D">
      <w:pPr>
        <w:jc w:val="center"/>
      </w:pPr>
    </w:p>
    <w:p w14:paraId="6A830481" w14:textId="3F50B80F" w:rsidR="00D17568" w:rsidRDefault="00D17568" w:rsidP="00A6159D">
      <w:pPr>
        <w:jc w:val="center"/>
      </w:pPr>
    </w:p>
    <w:p w14:paraId="16B1E035" w14:textId="40F3130B" w:rsidR="00D17568" w:rsidRDefault="00D17568" w:rsidP="00A6159D">
      <w:pPr>
        <w:jc w:val="center"/>
      </w:pPr>
    </w:p>
    <w:p w14:paraId="482E52E7" w14:textId="342F53D1" w:rsidR="00D17568" w:rsidRDefault="00D17568" w:rsidP="00A6159D">
      <w:pPr>
        <w:jc w:val="center"/>
      </w:pPr>
    </w:p>
    <w:p w14:paraId="16AF41FC" w14:textId="5C8317D8" w:rsidR="00D17568" w:rsidRDefault="00D17568" w:rsidP="00A6159D">
      <w:pPr>
        <w:jc w:val="center"/>
      </w:pPr>
    </w:p>
    <w:p w14:paraId="2C369542" w14:textId="4508CC02" w:rsidR="00D17568" w:rsidRPr="00AD5F7C" w:rsidRDefault="00D17568" w:rsidP="00A6159D">
      <w:pPr>
        <w:jc w:val="center"/>
        <w:rPr>
          <w:sz w:val="16"/>
          <w:szCs w:val="16"/>
        </w:rPr>
      </w:pPr>
    </w:p>
    <w:p w14:paraId="21D201F9" w14:textId="460922CC" w:rsidR="00CA6BF2" w:rsidRDefault="003C73D9" w:rsidP="00CA6BF2">
      <w:pPr>
        <w:jc w:val="center"/>
        <w:rPr>
          <w:b/>
          <w:sz w:val="28"/>
          <w:szCs w:val="28"/>
        </w:rPr>
      </w:pPr>
      <w:r w:rsidRPr="00A6159D">
        <w:rPr>
          <w:b/>
          <w:sz w:val="28"/>
          <w:szCs w:val="28"/>
        </w:rPr>
        <w:lastRenderedPageBreak/>
        <w:t>3. Стислий  опис  природних,  соціально – економічних</w:t>
      </w:r>
      <w:r w:rsidR="007A627F">
        <w:rPr>
          <w:b/>
          <w:sz w:val="28"/>
          <w:szCs w:val="28"/>
        </w:rPr>
        <w:t xml:space="preserve"> </w:t>
      </w:r>
      <w:r w:rsidRPr="00A6159D">
        <w:rPr>
          <w:b/>
          <w:sz w:val="28"/>
          <w:szCs w:val="28"/>
        </w:rPr>
        <w:t>і  містобудівних  умов</w:t>
      </w:r>
      <w:r w:rsidR="001863BD">
        <w:rPr>
          <w:b/>
          <w:sz w:val="28"/>
          <w:szCs w:val="28"/>
        </w:rPr>
        <w:t>.</w:t>
      </w:r>
    </w:p>
    <w:p w14:paraId="6788C08D" w14:textId="77777777" w:rsidR="007A627F" w:rsidRPr="007A627F" w:rsidRDefault="007A627F" w:rsidP="00CA6BF2">
      <w:pPr>
        <w:jc w:val="center"/>
        <w:rPr>
          <w:b/>
          <w:sz w:val="16"/>
          <w:szCs w:val="16"/>
        </w:rPr>
      </w:pPr>
    </w:p>
    <w:p w14:paraId="10A26B6D" w14:textId="720ADA4C" w:rsidR="003C73D9" w:rsidRPr="00FD736B" w:rsidRDefault="003C73D9" w:rsidP="001A1191">
      <w:pPr>
        <w:rPr>
          <w:rFonts w:ascii="Times New Roman CYR" w:hAnsi="Times New Roman CYR"/>
        </w:rPr>
      </w:pPr>
      <w:r w:rsidRPr="00FD736B">
        <w:t xml:space="preserve">  </w:t>
      </w:r>
      <w:r w:rsidR="00D17568">
        <w:t xml:space="preserve">   </w:t>
      </w:r>
      <w:r w:rsidRPr="00FD736B">
        <w:t xml:space="preserve">Район  </w:t>
      </w:r>
      <w:r w:rsidR="00F44FF9" w:rsidRPr="00FD736B">
        <w:t xml:space="preserve">забудови  </w:t>
      </w:r>
      <w:r w:rsidRPr="00FD736B">
        <w:t>знаходиться  в  зоні  помірно – континентального  клімату  і  характеризується  такими  природно</w:t>
      </w:r>
      <w:r w:rsidRPr="00FD736B">
        <w:rPr>
          <w:rFonts w:ascii="Times New Roman CYR" w:hAnsi="Times New Roman CYR"/>
        </w:rPr>
        <w:t xml:space="preserve">  кліматичними  показниками:  </w:t>
      </w:r>
    </w:p>
    <w:p w14:paraId="41FFF064" w14:textId="77777777" w:rsidR="003C73D9" w:rsidRPr="00A6159D" w:rsidRDefault="003C73D9" w:rsidP="001A1191">
      <w:r w:rsidRPr="00A6159D">
        <w:t xml:space="preserve">      -  середньорічна  температура  повітря            </w:t>
      </w:r>
      <w:r w:rsidR="009138D4">
        <w:t xml:space="preserve">                         -   + 6.7</w:t>
      </w:r>
      <w:r w:rsidRPr="00A6159D">
        <w:t xml:space="preserve">°С </w:t>
      </w:r>
    </w:p>
    <w:p w14:paraId="12B60439" w14:textId="77777777" w:rsidR="003C73D9" w:rsidRPr="00A6159D" w:rsidRDefault="003C73D9" w:rsidP="001A1191">
      <w:r w:rsidRPr="00A6159D">
        <w:t xml:space="preserve">      -  абсолютний  мінімум  температури  повітря</w:t>
      </w:r>
      <w:r w:rsidR="009138D4">
        <w:t xml:space="preserve">                         -   -36.0</w:t>
      </w:r>
      <w:r w:rsidRPr="00A6159D">
        <w:t xml:space="preserve">°С </w:t>
      </w:r>
    </w:p>
    <w:p w14:paraId="6BCCB4A7" w14:textId="77777777" w:rsidR="003C73D9" w:rsidRPr="00A6159D" w:rsidRDefault="003C73D9" w:rsidP="001A1191">
      <w:r w:rsidRPr="00A6159D">
        <w:t xml:space="preserve">      -  абсолютний  максимум  температури  повіт</w:t>
      </w:r>
      <w:r w:rsidR="009138D4">
        <w:t>ря                      -   + 39.0</w:t>
      </w:r>
      <w:r w:rsidRPr="00A6159D">
        <w:t xml:space="preserve">°С </w:t>
      </w:r>
    </w:p>
    <w:p w14:paraId="273B627B" w14:textId="77777777" w:rsidR="003C73D9" w:rsidRPr="00A6159D" w:rsidRDefault="003C73D9" w:rsidP="001A1191">
      <w:r w:rsidRPr="00A6159D">
        <w:t xml:space="preserve">       - нормативна  зимова  температура                                           - 22°С </w:t>
      </w:r>
    </w:p>
    <w:p w14:paraId="2C3DCD3F" w14:textId="77777777" w:rsidR="003C73D9" w:rsidRPr="00A6159D" w:rsidRDefault="003C73D9" w:rsidP="001A1191">
      <w:r w:rsidRPr="00A6159D">
        <w:t xml:space="preserve">      -  середньорічна  кількість  опадів                     </w:t>
      </w:r>
      <w:r w:rsidR="0076019B">
        <w:t xml:space="preserve">                       500- 600</w:t>
      </w:r>
      <w:r w:rsidRPr="00A6159D">
        <w:t xml:space="preserve"> мм  </w:t>
      </w:r>
    </w:p>
    <w:p w14:paraId="59F7A514" w14:textId="77777777" w:rsidR="003C73D9" w:rsidRPr="00A6159D" w:rsidRDefault="003C73D9" w:rsidP="001A1191">
      <w:r w:rsidRPr="00A6159D">
        <w:t xml:space="preserve">       - товщина  снігового  покриву  в  середньому                          -  14.см</w:t>
      </w:r>
    </w:p>
    <w:p w14:paraId="0C84DD24" w14:textId="07EEFA8E" w:rsidR="003C73D9" w:rsidRPr="00A6159D" w:rsidRDefault="003C73D9" w:rsidP="001A1191">
      <w:r w:rsidRPr="00A6159D">
        <w:t xml:space="preserve">      -  середньорічна  швидкість  вітру                                              -  3.5 м/</w:t>
      </w:r>
      <w:proofErr w:type="spellStart"/>
      <w:r w:rsidRPr="00A6159D">
        <w:t>сек</w:t>
      </w:r>
      <w:proofErr w:type="spellEnd"/>
      <w:r w:rsidRPr="00A6159D">
        <w:t>.</w:t>
      </w:r>
    </w:p>
    <w:p w14:paraId="60245EA1" w14:textId="77777777" w:rsidR="003C73D9" w:rsidRPr="00A6159D" w:rsidRDefault="003C73D9" w:rsidP="001A1191">
      <w:r w:rsidRPr="00A6159D">
        <w:t xml:space="preserve">      -  максимальна  глибина  промерзання  грунту       </w:t>
      </w:r>
      <w:r w:rsidR="009138D4">
        <w:t xml:space="preserve">              -   </w:t>
      </w:r>
      <w:r w:rsidRPr="00A6159D">
        <w:t>1</w:t>
      </w:r>
      <w:r w:rsidR="009138D4">
        <w:t>30</w:t>
      </w:r>
      <w:r w:rsidRPr="00A6159D">
        <w:t xml:space="preserve"> см.      </w:t>
      </w:r>
    </w:p>
    <w:p w14:paraId="6E4F3B4D" w14:textId="77777777" w:rsidR="003C73D9" w:rsidRPr="00A6159D" w:rsidRDefault="003C73D9" w:rsidP="001A1191">
      <w:r w:rsidRPr="00A6159D">
        <w:t xml:space="preserve">      -  домінуючий  напрямок  вітрів:                                            північно – східний.   </w:t>
      </w:r>
    </w:p>
    <w:p w14:paraId="70A2D9A1" w14:textId="77777777" w:rsidR="003C73D9" w:rsidRPr="00A6159D" w:rsidRDefault="003C73D9" w:rsidP="001A1191">
      <w:r w:rsidRPr="00A6159D">
        <w:t xml:space="preserve">      -  безморозний  період  складає                     </w:t>
      </w:r>
      <w:r w:rsidR="00AE0092">
        <w:t xml:space="preserve">                          -  165</w:t>
      </w:r>
      <w:r w:rsidRPr="00A6159D">
        <w:t xml:space="preserve"> днів.</w:t>
      </w:r>
    </w:p>
    <w:p w14:paraId="3283DB9E" w14:textId="77777777" w:rsidR="003C73D9" w:rsidRPr="00A6159D" w:rsidRDefault="003C73D9" w:rsidP="001A1191">
      <w:pPr>
        <w:rPr>
          <w:rFonts w:ascii="Times New Roman CYR" w:hAnsi="Times New Roman CYR"/>
          <w:bCs/>
        </w:rPr>
      </w:pPr>
      <w:r w:rsidRPr="00A6159D">
        <w:rPr>
          <w:rFonts w:ascii="Times New Roman CYR" w:hAnsi="Times New Roman CYR"/>
        </w:rPr>
        <w:t xml:space="preserve">      -   </w:t>
      </w:r>
      <w:r w:rsidRPr="00A6159D">
        <w:t xml:space="preserve">рівень  ґрунтових  підземних  вод – нижче  5.0м.   </w:t>
      </w:r>
    </w:p>
    <w:p w14:paraId="078D060F" w14:textId="65FD60A4" w:rsidR="003C73D9" w:rsidRPr="00A6159D" w:rsidRDefault="00D17568" w:rsidP="00D17568">
      <w:pPr>
        <w:ind w:right="141"/>
      </w:pPr>
      <w:r>
        <w:t xml:space="preserve">     </w:t>
      </w:r>
      <w:r w:rsidR="003C73D9" w:rsidRPr="00A6159D">
        <w:t>У  відповідності  з  фізико</w:t>
      </w:r>
      <w:r w:rsidR="00B54C75">
        <w:t xml:space="preserve"> </w:t>
      </w:r>
      <w:r w:rsidR="003C73D9" w:rsidRPr="00A6159D">
        <w:t>–</w:t>
      </w:r>
      <w:r w:rsidR="00B54C75">
        <w:t xml:space="preserve"> </w:t>
      </w:r>
      <w:r w:rsidR="003C73D9" w:rsidRPr="00A6159D">
        <w:t xml:space="preserve">географічним  районуванням  проектна  територія  знаходиться </w:t>
      </w:r>
    </w:p>
    <w:p w14:paraId="482E0FC4" w14:textId="2BBF23EE" w:rsidR="000C4545" w:rsidRPr="00A6159D" w:rsidRDefault="003C73D9" w:rsidP="00D17568">
      <w:pPr>
        <w:ind w:right="141"/>
      </w:pPr>
      <w:r w:rsidRPr="00A6159D">
        <w:t xml:space="preserve"> в  ІІІ  (лісостеповій)  кліматичній  зоні.</w:t>
      </w:r>
      <w:r w:rsidR="00B54C75">
        <w:t xml:space="preserve"> </w:t>
      </w:r>
      <w:r w:rsidR="00D17568">
        <w:t xml:space="preserve"> </w:t>
      </w:r>
      <w:r w:rsidR="000D5E47" w:rsidRPr="00A6159D">
        <w:t>Згідно з  архітектурно-будівельним  кліматичним  районуванням</w:t>
      </w:r>
      <w:r w:rsidR="006155F2" w:rsidRPr="00A6159D">
        <w:t xml:space="preserve">  території</w:t>
      </w:r>
      <w:r w:rsidR="00470BF6" w:rsidRPr="00A6159D">
        <w:t>,</w:t>
      </w:r>
      <w:r w:rsidR="00D17568">
        <w:t xml:space="preserve"> </w:t>
      </w:r>
      <w:r w:rsidR="00A03BF6">
        <w:t xml:space="preserve"> </w:t>
      </w:r>
      <w:r w:rsidR="006155F2" w:rsidRPr="00A6159D">
        <w:t>з</w:t>
      </w:r>
      <w:r w:rsidRPr="00A6159D">
        <w:t xml:space="preserve">емельна  ділянка  </w:t>
      </w:r>
      <w:r w:rsidR="006155F2" w:rsidRPr="00A6159D">
        <w:t>знаходиться  в  1</w:t>
      </w:r>
      <w:r w:rsidR="00470BF6" w:rsidRPr="00A6159D">
        <w:t xml:space="preserve">-му </w:t>
      </w:r>
      <w:r w:rsidR="006155F2" w:rsidRPr="00A6159D">
        <w:t xml:space="preserve"> північно  західному  районі  України.</w:t>
      </w:r>
      <w:r w:rsidR="00A03BF6">
        <w:t xml:space="preserve">  </w:t>
      </w:r>
      <w:r w:rsidR="00731AC5">
        <w:t>Земельна  ділянка,</w:t>
      </w:r>
      <w:r w:rsidR="00D17568">
        <w:t xml:space="preserve"> </w:t>
      </w:r>
      <w:r w:rsidR="00731AC5">
        <w:t xml:space="preserve"> що  призначена  під  </w:t>
      </w:r>
      <w:r w:rsidR="00990806">
        <w:t>нове  будівництво</w:t>
      </w:r>
      <w:r w:rsidR="00731AC5">
        <w:t>,</w:t>
      </w:r>
      <w:r w:rsidR="00990806">
        <w:t xml:space="preserve"> </w:t>
      </w:r>
      <w:r w:rsidR="00731AC5">
        <w:t xml:space="preserve"> </w:t>
      </w:r>
      <w:r w:rsidR="000D663F" w:rsidRPr="00A6159D">
        <w:t>знаходиться  в  існуючих  межах</w:t>
      </w:r>
      <w:r w:rsidR="00A03BF6">
        <w:t xml:space="preserve">  </w:t>
      </w:r>
      <w:r w:rsidR="00990806">
        <w:t xml:space="preserve">міста  і  частково  забудована. </w:t>
      </w:r>
    </w:p>
    <w:p w14:paraId="5C82CEAB" w14:textId="77777777" w:rsidR="007A627F" w:rsidRDefault="00BB2383" w:rsidP="00D17568">
      <w:pPr>
        <w:ind w:right="141" w:firstLine="426"/>
      </w:pPr>
      <w:r w:rsidRPr="00A6159D">
        <w:t>Оновленим  г</w:t>
      </w:r>
      <w:r w:rsidR="005F6AE1" w:rsidRPr="00A6159D">
        <w:t>енера</w:t>
      </w:r>
      <w:r w:rsidR="00F8006E" w:rsidRPr="00A6159D">
        <w:t>льним  планом</w:t>
      </w:r>
      <w:r w:rsidR="005F6AE1" w:rsidRPr="00A6159D">
        <w:t xml:space="preserve">  міста </w:t>
      </w:r>
      <w:r w:rsidR="00A03BF6">
        <w:t xml:space="preserve"> Переяслав</w:t>
      </w:r>
      <w:r w:rsidR="00F828FD" w:rsidRPr="00A6159D">
        <w:t>,</w:t>
      </w:r>
      <w:r w:rsidR="00A03BF6">
        <w:t xml:space="preserve">  розробленим  </w:t>
      </w:r>
      <w:r w:rsidR="00A03BF6" w:rsidRPr="003A72AC">
        <w:rPr>
          <w:bCs/>
        </w:rPr>
        <w:t xml:space="preserve">в  </w:t>
      </w:r>
      <w:r w:rsidR="00A03BF6" w:rsidRPr="00831E39">
        <w:rPr>
          <w:bCs/>
        </w:rPr>
        <w:t>2014</w:t>
      </w:r>
      <w:r w:rsidR="00DD09C0" w:rsidRPr="00831E39">
        <w:rPr>
          <w:bCs/>
        </w:rPr>
        <w:t xml:space="preserve"> </w:t>
      </w:r>
      <w:r w:rsidR="00A63F87" w:rsidRPr="00831E39">
        <w:rPr>
          <w:bCs/>
        </w:rPr>
        <w:t>р</w:t>
      </w:r>
      <w:r w:rsidR="00DD09C0" w:rsidRPr="00831E39">
        <w:rPr>
          <w:bCs/>
        </w:rPr>
        <w:t>.,</w:t>
      </w:r>
      <w:r w:rsidR="00A63F87">
        <w:t xml:space="preserve"> </w:t>
      </w:r>
      <w:r w:rsidR="00DD09C0" w:rsidRPr="00A6159D">
        <w:t>територію</w:t>
      </w:r>
      <w:r w:rsidR="00A63F87">
        <w:t xml:space="preserve"> </w:t>
      </w:r>
      <w:r w:rsidR="002733F6" w:rsidRPr="00A6159D">
        <w:t>земельної  ділянки</w:t>
      </w:r>
      <w:r w:rsidR="000805A2" w:rsidRPr="00A6159D">
        <w:t>,</w:t>
      </w:r>
      <w:r w:rsidR="00A63F87">
        <w:t xml:space="preserve">  </w:t>
      </w:r>
      <w:r w:rsidR="0069739C" w:rsidRPr="00A6159D">
        <w:t>визначен</w:t>
      </w:r>
      <w:r w:rsidR="00470BF6" w:rsidRPr="00A6159D">
        <w:t>ої  до  розробки  ДПТ</w:t>
      </w:r>
      <w:r w:rsidR="00F828FD" w:rsidRPr="00A6159D">
        <w:t>,</w:t>
      </w:r>
      <w:r w:rsidR="002733F6" w:rsidRPr="00A6159D">
        <w:t xml:space="preserve">  призначало</w:t>
      </w:r>
      <w:r w:rsidR="009B2339" w:rsidRPr="00A6159D">
        <w:t>сь  вик</w:t>
      </w:r>
      <w:r w:rsidR="002733F6" w:rsidRPr="00A6159D">
        <w:t>ористовувати  п</w:t>
      </w:r>
      <w:r w:rsidR="00C64BA8" w:rsidRPr="00A6159D">
        <w:t xml:space="preserve">ід  </w:t>
      </w:r>
      <w:r w:rsidR="00A63F87">
        <w:t>житлову</w:t>
      </w:r>
      <w:r w:rsidR="002733F6" w:rsidRPr="00A6159D">
        <w:t xml:space="preserve">  забудову.</w:t>
      </w:r>
      <w:r w:rsidR="00D17568">
        <w:t xml:space="preserve"> </w:t>
      </w:r>
      <w:r w:rsidR="00A63F87">
        <w:t xml:space="preserve"> </w:t>
      </w:r>
      <w:r w:rsidR="00F273EC">
        <w:t>Розробленим</w:t>
      </w:r>
      <w:r w:rsidR="00A63F87">
        <w:t xml:space="preserve">  в  2014</w:t>
      </w:r>
      <w:r w:rsidR="00CF01F8" w:rsidRPr="00A6159D">
        <w:t xml:space="preserve"> р.  п</w:t>
      </w:r>
      <w:r w:rsidR="00F273EC">
        <w:t>роектом</w:t>
      </w:r>
      <w:r w:rsidR="00812773" w:rsidRPr="00A6159D">
        <w:t xml:space="preserve">  </w:t>
      </w:r>
      <w:r w:rsidR="00D00BE7">
        <w:t>зонування  (</w:t>
      </w:r>
      <w:proofErr w:type="spellStart"/>
      <w:r w:rsidR="00D00BE7">
        <w:t>зонінгом</w:t>
      </w:r>
      <w:proofErr w:type="spellEnd"/>
      <w:r w:rsidR="00D00BE7">
        <w:t>)</w:t>
      </w:r>
      <w:r w:rsidR="00F273EC">
        <w:t xml:space="preserve">  </w:t>
      </w:r>
      <w:r w:rsidR="007D30EE" w:rsidRPr="00A6159D">
        <w:t>території</w:t>
      </w:r>
      <w:r w:rsidR="00F273EC">
        <w:t xml:space="preserve">  міста</w:t>
      </w:r>
      <w:r w:rsidR="007D30EE" w:rsidRPr="00A6159D">
        <w:t xml:space="preserve">,  </w:t>
      </w:r>
      <w:r w:rsidR="00D00BE7">
        <w:t>передбаче</w:t>
      </w:r>
      <w:r w:rsidR="00A23BD7" w:rsidRPr="00A6159D">
        <w:t xml:space="preserve">но </w:t>
      </w:r>
      <w:r w:rsidR="00B45EF8">
        <w:t xml:space="preserve"> </w:t>
      </w:r>
      <w:r w:rsidR="00A23BD7" w:rsidRPr="00A6159D">
        <w:t>використання</w:t>
      </w:r>
      <w:r w:rsidR="00B45EF8">
        <w:t xml:space="preserve">  </w:t>
      </w:r>
      <w:r w:rsidR="00D00BE7">
        <w:t xml:space="preserve">запланованої  частини  території </w:t>
      </w:r>
      <w:r w:rsidR="00227333">
        <w:t xml:space="preserve"> під  </w:t>
      </w:r>
      <w:r w:rsidR="00B45EF8">
        <w:t>житлову  зону.</w:t>
      </w:r>
      <w:r w:rsidR="008754BA">
        <w:t xml:space="preserve"> </w:t>
      </w:r>
    </w:p>
    <w:p w14:paraId="2A1FB363" w14:textId="7BFAB871" w:rsidR="00D05889" w:rsidRPr="00A6159D" w:rsidRDefault="00BB2383" w:rsidP="002A4B33">
      <w:pPr>
        <w:ind w:right="-1" w:firstLine="426"/>
        <w:rPr>
          <w:bCs/>
        </w:rPr>
      </w:pPr>
      <w:r w:rsidRPr="00A6159D">
        <w:t xml:space="preserve"> </w:t>
      </w:r>
      <w:bookmarkStart w:id="21" w:name="_Hlk54770718"/>
      <w:bookmarkEnd w:id="21"/>
      <w:r w:rsidR="006D402E">
        <w:t>Визначена  «</w:t>
      </w:r>
      <w:proofErr w:type="spellStart"/>
      <w:r w:rsidR="006D402E">
        <w:t>зонінгом</w:t>
      </w:r>
      <w:proofErr w:type="spellEnd"/>
      <w:r w:rsidR="006D402E">
        <w:t>»  садибна</w:t>
      </w:r>
      <w:r w:rsidR="00DC3845">
        <w:t xml:space="preserve">  забуд</w:t>
      </w:r>
      <w:r w:rsidR="006D402E">
        <w:t>ова -</w:t>
      </w:r>
      <w:r w:rsidR="00DC3845">
        <w:t xml:space="preserve"> (</w:t>
      </w:r>
      <w:r w:rsidR="00D00BE7">
        <w:t xml:space="preserve"> </w:t>
      </w:r>
      <w:r w:rsidR="00DC3845">
        <w:t xml:space="preserve">Ж-1)  </w:t>
      </w:r>
      <w:r w:rsidR="00B45EF8">
        <w:t>формується</w:t>
      </w:r>
      <w:r w:rsidR="003C4ED5">
        <w:t>,</w:t>
      </w:r>
      <w:r w:rsidR="008754BA">
        <w:t xml:space="preserve"> </w:t>
      </w:r>
      <w:r w:rsidR="003C4ED5">
        <w:t xml:space="preserve"> в  основном</w:t>
      </w:r>
      <w:r w:rsidR="00502506">
        <w:t>у</w:t>
      </w:r>
      <w:r w:rsidR="00DC3845">
        <w:t xml:space="preserve">, </w:t>
      </w:r>
      <w:r w:rsidR="003C4ED5">
        <w:t xml:space="preserve"> </w:t>
      </w:r>
      <w:r w:rsidR="00DC3845">
        <w:t>на  терито</w:t>
      </w:r>
      <w:r w:rsidR="006D402E">
        <w:t>рії  існуючої  сельбищної  території</w:t>
      </w:r>
      <w:r w:rsidR="00DC3845">
        <w:t xml:space="preserve">  міста.</w:t>
      </w:r>
      <w:r w:rsidR="008754BA">
        <w:t xml:space="preserve"> </w:t>
      </w:r>
      <w:r w:rsidR="00DC3845">
        <w:t xml:space="preserve"> Містобудівною  документацією  передбачено  </w:t>
      </w:r>
      <w:r w:rsidR="001F32E3">
        <w:t xml:space="preserve">використання  даної  території  під  переважні  та  супутні  види  її  використання, </w:t>
      </w:r>
      <w:r w:rsidR="006D402E">
        <w:t xml:space="preserve"> зокрема  різноманітні  типи  </w:t>
      </w:r>
      <w:r w:rsidR="001F32E3">
        <w:t>житлової  забудови,  магазини  та  адміністративні</w:t>
      </w:r>
      <w:r w:rsidR="008754BA">
        <w:t xml:space="preserve"> </w:t>
      </w:r>
      <w:r w:rsidR="001F32E3">
        <w:t xml:space="preserve"> будівлі. </w:t>
      </w:r>
      <w:r w:rsidR="007A627F">
        <w:t xml:space="preserve"> </w:t>
      </w:r>
    </w:p>
    <w:p w14:paraId="5897AB67" w14:textId="233F0302" w:rsidR="008754BA" w:rsidRDefault="00500717" w:rsidP="002A4B33">
      <w:pPr>
        <w:tabs>
          <w:tab w:val="clear" w:pos="9639"/>
          <w:tab w:val="left" w:pos="10065"/>
        </w:tabs>
        <w:ind w:right="-1"/>
      </w:pPr>
      <w:r>
        <w:t>Згідно  історико</w:t>
      </w:r>
      <w:r w:rsidR="006D402E">
        <w:t xml:space="preserve"> </w:t>
      </w:r>
      <w:r>
        <w:t xml:space="preserve">- архітектурного  опорного </w:t>
      </w:r>
      <w:r w:rsidR="006D402E">
        <w:t xml:space="preserve"> </w:t>
      </w:r>
      <w:r>
        <w:t>плану  міста</w:t>
      </w:r>
      <w:r w:rsidR="007B5296">
        <w:t>,</w:t>
      </w:r>
      <w:r>
        <w:t xml:space="preserve">  т</w:t>
      </w:r>
      <w:r w:rsidR="004D2DFD" w:rsidRPr="00A6159D">
        <w:t>ериторія</w:t>
      </w:r>
      <w:r w:rsidR="0098673F">
        <w:t xml:space="preserve"> </w:t>
      </w:r>
      <w:r w:rsidR="004D2DFD" w:rsidRPr="00A6159D">
        <w:t xml:space="preserve"> </w:t>
      </w:r>
      <w:r w:rsidR="006D402E">
        <w:t>визначена  до</w:t>
      </w:r>
      <w:r w:rsidR="002A4B33">
        <w:t xml:space="preserve"> </w:t>
      </w:r>
      <w:r w:rsidR="006D402E">
        <w:t xml:space="preserve"> </w:t>
      </w:r>
      <w:r w:rsidR="007B5296">
        <w:t xml:space="preserve">розроблення  ДПТ, </w:t>
      </w:r>
      <w:r w:rsidR="004D2DFD" w:rsidRPr="00A6159D">
        <w:t xml:space="preserve"> не  </w:t>
      </w:r>
      <w:r w:rsidR="003C73D9" w:rsidRPr="00A6159D">
        <w:t>належить  до  історико – культурних  зон  та  природоохоронних  територій.  Містобудів</w:t>
      </w:r>
      <w:r w:rsidR="004D2DFD" w:rsidRPr="00A6159D">
        <w:t>на</w:t>
      </w:r>
      <w:r>
        <w:t xml:space="preserve">  </w:t>
      </w:r>
      <w:r w:rsidR="004D2DFD" w:rsidRPr="00A6159D">
        <w:t>ситуація</w:t>
      </w:r>
      <w:r w:rsidR="00F263CF" w:rsidRPr="00A6159D">
        <w:t>,</w:t>
      </w:r>
      <w:r w:rsidR="007B5296">
        <w:t xml:space="preserve"> </w:t>
      </w:r>
      <w:r w:rsidR="008754BA">
        <w:t xml:space="preserve"> </w:t>
      </w:r>
      <w:r w:rsidR="002A2848" w:rsidRPr="00A6159D">
        <w:t xml:space="preserve">що  склалася  на  відведеній </w:t>
      </w:r>
      <w:r>
        <w:t xml:space="preserve"> </w:t>
      </w:r>
      <w:r w:rsidR="002A2848" w:rsidRPr="00A6159D">
        <w:t>земельній  ділянці,</w:t>
      </w:r>
      <w:r w:rsidR="008754BA">
        <w:t xml:space="preserve"> </w:t>
      </w:r>
      <w:r w:rsidR="002A4B33">
        <w:t xml:space="preserve"> </w:t>
      </w:r>
      <w:r w:rsidR="00114257" w:rsidRPr="00A6159D">
        <w:t>сприятлив</w:t>
      </w:r>
      <w:r w:rsidR="00A54818" w:rsidRPr="00A6159D">
        <w:t>а  для  розміщення  запланованого  об’єкту</w:t>
      </w:r>
      <w:r w:rsidR="007B5296">
        <w:t>,</w:t>
      </w:r>
      <w:r w:rsidR="00A54818" w:rsidRPr="00A6159D">
        <w:t xml:space="preserve">  при  умові  його</w:t>
      </w:r>
      <w:r w:rsidR="007D30EE" w:rsidRPr="00A6159D">
        <w:t xml:space="preserve">  розташува</w:t>
      </w:r>
      <w:r w:rsidR="00227333">
        <w:t>ння  з  у</w:t>
      </w:r>
      <w:r w:rsidR="00114257" w:rsidRPr="00A6159D">
        <w:t>рахуванням  містобудів</w:t>
      </w:r>
      <w:r w:rsidR="002F4ED0" w:rsidRPr="00A6159D">
        <w:t xml:space="preserve">них,  </w:t>
      </w:r>
      <w:r w:rsidR="00552E5C" w:rsidRPr="00A6159D">
        <w:t xml:space="preserve">протипожежних </w:t>
      </w:r>
      <w:r w:rsidR="002F4ED0" w:rsidRPr="00A6159D">
        <w:t xml:space="preserve"> та  санітарних  вимог</w:t>
      </w:r>
      <w:r w:rsidR="00552E5C" w:rsidRPr="00A6159D">
        <w:t>.</w:t>
      </w:r>
      <w:r>
        <w:t xml:space="preserve">  </w:t>
      </w:r>
      <w:r w:rsidR="007D30EE" w:rsidRPr="00A6159D">
        <w:t xml:space="preserve">Попередньо  відведена  територія  </w:t>
      </w:r>
      <w:r w:rsidR="00A8307E" w:rsidRPr="00A6159D">
        <w:t>запланованої</w:t>
      </w:r>
      <w:r>
        <w:t xml:space="preserve">  </w:t>
      </w:r>
      <w:r w:rsidR="007D30EE" w:rsidRPr="00A6159D">
        <w:t>з</w:t>
      </w:r>
      <w:r w:rsidR="00F44145" w:rsidRPr="00A6159D">
        <w:t>емельної</w:t>
      </w:r>
      <w:r w:rsidR="00FC377E" w:rsidRPr="00A6159D">
        <w:t xml:space="preserve">  діл</w:t>
      </w:r>
      <w:r w:rsidR="00F44145" w:rsidRPr="00A6159D">
        <w:t>янки,</w:t>
      </w:r>
      <w:r w:rsidR="008754BA">
        <w:t xml:space="preserve"> </w:t>
      </w:r>
      <w:r>
        <w:t xml:space="preserve"> частково  з</w:t>
      </w:r>
      <w:r w:rsidR="00C230C7">
        <w:t>абудована  житловим  будинком  і</w:t>
      </w:r>
      <w:r>
        <w:t xml:space="preserve"> господарськ</w:t>
      </w:r>
      <w:r w:rsidR="008754BA">
        <w:t>ими</w:t>
      </w:r>
      <w:r>
        <w:t xml:space="preserve">  споруд</w:t>
      </w:r>
      <w:r w:rsidR="008754BA">
        <w:t>ами</w:t>
      </w:r>
      <w:r>
        <w:t xml:space="preserve">  </w:t>
      </w:r>
      <w:r w:rsidR="00F44145" w:rsidRPr="00A6159D">
        <w:t>та</w:t>
      </w:r>
      <w:r>
        <w:t xml:space="preserve">  </w:t>
      </w:r>
      <w:r w:rsidR="00552E5C" w:rsidRPr="00A6159D">
        <w:t xml:space="preserve">інженерними </w:t>
      </w:r>
      <w:r w:rsidR="00FC377E" w:rsidRPr="00A6159D">
        <w:t xml:space="preserve"> мереж</w:t>
      </w:r>
      <w:r w:rsidR="00552E5C" w:rsidRPr="00A6159D">
        <w:t>ами</w:t>
      </w:r>
      <w:r>
        <w:t xml:space="preserve">,  що  визначають </w:t>
      </w:r>
      <w:r w:rsidR="007B5296">
        <w:t xml:space="preserve"> </w:t>
      </w:r>
      <w:r w:rsidR="00F44145" w:rsidRPr="00A6159D">
        <w:t xml:space="preserve">проектну  </w:t>
      </w:r>
      <w:r w:rsidR="00460876" w:rsidRPr="00A6159D">
        <w:t xml:space="preserve">конфігурацію  </w:t>
      </w:r>
      <w:r w:rsidR="00A8307E" w:rsidRPr="00A6159D">
        <w:t xml:space="preserve">майбутньої  </w:t>
      </w:r>
      <w:r w:rsidR="00CF01F8" w:rsidRPr="00A6159D">
        <w:t>ділянки</w:t>
      </w:r>
      <w:r w:rsidR="00A8307E" w:rsidRPr="00A6159D">
        <w:t xml:space="preserve">  будівництва</w:t>
      </w:r>
      <w:r w:rsidR="00340AF9" w:rsidRPr="00A6159D">
        <w:t>,</w:t>
      </w:r>
      <w:r w:rsidR="00CF01F8" w:rsidRPr="00A6159D">
        <w:t xml:space="preserve">  з  врахуванням  нормативних  </w:t>
      </w:r>
      <w:r w:rsidR="00460876" w:rsidRPr="00A6159D">
        <w:t xml:space="preserve">і  </w:t>
      </w:r>
      <w:r w:rsidR="00CF01F8" w:rsidRPr="00A6159D">
        <w:t>планувальних  обмежень.</w:t>
      </w:r>
      <w:r w:rsidR="00C230C7">
        <w:t xml:space="preserve"> </w:t>
      </w:r>
    </w:p>
    <w:p w14:paraId="1D31A6FF" w14:textId="1FDC4344" w:rsidR="003C73D9" w:rsidRPr="00A6159D" w:rsidRDefault="00C230C7" w:rsidP="007A627F">
      <w:pPr>
        <w:tabs>
          <w:tab w:val="clear" w:pos="9639"/>
          <w:tab w:val="left" w:pos="10065"/>
        </w:tabs>
        <w:ind w:right="141"/>
        <w:rPr>
          <w:rFonts w:ascii="Times New Roman CYR" w:hAnsi="Times New Roman CYR"/>
          <w:iCs/>
        </w:rPr>
      </w:pPr>
      <w:r>
        <w:t xml:space="preserve"> </w:t>
      </w:r>
      <w:r w:rsidR="003F04D3">
        <w:t xml:space="preserve">        </w:t>
      </w:r>
      <w:r w:rsidR="003C73D9" w:rsidRPr="00A6159D">
        <w:t>В  меж</w:t>
      </w:r>
      <w:r w:rsidR="00AF0429" w:rsidRPr="00A6159D">
        <w:t>ах  «червон</w:t>
      </w:r>
      <w:r w:rsidR="00340AF9" w:rsidRPr="00A6159D">
        <w:t>их  ліній»  вул</w:t>
      </w:r>
      <w:r w:rsidR="008754BA">
        <w:t>.</w:t>
      </w:r>
      <w:r>
        <w:t xml:space="preserve"> Можайська  та  </w:t>
      </w:r>
      <w:proofErr w:type="spellStart"/>
      <w:r>
        <w:t>пров</w:t>
      </w:r>
      <w:proofErr w:type="spellEnd"/>
      <w:r>
        <w:t>. Літописний</w:t>
      </w:r>
      <w:r w:rsidR="002F4ED0" w:rsidRPr="00A6159D">
        <w:t xml:space="preserve"> </w:t>
      </w:r>
      <w:r>
        <w:t xml:space="preserve"> і</w:t>
      </w:r>
      <w:r w:rsidR="00A8307E" w:rsidRPr="00A6159D">
        <w:t xml:space="preserve">  </w:t>
      </w:r>
      <w:r w:rsidR="002F4ED0" w:rsidRPr="00A6159D">
        <w:t>по  периметру  самої  ділянки</w:t>
      </w:r>
      <w:r w:rsidR="00460876" w:rsidRPr="00A6159D">
        <w:t>,</w:t>
      </w:r>
      <w:r w:rsidR="008754BA">
        <w:t xml:space="preserve"> </w:t>
      </w:r>
      <w:r>
        <w:t xml:space="preserve"> </w:t>
      </w:r>
      <w:r w:rsidR="003C73D9" w:rsidRPr="00A6159D">
        <w:t xml:space="preserve">проходять  </w:t>
      </w:r>
      <w:r w:rsidR="007B5296">
        <w:t>існуючі</w:t>
      </w:r>
      <w:r w:rsidR="002A2848" w:rsidRPr="00A6159D">
        <w:t xml:space="preserve">  </w:t>
      </w:r>
      <w:r w:rsidR="003C73D9" w:rsidRPr="00A6159D">
        <w:t xml:space="preserve">інженерні  </w:t>
      </w:r>
      <w:r w:rsidR="00AF0429" w:rsidRPr="00A6159D">
        <w:t>мережі</w:t>
      </w:r>
      <w:r w:rsidR="000B4827" w:rsidRPr="00A6159D">
        <w:t>:</w:t>
      </w:r>
      <w:r w:rsidR="008754BA">
        <w:t xml:space="preserve"> </w:t>
      </w:r>
      <w:r w:rsidR="00FC377E" w:rsidRPr="00A6159D">
        <w:t xml:space="preserve"> кільцевий  водопровід, </w:t>
      </w:r>
      <w:r w:rsidR="00A8307E" w:rsidRPr="00A6159D">
        <w:t xml:space="preserve"> каналізація</w:t>
      </w:r>
      <w:r w:rsidR="002F4ED0" w:rsidRPr="00A6159D">
        <w:t>,</w:t>
      </w:r>
      <w:r>
        <w:t xml:space="preserve">  </w:t>
      </w:r>
      <w:r w:rsidR="00FC1E0A" w:rsidRPr="00A6159D">
        <w:t>тепло</w:t>
      </w:r>
      <w:r w:rsidR="007B5296">
        <w:t xml:space="preserve">ві  </w:t>
      </w:r>
      <w:r w:rsidR="00FC1E0A" w:rsidRPr="00A6159D">
        <w:t xml:space="preserve">мережі,  </w:t>
      </w:r>
      <w:r w:rsidR="00FC377E" w:rsidRPr="00A6159D">
        <w:t>підземні  мережі  зв’язку,</w:t>
      </w:r>
      <w:r w:rsidR="002F4ED0" w:rsidRPr="00A6159D">
        <w:t xml:space="preserve">  газопровід</w:t>
      </w:r>
      <w:r>
        <w:t xml:space="preserve">  середнь</w:t>
      </w:r>
      <w:r w:rsidR="002F4ED0" w:rsidRPr="00A6159D">
        <w:t>ого  тиску</w:t>
      </w:r>
      <w:r w:rsidR="00CF3F02" w:rsidRPr="00A6159D">
        <w:t>,</w:t>
      </w:r>
      <w:r w:rsidR="00FC1E0A" w:rsidRPr="00A6159D">
        <w:t xml:space="preserve">  </w:t>
      </w:r>
      <w:r w:rsidR="00FD1462">
        <w:t>підземні</w:t>
      </w:r>
      <w:r w:rsidR="007B5296">
        <w:t xml:space="preserve">  </w:t>
      </w:r>
      <w:r>
        <w:t>електро</w:t>
      </w:r>
      <w:r w:rsidR="00FC1E0A" w:rsidRPr="00A6159D">
        <w:t xml:space="preserve">кабелі  </w:t>
      </w:r>
      <w:r w:rsidR="003C73D9" w:rsidRPr="00A6159D">
        <w:t>та  повітряні  електромережі</w:t>
      </w:r>
      <w:r w:rsidR="00FC1E0A" w:rsidRPr="00A6159D">
        <w:t xml:space="preserve">  ВЛ- 0,4</w:t>
      </w:r>
      <w:r w:rsidR="002F4ED0" w:rsidRPr="00A6159D">
        <w:t>кВ</w:t>
      </w:r>
      <w:r w:rsidR="002637C7" w:rsidRPr="00A6159D">
        <w:t>,</w:t>
      </w:r>
      <w:r w:rsidR="00FD1462">
        <w:t xml:space="preserve">  </w:t>
      </w:r>
      <w:r w:rsidR="003C73D9" w:rsidRPr="00A6159D">
        <w:t>які  підлягають  збереженню</w:t>
      </w:r>
      <w:r w:rsidR="002A2848" w:rsidRPr="00A6159D">
        <w:t>.</w:t>
      </w:r>
      <w:r w:rsidR="002637C7" w:rsidRPr="00A6159D">
        <w:t xml:space="preserve">  На  період  обстеження</w:t>
      </w:r>
      <w:r w:rsidR="009B36F7" w:rsidRPr="00A6159D">
        <w:t xml:space="preserve">  території</w:t>
      </w:r>
      <w:r w:rsidR="009E1134" w:rsidRPr="00A6159D">
        <w:t>,</w:t>
      </w:r>
      <w:r w:rsidR="009B36F7" w:rsidRPr="00A6159D">
        <w:t xml:space="preserve">  визначеної  під  </w:t>
      </w:r>
      <w:r w:rsidR="007B5296">
        <w:t xml:space="preserve">перспективну  </w:t>
      </w:r>
      <w:r w:rsidR="009B36F7" w:rsidRPr="00A6159D">
        <w:t xml:space="preserve">забудову  </w:t>
      </w:r>
      <w:r w:rsidR="002637C7" w:rsidRPr="00A6159D">
        <w:t>земельної  ділянки</w:t>
      </w:r>
      <w:r w:rsidR="002957C0" w:rsidRPr="00A6159D">
        <w:t>,</w:t>
      </w:r>
      <w:r w:rsidR="00FD1462">
        <w:t xml:space="preserve">  </w:t>
      </w:r>
      <w:r w:rsidR="00AC35DB" w:rsidRPr="00A6159D">
        <w:t xml:space="preserve">встановлено,  що  </w:t>
      </w:r>
      <w:r w:rsidR="002637C7" w:rsidRPr="00A6159D">
        <w:t xml:space="preserve">вона  використовується  під  </w:t>
      </w:r>
      <w:r w:rsidR="00FD1462">
        <w:t>садибний  житловий  будинок</w:t>
      </w:r>
      <w:r w:rsidR="002637C7" w:rsidRPr="00A6159D">
        <w:t xml:space="preserve">. </w:t>
      </w:r>
      <w:r w:rsidR="007B5296">
        <w:t xml:space="preserve"> Територія  садиби  огороджена  по  периметру </w:t>
      </w:r>
      <w:r w:rsidR="00F26968">
        <w:t xml:space="preserve"> </w:t>
      </w:r>
      <w:r w:rsidR="007B5296">
        <w:t>ділянки.</w:t>
      </w:r>
      <w:r w:rsidR="008754BA">
        <w:t xml:space="preserve">  </w:t>
      </w:r>
    </w:p>
    <w:p w14:paraId="2A095F9A" w14:textId="760EBC6D" w:rsidR="007A627F" w:rsidRPr="007A627F" w:rsidRDefault="00570F53" w:rsidP="008754BA">
      <w:pPr>
        <w:tabs>
          <w:tab w:val="clear" w:pos="9639"/>
          <w:tab w:val="left" w:pos="9923"/>
        </w:tabs>
        <w:ind w:right="141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</w:t>
      </w:r>
      <w:r w:rsidR="002A22E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3.1  </w:t>
      </w:r>
      <w:r w:rsidR="00CA6BF2" w:rsidRPr="00CA6BF2">
        <w:rPr>
          <w:b/>
          <w:sz w:val="28"/>
          <w:szCs w:val="28"/>
        </w:rPr>
        <w:t>Стис</w:t>
      </w:r>
      <w:r w:rsidR="00CA6BF2">
        <w:rPr>
          <w:b/>
          <w:sz w:val="28"/>
          <w:szCs w:val="28"/>
        </w:rPr>
        <w:t>ла  історична  довідка</w:t>
      </w:r>
      <w:r w:rsidR="002A22E9">
        <w:rPr>
          <w:b/>
          <w:sz w:val="28"/>
          <w:szCs w:val="28"/>
        </w:rPr>
        <w:t>.</w:t>
      </w:r>
    </w:p>
    <w:p w14:paraId="72E97764" w14:textId="77777777" w:rsidR="008754BA" w:rsidRDefault="00570F53" w:rsidP="008754BA">
      <w:pPr>
        <w:tabs>
          <w:tab w:val="clear" w:pos="9639"/>
          <w:tab w:val="left" w:pos="3262"/>
          <w:tab w:val="left" w:pos="9923"/>
        </w:tabs>
        <w:ind w:right="141" w:firstLine="567"/>
      </w:pPr>
      <w:r w:rsidRPr="00570F53">
        <w:t>В  процесі</w:t>
      </w:r>
      <w:r>
        <w:t xml:space="preserve">  роботи  над   детальним  планом  території  враховані  матеріали  </w:t>
      </w:r>
      <w:r w:rsidR="008C6B8B">
        <w:t>попередньо  розроб</w:t>
      </w:r>
      <w:r w:rsidR="00E57A6F">
        <w:t>леної  містобудівної  документації</w:t>
      </w:r>
      <w:r w:rsidR="00C70D2A">
        <w:t>,</w:t>
      </w:r>
      <w:r w:rsidR="00E57A6F">
        <w:t xml:space="preserve">  </w:t>
      </w:r>
      <w:r w:rsidR="00C70D2A">
        <w:t>а  саме</w:t>
      </w:r>
      <w:r w:rsidR="008754BA">
        <w:t xml:space="preserve"> </w:t>
      </w:r>
      <w:r w:rsidR="00E57A6F">
        <w:t xml:space="preserve"> </w:t>
      </w:r>
      <w:r w:rsidR="00EA0F29">
        <w:t>-</w:t>
      </w:r>
      <w:r w:rsidR="00C70D2A">
        <w:t xml:space="preserve">  </w:t>
      </w:r>
      <w:r w:rsidR="00C376D0">
        <w:t>оновленого  Г</w:t>
      </w:r>
      <w:r w:rsidR="00E57A6F">
        <w:t>енерального  плану,</w:t>
      </w:r>
      <w:r w:rsidR="00EF5408">
        <w:t xml:space="preserve">  плану  зонування  міста  Переяслав  Хмельницького,</w:t>
      </w:r>
      <w:r w:rsidR="00C70D2A">
        <w:t xml:space="preserve"> </w:t>
      </w:r>
      <w:r w:rsidR="00EF5408">
        <w:t xml:space="preserve"> а  також  матеріали  </w:t>
      </w:r>
      <w:r>
        <w:t>коригування  «Історико</w:t>
      </w:r>
      <w:r w:rsidR="00EF5408">
        <w:t xml:space="preserve">  </w:t>
      </w:r>
      <w:r>
        <w:t>-</w:t>
      </w:r>
      <w:r w:rsidR="00EF5408">
        <w:t xml:space="preserve"> </w:t>
      </w:r>
      <w:r>
        <w:t>архітектурного  опорного  плану</w:t>
      </w:r>
      <w:r w:rsidR="00DB601B">
        <w:t xml:space="preserve">  міста  Переяслав - Хмельницький</w:t>
      </w:r>
      <w:r w:rsidR="00EF5408">
        <w:t>»</w:t>
      </w:r>
      <w:r w:rsidR="00C376D0">
        <w:t xml:space="preserve">, </w:t>
      </w:r>
      <w:r w:rsidR="00DB601B">
        <w:t xml:space="preserve"> </w:t>
      </w:r>
      <w:r w:rsidR="00EF5408">
        <w:t>в</w:t>
      </w:r>
      <w:r w:rsidR="00EF5408" w:rsidRPr="00EF5408">
        <w:t xml:space="preserve">иконаного </w:t>
      </w:r>
      <w:r w:rsidR="00EF5408">
        <w:t xml:space="preserve"> інститутом  «</w:t>
      </w:r>
      <w:proofErr w:type="spellStart"/>
      <w:r w:rsidR="00EF5408">
        <w:t>Укрн</w:t>
      </w:r>
      <w:r w:rsidR="00EF5408" w:rsidRPr="008754BA">
        <w:t>діп</w:t>
      </w:r>
      <w:r w:rsidR="00EF5408">
        <w:t>роктреставрація</w:t>
      </w:r>
      <w:proofErr w:type="spellEnd"/>
      <w:r w:rsidR="00EF5408">
        <w:t>»</w:t>
      </w:r>
      <w:r w:rsidR="00DB601B">
        <w:t xml:space="preserve"> </w:t>
      </w:r>
      <w:r w:rsidR="00C376D0">
        <w:t xml:space="preserve"> </w:t>
      </w:r>
      <w:r w:rsidR="00DB601B">
        <w:t>в  2014  році</w:t>
      </w:r>
      <w:r w:rsidR="00C70D2A">
        <w:t xml:space="preserve">.  </w:t>
      </w:r>
      <w:r w:rsidR="00C376D0">
        <w:t xml:space="preserve">В </w:t>
      </w:r>
      <w:r w:rsidR="00DB601B">
        <w:t xml:space="preserve"> </w:t>
      </w:r>
      <w:r w:rsidR="00C179FE">
        <w:t xml:space="preserve">попередньо  </w:t>
      </w:r>
      <w:r w:rsidR="00C376D0">
        <w:t>опрацьованих</w:t>
      </w:r>
      <w:r w:rsidR="00381765">
        <w:t xml:space="preserve">  </w:t>
      </w:r>
      <w:r w:rsidR="006963FB">
        <w:t xml:space="preserve">проектних </w:t>
      </w:r>
      <w:r w:rsidR="00C70D2A">
        <w:t xml:space="preserve"> ма</w:t>
      </w:r>
      <w:r w:rsidR="00C376D0">
        <w:t xml:space="preserve">теріалах </w:t>
      </w:r>
    </w:p>
    <w:p w14:paraId="1E124DC5" w14:textId="77777777" w:rsidR="008754BA" w:rsidRDefault="00C376D0" w:rsidP="008754BA">
      <w:pPr>
        <w:tabs>
          <w:tab w:val="clear" w:pos="9639"/>
          <w:tab w:val="left" w:pos="3262"/>
          <w:tab w:val="left" w:pos="9923"/>
        </w:tabs>
        <w:ind w:right="141"/>
      </w:pPr>
      <w:r>
        <w:t xml:space="preserve"> </w:t>
      </w:r>
      <w:r w:rsidR="00C26E3E">
        <w:t>від кореговані</w:t>
      </w:r>
      <w:r w:rsidR="00381765">
        <w:t xml:space="preserve">  і  обґрунтовані</w:t>
      </w:r>
      <w:r>
        <w:t xml:space="preserve">  </w:t>
      </w:r>
      <w:r w:rsidR="004B2518">
        <w:t xml:space="preserve">нормативні  </w:t>
      </w:r>
      <w:r w:rsidR="00C26E3E">
        <w:t>межі  та  режими  охоронних</w:t>
      </w:r>
      <w:r w:rsidR="002A22E9">
        <w:t xml:space="preserve"> </w:t>
      </w:r>
      <w:r w:rsidR="00381765">
        <w:t xml:space="preserve"> </w:t>
      </w:r>
      <w:r w:rsidR="00C26E3E">
        <w:t>зон</w:t>
      </w:r>
      <w:r w:rsidR="006563E5">
        <w:t xml:space="preserve">  пам’яток</w:t>
      </w:r>
      <w:r w:rsidR="00C26E3E">
        <w:t>.</w:t>
      </w:r>
      <w:r w:rsidR="004B2518">
        <w:t xml:space="preserve"> </w:t>
      </w:r>
    </w:p>
    <w:p w14:paraId="7B7BE3AF" w14:textId="2E5F8D32" w:rsidR="00570F53" w:rsidRPr="00EF5408" w:rsidRDefault="006563E5" w:rsidP="008754BA">
      <w:pPr>
        <w:tabs>
          <w:tab w:val="clear" w:pos="9639"/>
          <w:tab w:val="left" w:pos="3262"/>
          <w:tab w:val="left" w:pos="9923"/>
        </w:tabs>
        <w:ind w:right="141"/>
      </w:pPr>
      <w:r>
        <w:t xml:space="preserve"> </w:t>
      </w:r>
      <w:r w:rsidR="00C26E3E">
        <w:t>І</w:t>
      </w:r>
      <w:r w:rsidR="00C376D0">
        <w:t xml:space="preserve">сторико - архітектурний  опорний  план  </w:t>
      </w:r>
      <w:r>
        <w:t>виконаний  у  відповідності  до  затверджених</w:t>
      </w:r>
      <w:r w:rsidR="00C376D0">
        <w:t xml:space="preserve"> </w:t>
      </w:r>
      <w:r>
        <w:t>генпланів</w:t>
      </w:r>
      <w:r w:rsidR="00C376D0">
        <w:t xml:space="preserve">  </w:t>
      </w:r>
      <w:r w:rsidR="006963FB">
        <w:t>міста</w:t>
      </w:r>
      <w:r>
        <w:t>,</w:t>
      </w:r>
      <w:r w:rsidR="006963FB">
        <w:t xml:space="preserve">  </w:t>
      </w:r>
      <w:r>
        <w:t xml:space="preserve">розроблених  </w:t>
      </w:r>
      <w:r w:rsidR="006963FB">
        <w:t xml:space="preserve">в </w:t>
      </w:r>
      <w:r w:rsidR="00C26E3E">
        <w:t xml:space="preserve"> 1972</w:t>
      </w:r>
      <w:r w:rsidR="001C178D">
        <w:t>,</w:t>
      </w:r>
      <w:r w:rsidR="006963FB">
        <w:t xml:space="preserve">  1981  </w:t>
      </w:r>
      <w:r w:rsidR="001C178D">
        <w:t xml:space="preserve">та  1992  </w:t>
      </w:r>
      <w:r w:rsidR="006963FB">
        <w:t>роках</w:t>
      </w:r>
      <w:r w:rsidR="00C376D0">
        <w:t xml:space="preserve">.    </w:t>
      </w:r>
    </w:p>
    <w:p w14:paraId="0C70911B" w14:textId="77777777" w:rsidR="003F04D3" w:rsidRDefault="006563E5" w:rsidP="0062433E">
      <w:pPr>
        <w:tabs>
          <w:tab w:val="clear" w:pos="9639"/>
          <w:tab w:val="left" w:pos="10064"/>
        </w:tabs>
        <w:ind w:firstLine="567"/>
      </w:pPr>
      <w:r>
        <w:lastRenderedPageBreak/>
        <w:t xml:space="preserve">Місто  </w:t>
      </w:r>
      <w:r w:rsidR="00C179FE">
        <w:t xml:space="preserve">Переяслав  </w:t>
      </w:r>
      <w:r>
        <w:t xml:space="preserve">розташовано  у  південно -  східній  частині </w:t>
      </w:r>
      <w:r w:rsidR="004279F1">
        <w:t xml:space="preserve"> </w:t>
      </w:r>
      <w:r>
        <w:t xml:space="preserve">Київської  області  на  </w:t>
      </w:r>
    </w:p>
    <w:p w14:paraId="31DBAF7F" w14:textId="77777777" w:rsidR="003F04D3" w:rsidRDefault="006563E5" w:rsidP="0062433E">
      <w:pPr>
        <w:tabs>
          <w:tab w:val="clear" w:pos="9639"/>
          <w:tab w:val="left" w:pos="10064"/>
        </w:tabs>
      </w:pPr>
      <w:r>
        <w:t>р. Трубежі</w:t>
      </w:r>
      <w:r w:rsidR="004279F1">
        <w:t xml:space="preserve"> ( лівий  </w:t>
      </w:r>
      <w:r w:rsidR="004279F1" w:rsidRPr="004279F1">
        <w:t xml:space="preserve">доплив  р. Дніпра).  Переяслав  складається  </w:t>
      </w:r>
      <w:r w:rsidR="005E6773">
        <w:t xml:space="preserve">переважно  </w:t>
      </w:r>
      <w:r w:rsidR="004279F1" w:rsidRPr="004279F1">
        <w:t>з  рівнинного  та</w:t>
      </w:r>
    </w:p>
    <w:p w14:paraId="14CE8FAC" w14:textId="6FCB4398" w:rsidR="003F04D3" w:rsidRDefault="004279F1" w:rsidP="0062433E">
      <w:pPr>
        <w:tabs>
          <w:tab w:val="clear" w:pos="9639"/>
          <w:tab w:val="left" w:pos="10064"/>
        </w:tabs>
      </w:pPr>
      <w:r w:rsidRPr="004279F1">
        <w:t xml:space="preserve">  м’яко  підвищеного  ландшафту. </w:t>
      </w:r>
      <w:r w:rsidR="008754BA">
        <w:t xml:space="preserve"> </w:t>
      </w:r>
      <w:r w:rsidRPr="004279F1">
        <w:t>Центральна  частина  міста</w:t>
      </w:r>
      <w:r w:rsidR="00A46762">
        <w:t xml:space="preserve">,  що </w:t>
      </w:r>
      <w:r w:rsidRPr="004279F1">
        <w:t xml:space="preserve"> розташована </w:t>
      </w:r>
      <w:r>
        <w:t xml:space="preserve"> на  рівному  </w:t>
      </w:r>
      <w:r w:rsidR="00A46762">
        <w:t>рельєфі,</w:t>
      </w:r>
      <w:r w:rsidR="00AD5F7C">
        <w:rPr>
          <w:lang w:val="ru-RU"/>
        </w:rPr>
        <w:t xml:space="preserve"> </w:t>
      </w:r>
      <w:r w:rsidR="00A46762">
        <w:t xml:space="preserve"> була  головною  містобудівною  платформою  у  розвитку  міста,  в  оточенні  заплав  річок  Трубежу  та  Альти.</w:t>
      </w:r>
      <w:r w:rsidR="004B2518">
        <w:t xml:space="preserve"> </w:t>
      </w:r>
      <w:r w:rsidR="008754BA">
        <w:t xml:space="preserve"> </w:t>
      </w:r>
      <w:r w:rsidR="00A46762">
        <w:t>Східна  частина  міста  розташована  на  природному  плато</w:t>
      </w:r>
      <w:r w:rsidR="00C179FE">
        <w:t xml:space="preserve">,  </w:t>
      </w:r>
      <w:r w:rsidR="00A46762">
        <w:t xml:space="preserve">яке </w:t>
      </w:r>
      <w:r w:rsidR="005E6773">
        <w:t xml:space="preserve"> </w:t>
      </w:r>
      <w:r w:rsidR="00A46762">
        <w:t xml:space="preserve">пасмом  оточує </w:t>
      </w:r>
      <w:r w:rsidR="005E6773">
        <w:t xml:space="preserve"> </w:t>
      </w:r>
      <w:r w:rsidR="00A46762">
        <w:t xml:space="preserve">басейн </w:t>
      </w:r>
      <w:r w:rsidR="005E6773">
        <w:t xml:space="preserve"> </w:t>
      </w:r>
      <w:r w:rsidR="00A46762">
        <w:t>лівого  бере</w:t>
      </w:r>
      <w:r w:rsidR="005E6773">
        <w:t>га  Трубежу.</w:t>
      </w:r>
      <w:r w:rsidR="00596785">
        <w:t xml:space="preserve">  У  формуванні </w:t>
      </w:r>
      <w:r w:rsidR="005E6773">
        <w:t xml:space="preserve"> </w:t>
      </w:r>
      <w:r w:rsidR="00596785">
        <w:t xml:space="preserve">та  розвитку  планувальної  композиції  Переяслава </w:t>
      </w:r>
      <w:r w:rsidR="005E6773">
        <w:t xml:space="preserve"> </w:t>
      </w:r>
      <w:r w:rsidR="00596785">
        <w:t>важливу  роль  відіграли  ландшафтні  особливості</w:t>
      </w:r>
      <w:r w:rsidR="005E6773">
        <w:t xml:space="preserve"> </w:t>
      </w:r>
      <w:r w:rsidR="00596785">
        <w:t xml:space="preserve"> місцевості  та  </w:t>
      </w:r>
      <w:r w:rsidR="00DB6729">
        <w:t xml:space="preserve">місце  проходження  </w:t>
      </w:r>
      <w:r w:rsidR="00C179FE">
        <w:t xml:space="preserve">історичного  </w:t>
      </w:r>
      <w:r w:rsidR="00DB6729">
        <w:t>транспортного  вузла</w:t>
      </w:r>
      <w:r w:rsidR="00C179FE">
        <w:t>,</w:t>
      </w:r>
      <w:r w:rsidR="00DB6729">
        <w:t xml:space="preserve">  де  сходились  два  давніх  магістральних  сухопутних  шляхи: вгору  до  Києва  та  до  </w:t>
      </w:r>
      <w:proofErr w:type="spellStart"/>
      <w:r w:rsidR="00DB6729">
        <w:t>Зарубського</w:t>
      </w:r>
      <w:proofErr w:type="spellEnd"/>
      <w:r w:rsidR="00DB6729">
        <w:t xml:space="preserve">  броду.  Масштабне  розширення </w:t>
      </w:r>
      <w:r w:rsidR="004B2518">
        <w:t xml:space="preserve"> міста </w:t>
      </w:r>
      <w:r w:rsidR="00DB6729">
        <w:t xml:space="preserve"> на  північно</w:t>
      </w:r>
      <w:r w:rsidR="004065D0">
        <w:t xml:space="preserve"> </w:t>
      </w:r>
      <w:r w:rsidR="00DB6729">
        <w:t>- західній  та  східній  околицях</w:t>
      </w:r>
      <w:r w:rsidR="004065D0">
        <w:t xml:space="preserve">  </w:t>
      </w:r>
      <w:r w:rsidR="00DB6729">
        <w:t xml:space="preserve">відбулося  </w:t>
      </w:r>
      <w:r w:rsidR="00A75D0A">
        <w:t xml:space="preserve">в  1950 –х </w:t>
      </w:r>
      <w:r w:rsidR="004065D0">
        <w:t xml:space="preserve"> роках  за  рахунок  земельного  фонду  радгоспу.  В  60-х</w:t>
      </w:r>
      <w:r w:rsidR="004B2518">
        <w:t xml:space="preserve">  роках  двадцятого  сторіччя  </w:t>
      </w:r>
      <w:r w:rsidR="00C179FE">
        <w:t>з’являються</w:t>
      </w:r>
      <w:r w:rsidR="004065D0">
        <w:t xml:space="preserve">  триповерхові  будівлі. </w:t>
      </w:r>
    </w:p>
    <w:p w14:paraId="36139D55" w14:textId="77777777" w:rsidR="003F04D3" w:rsidRDefault="004065D0" w:rsidP="0062433E">
      <w:pPr>
        <w:tabs>
          <w:tab w:val="clear" w:pos="9639"/>
          <w:tab w:val="left" w:pos="10064"/>
        </w:tabs>
      </w:pPr>
      <w:r>
        <w:t xml:space="preserve"> Для  збереження  архі</w:t>
      </w:r>
      <w:r w:rsidR="004B2518">
        <w:t>тектурного  вигляду  міста  було</w:t>
      </w:r>
      <w:r>
        <w:t xml:space="preserve">  заборонено </w:t>
      </w:r>
      <w:r w:rsidR="00156B8D">
        <w:t xml:space="preserve"> </w:t>
      </w:r>
      <w:r>
        <w:t xml:space="preserve">зведення  багатоповерхівок </w:t>
      </w:r>
    </w:p>
    <w:p w14:paraId="54D9F9BF" w14:textId="77777777" w:rsidR="0062433E" w:rsidRDefault="004065D0" w:rsidP="0062433E">
      <w:pPr>
        <w:tabs>
          <w:tab w:val="clear" w:pos="9639"/>
          <w:tab w:val="left" w:pos="10064"/>
        </w:tabs>
      </w:pPr>
      <w:r>
        <w:t xml:space="preserve"> в  історичній  </w:t>
      </w:r>
      <w:r w:rsidR="00156B8D">
        <w:t>зоні</w:t>
      </w:r>
      <w:r>
        <w:t xml:space="preserve">  міста</w:t>
      </w:r>
      <w:r w:rsidR="00156B8D">
        <w:t>.</w:t>
      </w:r>
      <w:r>
        <w:t xml:space="preserve">  </w:t>
      </w:r>
      <w:r w:rsidR="00156B8D">
        <w:t xml:space="preserve">В  80-х  роках  відбуваються  масштабні  реконструкції  </w:t>
      </w:r>
      <w:r w:rsidR="00C179FE">
        <w:t xml:space="preserve">території  </w:t>
      </w:r>
      <w:proofErr w:type="spellStart"/>
      <w:r w:rsidR="00156B8D">
        <w:t>Заальтиччя</w:t>
      </w:r>
      <w:proofErr w:type="spellEnd"/>
      <w:r w:rsidR="00156B8D">
        <w:t>.  Колишню  Базарну  площу  впорядковують  і  встановлюють  пам’ятник  Леніна,  навколо  якого  зносять  одноповерхову  забудову.</w:t>
      </w:r>
      <w:r w:rsidR="008754BA">
        <w:t xml:space="preserve"> </w:t>
      </w:r>
      <w:r w:rsidR="00156B8D">
        <w:t xml:space="preserve"> Багатоповерхова  житлова  забудова  </w:t>
      </w:r>
      <w:r w:rsidR="00EA0F29">
        <w:t>з’явилася</w:t>
      </w:r>
      <w:r w:rsidR="00156B8D">
        <w:t xml:space="preserve">  на  початку  1990 –х  років</w:t>
      </w:r>
      <w:r w:rsidR="00EA0F29">
        <w:t xml:space="preserve">,  в  основному </w:t>
      </w:r>
      <w:r w:rsidR="00B660F3">
        <w:t xml:space="preserve"> на  </w:t>
      </w:r>
      <w:r w:rsidR="00EA0F29">
        <w:t>території  передмість.</w:t>
      </w:r>
      <w:r w:rsidR="00C179FE">
        <w:t xml:space="preserve"> </w:t>
      </w:r>
    </w:p>
    <w:p w14:paraId="515E10BE" w14:textId="0DBADDC1" w:rsidR="008754BA" w:rsidRDefault="003F04D3" w:rsidP="0062433E">
      <w:pPr>
        <w:tabs>
          <w:tab w:val="clear" w:pos="9639"/>
          <w:tab w:val="left" w:pos="10064"/>
        </w:tabs>
      </w:pPr>
      <w:r>
        <w:t xml:space="preserve"> </w:t>
      </w:r>
      <w:r w:rsidR="00EA0F29">
        <w:t xml:space="preserve">В  1992  році  інститутом </w:t>
      </w:r>
      <w:r w:rsidR="00B660F3">
        <w:t xml:space="preserve"> </w:t>
      </w:r>
      <w:r w:rsidR="00EA0F29">
        <w:t xml:space="preserve">« </w:t>
      </w:r>
      <w:proofErr w:type="spellStart"/>
      <w:r w:rsidR="00EA0F29">
        <w:t>Діпромісто</w:t>
      </w:r>
      <w:proofErr w:type="spellEnd"/>
      <w:r w:rsidR="00C179FE">
        <w:t>»</w:t>
      </w:r>
      <w:r w:rsidR="00EA0F29">
        <w:t xml:space="preserve">  </w:t>
      </w:r>
      <w:r w:rsidR="008754BA">
        <w:t>скорегована</w:t>
      </w:r>
      <w:r w:rsidR="00EA0F29">
        <w:t xml:space="preserve">  генеральний  план  міста  з  врахуванням  розміщення  нових  мікрорайонів  для  переселенців</w:t>
      </w:r>
      <w:r w:rsidR="00C179FE">
        <w:t xml:space="preserve">  з  Чорнобильської  зони,</w:t>
      </w:r>
      <w:r w:rsidR="00EA0F29">
        <w:t xml:space="preserve">  а  також  уточнені  нові  межі  міста.</w:t>
      </w:r>
      <w:r w:rsidR="005054DC">
        <w:t xml:space="preserve"> </w:t>
      </w:r>
      <w:r w:rsidR="008754BA">
        <w:t xml:space="preserve"> </w:t>
      </w:r>
    </w:p>
    <w:p w14:paraId="4CFF0DD9" w14:textId="1C0E9562" w:rsidR="008754BA" w:rsidRPr="008754BA" w:rsidRDefault="005054DC" w:rsidP="003F04D3">
      <w:pPr>
        <w:tabs>
          <w:tab w:val="clear" w:pos="9639"/>
          <w:tab w:val="left" w:pos="10065"/>
        </w:tabs>
        <w:ind w:firstLine="426"/>
        <w:rPr>
          <w:sz w:val="16"/>
          <w:szCs w:val="16"/>
        </w:rPr>
      </w:pPr>
      <w:r>
        <w:t xml:space="preserve">На  період  розробки  ДПТ  </w:t>
      </w:r>
      <w:r w:rsidR="008754BA">
        <w:t>пам’ятник</w:t>
      </w:r>
      <w:r>
        <w:t xml:space="preserve">  Леніну  демонтовано,  відповідно  охоронна  зона -  відсутня.  Існуюча  поряд  з  територією  пам’ятника  площа</w:t>
      </w:r>
      <w:r w:rsidR="00330BA5">
        <w:t>,</w:t>
      </w:r>
      <w:r>
        <w:t xml:space="preserve">  забудована  </w:t>
      </w:r>
      <w:r w:rsidR="00330BA5">
        <w:t>багатоповерховими  громадськими  будівлями.  Житловий  квартал,  що  примикає  до  сформованої  площі,  не  належить  до  історично  визначених  та  режимних  зон  міста  і  забудований  переважно  одноповерховими  садибними  та  мансардними  будинками.</w:t>
      </w:r>
      <w:r w:rsidR="008754BA">
        <w:t xml:space="preserve">   </w:t>
      </w:r>
    </w:p>
    <w:p w14:paraId="10A5EC19" w14:textId="77777777" w:rsidR="003C73D9" w:rsidRPr="00B87561" w:rsidRDefault="00F26968" w:rsidP="00B8756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21835" w:rsidRPr="00B87561">
        <w:rPr>
          <w:b/>
          <w:sz w:val="28"/>
          <w:szCs w:val="28"/>
        </w:rPr>
        <w:t xml:space="preserve"> </w:t>
      </w:r>
      <w:r w:rsidR="003C73D9" w:rsidRPr="00B87561">
        <w:rPr>
          <w:b/>
          <w:sz w:val="28"/>
          <w:szCs w:val="28"/>
        </w:rPr>
        <w:t>Оцінка  існуючої  ситуації,  стану навколишнього  середовища,</w:t>
      </w:r>
    </w:p>
    <w:p w14:paraId="4704EA25" w14:textId="77777777" w:rsidR="003F04D3" w:rsidRDefault="009115B6" w:rsidP="00B87561">
      <w:pPr>
        <w:ind w:firstLine="567"/>
        <w:jc w:val="center"/>
        <w:rPr>
          <w:b/>
          <w:sz w:val="28"/>
          <w:szCs w:val="28"/>
        </w:rPr>
      </w:pPr>
      <w:r w:rsidRPr="00B87561">
        <w:rPr>
          <w:b/>
          <w:sz w:val="28"/>
          <w:szCs w:val="28"/>
        </w:rPr>
        <w:t xml:space="preserve">використання  території, </w:t>
      </w:r>
      <w:r w:rsidR="000E05F3">
        <w:rPr>
          <w:b/>
          <w:sz w:val="28"/>
          <w:szCs w:val="28"/>
        </w:rPr>
        <w:t xml:space="preserve"> </w:t>
      </w:r>
      <w:r w:rsidR="003C73D9" w:rsidRPr="00B87561">
        <w:rPr>
          <w:b/>
          <w:sz w:val="28"/>
          <w:szCs w:val="28"/>
        </w:rPr>
        <w:t xml:space="preserve">характеристика </w:t>
      </w:r>
      <w:r w:rsidR="000E05F3">
        <w:rPr>
          <w:b/>
          <w:sz w:val="28"/>
          <w:szCs w:val="28"/>
        </w:rPr>
        <w:t xml:space="preserve"> </w:t>
      </w:r>
      <w:r w:rsidR="003C73D9" w:rsidRPr="00B87561">
        <w:rPr>
          <w:b/>
          <w:sz w:val="28"/>
          <w:szCs w:val="28"/>
        </w:rPr>
        <w:t xml:space="preserve">будівель,  інженерного  обладнання,  озеленення  і  благоустрою, </w:t>
      </w:r>
    </w:p>
    <w:p w14:paraId="07674BAB" w14:textId="036A320B" w:rsidR="00921835" w:rsidRPr="00020CC5" w:rsidRDefault="003C73D9" w:rsidP="0062433E">
      <w:pPr>
        <w:ind w:firstLine="567"/>
        <w:jc w:val="center"/>
        <w:rPr>
          <w:sz w:val="16"/>
          <w:szCs w:val="16"/>
        </w:rPr>
      </w:pPr>
      <w:r w:rsidRPr="00B87561">
        <w:rPr>
          <w:b/>
          <w:sz w:val="28"/>
          <w:szCs w:val="28"/>
        </w:rPr>
        <w:t xml:space="preserve"> планувальних  обмежень  території.</w:t>
      </w:r>
      <w:r w:rsidR="000D5953">
        <w:rPr>
          <w:b/>
          <w:sz w:val="28"/>
          <w:szCs w:val="28"/>
        </w:rPr>
        <w:t xml:space="preserve">  </w:t>
      </w:r>
    </w:p>
    <w:p w14:paraId="20CE87BC" w14:textId="3D795955" w:rsidR="004C6D1F" w:rsidRDefault="007A627F" w:rsidP="008754BA">
      <w:pPr>
        <w:rPr>
          <w:rFonts w:ascii="Times New Roman CYR" w:hAnsi="Times New Roman CYR"/>
          <w:bCs/>
        </w:rPr>
      </w:pPr>
      <w:r>
        <w:t xml:space="preserve">   </w:t>
      </w:r>
      <w:r w:rsidR="001E6FBB">
        <w:t>Земе</w:t>
      </w:r>
      <w:r w:rsidR="00B842EB">
        <w:t>льна  ділянка  для  розміщення  громадсько- адміністративної  будівлі</w:t>
      </w:r>
      <w:r w:rsidR="00723F6D">
        <w:t>,</w:t>
      </w:r>
      <w:r w:rsidR="00864C41">
        <w:t xml:space="preserve">  визначеною</w:t>
      </w:r>
      <w:r w:rsidR="007948A4">
        <w:t xml:space="preserve">  </w:t>
      </w:r>
      <w:r w:rsidR="00227333">
        <w:t xml:space="preserve">проектом  землеустрою,  </w:t>
      </w:r>
      <w:r w:rsidR="007948A4">
        <w:t>загальною  площею</w:t>
      </w:r>
      <w:r w:rsidR="00B842EB">
        <w:t xml:space="preserve"> </w:t>
      </w:r>
      <w:r w:rsidR="00864C41" w:rsidRPr="00777053">
        <w:t>-</w:t>
      </w:r>
      <w:r w:rsidR="00777053">
        <w:t xml:space="preserve"> </w:t>
      </w:r>
      <w:r w:rsidR="00777053" w:rsidRPr="00777053">
        <w:t>1705</w:t>
      </w:r>
      <w:r w:rsidR="009E1134" w:rsidRPr="00777053">
        <w:t>,</w:t>
      </w:r>
      <w:bookmarkStart w:id="22" w:name="_Hlk31734251"/>
      <w:bookmarkEnd w:id="22"/>
      <w:r w:rsidR="00777053" w:rsidRPr="00777053">
        <w:t>0</w:t>
      </w:r>
      <w:r w:rsidR="00B842EB">
        <w:t xml:space="preserve">  </w:t>
      </w:r>
      <w:r w:rsidR="00B87561" w:rsidRPr="00BA6FE6">
        <w:t>м²</w:t>
      </w:r>
      <w:r w:rsidR="00B842EB">
        <w:t xml:space="preserve"> </w:t>
      </w:r>
      <w:r w:rsidR="000008B9">
        <w:t xml:space="preserve"> </w:t>
      </w:r>
      <w:r w:rsidR="00723F6D">
        <w:t xml:space="preserve">розташована  </w:t>
      </w:r>
      <w:r w:rsidR="00B842EB">
        <w:t xml:space="preserve">на  розі  </w:t>
      </w:r>
      <w:r w:rsidR="00E57A6F">
        <w:t>Літописного  провулку  та  вул.</w:t>
      </w:r>
      <w:r w:rsidR="00B7624B">
        <w:t xml:space="preserve">  Можайська</w:t>
      </w:r>
      <w:r w:rsidR="00864C41">
        <w:t>,</w:t>
      </w:r>
      <w:r w:rsidR="00B842EB">
        <w:t xml:space="preserve"> </w:t>
      </w:r>
      <w:r w:rsidR="00777053">
        <w:t xml:space="preserve"> </w:t>
      </w:r>
      <w:r w:rsidR="00B842EB">
        <w:t>в  півден</w:t>
      </w:r>
      <w:r w:rsidR="00777053">
        <w:t>но-східній  частині  м. Переяслава</w:t>
      </w:r>
      <w:r w:rsidR="000D42CB">
        <w:rPr>
          <w:rFonts w:ascii="Times New Roman CYR" w:hAnsi="Times New Roman CYR"/>
          <w:bCs/>
        </w:rPr>
        <w:t xml:space="preserve">. </w:t>
      </w:r>
    </w:p>
    <w:p w14:paraId="0FEB565E" w14:textId="77777777" w:rsidR="000D5953" w:rsidRDefault="00CF009D" w:rsidP="007A627F">
      <w:r>
        <w:t xml:space="preserve"> Ділянка</w:t>
      </w:r>
      <w:r w:rsidR="003C73D9" w:rsidRPr="003C73D9">
        <w:t xml:space="preserve">  обмежена</w:t>
      </w:r>
      <w:r w:rsidR="001E6FBB">
        <w:t>:</w:t>
      </w:r>
      <w:r w:rsidR="009F4F08">
        <w:t xml:space="preserve">  з</w:t>
      </w:r>
      <w:r w:rsidR="00873B99">
        <w:t>і  сходу</w:t>
      </w:r>
      <w:r w:rsidR="007A627F">
        <w:t xml:space="preserve">  -</w:t>
      </w:r>
      <w:r w:rsidR="00777053">
        <w:t xml:space="preserve"> територією  садибного  </w:t>
      </w:r>
      <w:r w:rsidR="00873B99">
        <w:t xml:space="preserve">одноповерхового  </w:t>
      </w:r>
      <w:r w:rsidR="00777053">
        <w:t>житлового  будинку</w:t>
      </w:r>
      <w:r w:rsidR="00FC333B">
        <w:t>;</w:t>
      </w:r>
      <w:r w:rsidR="00873B99">
        <w:t xml:space="preserve"> </w:t>
      </w:r>
    </w:p>
    <w:p w14:paraId="383F28E9" w14:textId="566A71C1" w:rsidR="007A627F" w:rsidRDefault="00873B99" w:rsidP="007A627F">
      <w:r>
        <w:t xml:space="preserve"> </w:t>
      </w:r>
      <w:r w:rsidR="003C73D9" w:rsidRPr="003C73D9">
        <w:t xml:space="preserve">із  </w:t>
      </w:r>
      <w:r w:rsidR="007948A4">
        <w:t xml:space="preserve">північного  </w:t>
      </w:r>
      <w:r w:rsidR="001E6FBB">
        <w:t>с</w:t>
      </w:r>
      <w:r w:rsidR="003C73D9" w:rsidRPr="003C73D9">
        <w:t>ходу</w:t>
      </w:r>
      <w:r w:rsidR="007A627F">
        <w:t xml:space="preserve"> </w:t>
      </w:r>
      <w:r>
        <w:t xml:space="preserve"> </w:t>
      </w:r>
      <w:r w:rsidR="00771302">
        <w:t xml:space="preserve">- </w:t>
      </w:r>
      <w:r>
        <w:t xml:space="preserve"> територією  3</w:t>
      </w:r>
      <w:r w:rsidR="000E05F3">
        <w:t>-</w:t>
      </w:r>
      <w:r w:rsidR="000008B9">
        <w:t>х</w:t>
      </w:r>
      <w:r>
        <w:t xml:space="preserve">  поверхової  будівлі  податкової  інспекції</w:t>
      </w:r>
      <w:r w:rsidR="008321B0">
        <w:t>;</w:t>
      </w:r>
      <w:r w:rsidR="007A627F">
        <w:t xml:space="preserve"> </w:t>
      </w:r>
    </w:p>
    <w:p w14:paraId="0185A1DC" w14:textId="76BE6F52" w:rsidR="00020CC5" w:rsidRPr="00E64A78" w:rsidRDefault="007A627F" w:rsidP="007A627F">
      <w:r>
        <w:t xml:space="preserve"> </w:t>
      </w:r>
      <w:r w:rsidR="009F4F08">
        <w:t>і</w:t>
      </w:r>
      <w:r w:rsidR="004C3D06">
        <w:t>з  північного  заходу</w:t>
      </w:r>
      <w:r>
        <w:t xml:space="preserve">  </w:t>
      </w:r>
      <w:r w:rsidR="004C3D06">
        <w:t xml:space="preserve">- </w:t>
      </w:r>
      <w:r w:rsidR="00873B99">
        <w:t xml:space="preserve">територією </w:t>
      </w:r>
      <w:r w:rsidR="00E769E5">
        <w:t xml:space="preserve"> </w:t>
      </w:r>
      <w:r>
        <w:t>1-</w:t>
      </w:r>
      <w:r w:rsidR="00EF7832">
        <w:t>поверхового  магазину</w:t>
      </w:r>
      <w:r w:rsidR="00E64A78">
        <w:t>,  що  примикає  до  вул.  М</w:t>
      </w:r>
      <w:r w:rsidR="00B7624B">
        <w:t>ожайська</w:t>
      </w:r>
      <w:r>
        <w:t>;</w:t>
      </w:r>
      <w:r w:rsidR="00D90776">
        <w:t xml:space="preserve">  з  півдня</w:t>
      </w:r>
      <w:r>
        <w:t xml:space="preserve"> </w:t>
      </w:r>
      <w:r w:rsidR="00D90776">
        <w:t xml:space="preserve"> </w:t>
      </w:r>
      <w:r>
        <w:t>-</w:t>
      </w:r>
      <w:r w:rsidR="00D90776">
        <w:t xml:space="preserve"> «червоною  лінією»  </w:t>
      </w:r>
      <w:proofErr w:type="spellStart"/>
      <w:r w:rsidR="00D90776">
        <w:t>пров</w:t>
      </w:r>
      <w:proofErr w:type="spellEnd"/>
      <w:r w:rsidR="00D90776">
        <w:t>. Літописний  та  територією  гуртожитку</w:t>
      </w:r>
      <w:r>
        <w:t>.</w:t>
      </w:r>
      <w:r w:rsidR="0062433E">
        <w:t xml:space="preserve">  </w:t>
      </w:r>
    </w:p>
    <w:p w14:paraId="7E9F332F" w14:textId="209EF0DF" w:rsidR="00772297" w:rsidRDefault="00334DAC" w:rsidP="00772297">
      <w:pPr>
        <w:ind w:firstLine="284"/>
      </w:pPr>
      <w:r>
        <w:t>Враховуючи,</w:t>
      </w:r>
      <w:r w:rsidR="00E64A78">
        <w:t xml:space="preserve">  </w:t>
      </w:r>
      <w:r w:rsidR="00C717DD">
        <w:t>соціально</w:t>
      </w:r>
      <w:r w:rsidR="00E64A78">
        <w:t xml:space="preserve"> </w:t>
      </w:r>
      <w:r w:rsidR="00C717DD">
        <w:t xml:space="preserve">- </w:t>
      </w:r>
      <w:r w:rsidR="005A21AD">
        <w:t xml:space="preserve">економічні  та  </w:t>
      </w:r>
      <w:r w:rsidR="008E6ADD">
        <w:t xml:space="preserve">містобудівні  умови  </w:t>
      </w:r>
      <w:r w:rsidR="0013022E">
        <w:t xml:space="preserve">поетапної  </w:t>
      </w:r>
      <w:r>
        <w:t xml:space="preserve">реалізації </w:t>
      </w:r>
      <w:r w:rsidR="00E64A78">
        <w:t xml:space="preserve"> </w:t>
      </w:r>
      <w:r w:rsidR="00DA593E">
        <w:t>розробленого</w:t>
      </w:r>
      <w:r w:rsidR="00E64A78">
        <w:t xml:space="preserve">  </w:t>
      </w:r>
      <w:r w:rsidR="005A21AD">
        <w:t>генерального  плану  міста</w:t>
      </w:r>
      <w:r w:rsidR="00D60BE3">
        <w:t>,</w:t>
      </w:r>
      <w:r w:rsidR="00E64A78">
        <w:t xml:space="preserve"> </w:t>
      </w:r>
      <w:r w:rsidR="007A627F">
        <w:t xml:space="preserve"> </w:t>
      </w:r>
      <w:r w:rsidR="00E64A78">
        <w:t xml:space="preserve">а  також  пропозиції  замовника,  прийнято </w:t>
      </w:r>
      <w:r w:rsidR="00FB48B5">
        <w:t xml:space="preserve"> </w:t>
      </w:r>
      <w:r w:rsidR="00913A7C">
        <w:t>рішення</w:t>
      </w:r>
      <w:r>
        <w:t xml:space="preserve">  міськвиконкому</w:t>
      </w:r>
      <w:r w:rsidR="008E6ADD">
        <w:t xml:space="preserve">  та  міського </w:t>
      </w:r>
      <w:r w:rsidR="0013022E">
        <w:t xml:space="preserve"> відділу  архітектури</w:t>
      </w:r>
      <w:r w:rsidR="00913A7C">
        <w:t xml:space="preserve">, </w:t>
      </w:r>
      <w:r w:rsidR="007A627F">
        <w:t xml:space="preserve"> </w:t>
      </w:r>
      <w:r w:rsidR="00913A7C">
        <w:t xml:space="preserve">що  </w:t>
      </w:r>
      <w:r w:rsidR="007A627F">
        <w:t>д</w:t>
      </w:r>
      <w:r w:rsidR="00913A7C">
        <w:t xml:space="preserve">озволяє </w:t>
      </w:r>
      <w:r>
        <w:t xml:space="preserve"> реальне  </w:t>
      </w:r>
      <w:r w:rsidR="00913A7C">
        <w:t xml:space="preserve">використання  даної  земельної  ділянки </w:t>
      </w:r>
      <w:r w:rsidR="00E64A78">
        <w:t xml:space="preserve"> </w:t>
      </w:r>
      <w:r w:rsidR="005A21AD">
        <w:t>п</w:t>
      </w:r>
      <w:r w:rsidR="00913A7C">
        <w:t>ід  будівництво  запл</w:t>
      </w:r>
      <w:r w:rsidR="003E2EA5">
        <w:t>анованого  об’єкту</w:t>
      </w:r>
      <w:r w:rsidR="0013022E">
        <w:t xml:space="preserve">  на  найближч</w:t>
      </w:r>
      <w:r w:rsidR="00913A7C">
        <w:t>ий  період</w:t>
      </w:r>
      <w:r w:rsidR="0013022E">
        <w:t xml:space="preserve">. </w:t>
      </w:r>
    </w:p>
    <w:p w14:paraId="3C7B901B" w14:textId="01DF3E48" w:rsidR="003C73D9" w:rsidRPr="003C73D9" w:rsidRDefault="0013022E" w:rsidP="00772297">
      <w:pPr>
        <w:ind w:firstLine="284"/>
      </w:pPr>
      <w:r>
        <w:t xml:space="preserve"> Проектом  ДПТ  необхідно  врахувати</w:t>
      </w:r>
      <w:r w:rsidR="00AD5E8D">
        <w:t xml:space="preserve">  охоронні  зони </w:t>
      </w:r>
      <w:r w:rsidR="00DE296F">
        <w:t xml:space="preserve"> існуючих  </w:t>
      </w:r>
      <w:r>
        <w:t>інженерних  мереж  та  комунікацій</w:t>
      </w:r>
      <w:r w:rsidR="00AD5E8D">
        <w:t xml:space="preserve">, </w:t>
      </w:r>
      <w:r w:rsidR="00820E4B">
        <w:t xml:space="preserve"> </w:t>
      </w:r>
      <w:r w:rsidR="00E01AA0">
        <w:t xml:space="preserve">межі  « червоних  ліній»,  </w:t>
      </w:r>
      <w:r w:rsidR="00820E4B">
        <w:t>протипожежні  відстані</w:t>
      </w:r>
      <w:r w:rsidR="007A627F">
        <w:t xml:space="preserve"> </w:t>
      </w:r>
      <w:r w:rsidR="00820E4B">
        <w:t xml:space="preserve"> </w:t>
      </w:r>
      <w:r w:rsidR="00AD5E8D">
        <w:t xml:space="preserve">від </w:t>
      </w:r>
      <w:r w:rsidR="00FB48B5">
        <w:t xml:space="preserve"> існуючих  будівель  та  споруд  і  особливості  рельєфу.</w:t>
      </w:r>
      <w:r w:rsidR="00030D53">
        <w:t xml:space="preserve">  Територія</w:t>
      </w:r>
      <w:r w:rsidR="007A627F">
        <w:t xml:space="preserve"> </w:t>
      </w:r>
      <w:r w:rsidR="00030D53">
        <w:t xml:space="preserve"> </w:t>
      </w:r>
      <w:r w:rsidR="000008B9">
        <w:t xml:space="preserve">запланованої </w:t>
      </w:r>
      <w:r w:rsidR="00030D53">
        <w:t xml:space="preserve"> ділянки</w:t>
      </w:r>
      <w:r w:rsidR="00E01AA0">
        <w:t>,</w:t>
      </w:r>
      <w:r w:rsidR="00030D53">
        <w:t xml:space="preserve"> </w:t>
      </w:r>
      <w:r w:rsidR="00E01AA0">
        <w:t xml:space="preserve"> після  знесення  садибного  житлового  будинку  та</w:t>
      </w:r>
      <w:r w:rsidR="00030D53">
        <w:t xml:space="preserve"> </w:t>
      </w:r>
      <w:r w:rsidR="00E01AA0">
        <w:t xml:space="preserve"> господарськ</w:t>
      </w:r>
      <w:r w:rsidR="007A627F">
        <w:t>их</w:t>
      </w:r>
      <w:r w:rsidR="00E01AA0">
        <w:t xml:space="preserve">  споруд,  буде  сприятлива  для  нового  будівництва  громадсько</w:t>
      </w:r>
      <w:r w:rsidR="001A1C26">
        <w:t xml:space="preserve"> </w:t>
      </w:r>
      <w:r w:rsidR="000E05F3">
        <w:t xml:space="preserve"> </w:t>
      </w:r>
      <w:r w:rsidR="00E01AA0">
        <w:t xml:space="preserve">– адміністративної </w:t>
      </w:r>
      <w:r w:rsidR="000008B9">
        <w:t xml:space="preserve"> будівлі  та  тимчасової  стоянки  легкового  транспорту</w:t>
      </w:r>
      <w:r w:rsidR="00030D53">
        <w:t>.</w:t>
      </w:r>
      <w:r w:rsidR="00E01AA0">
        <w:t xml:space="preserve"> </w:t>
      </w:r>
    </w:p>
    <w:p w14:paraId="6B542EC0" w14:textId="7ABC2A59" w:rsidR="003C73D9" w:rsidRPr="00464957" w:rsidRDefault="00E769E5" w:rsidP="00772297">
      <w:pPr>
        <w:ind w:firstLine="284"/>
      </w:pPr>
      <w:r>
        <w:t xml:space="preserve">Громадська  будівля  </w:t>
      </w:r>
      <w:r w:rsidR="00BD676C">
        <w:t>буд</w:t>
      </w:r>
      <w:r>
        <w:t>е  підключена</w:t>
      </w:r>
      <w:r w:rsidR="00BD676C">
        <w:t xml:space="preserve">  до  існуючих</w:t>
      </w:r>
      <w:r w:rsidR="00937AD7">
        <w:t xml:space="preserve">  </w:t>
      </w:r>
      <w:r>
        <w:t xml:space="preserve">міських </w:t>
      </w:r>
      <w:r w:rsidR="00937AD7">
        <w:t xml:space="preserve"> інженерних  мереж:  водопостачання,  водовідведення,  електропостачання</w:t>
      </w:r>
      <w:r w:rsidR="00464957">
        <w:t>,  газопостачання.</w:t>
      </w:r>
      <w:r w:rsidR="007A627F">
        <w:t xml:space="preserve">  </w:t>
      </w:r>
    </w:p>
    <w:p w14:paraId="129E9660" w14:textId="2DE28D90" w:rsidR="0062433E" w:rsidRDefault="00D90776" w:rsidP="003D5CD2">
      <w:pPr>
        <w:ind w:firstLine="284"/>
      </w:pPr>
      <w:r>
        <w:t>Окремі  з</w:t>
      </w:r>
      <w:r w:rsidR="006D46A3">
        <w:t>елені  насадження  на  території  земельної  ділянки</w:t>
      </w:r>
      <w:r>
        <w:t xml:space="preserve"> </w:t>
      </w:r>
      <w:r w:rsidR="006D46A3">
        <w:t xml:space="preserve">- </w:t>
      </w:r>
      <w:r>
        <w:t xml:space="preserve">максимально  зберігаються. </w:t>
      </w:r>
      <w:r w:rsidR="006D46A3">
        <w:t xml:space="preserve"> </w:t>
      </w:r>
      <w:r w:rsidR="003E2EA5">
        <w:t xml:space="preserve"> Вздовж  </w:t>
      </w:r>
      <w:proofErr w:type="spellStart"/>
      <w:r w:rsidR="001A1C26">
        <w:t>пров</w:t>
      </w:r>
      <w:proofErr w:type="spellEnd"/>
      <w:r w:rsidR="00837720">
        <w:t xml:space="preserve">. Літописний  газони  та  тротуари  відсутні, </w:t>
      </w:r>
      <w:r w:rsidR="007A627F">
        <w:t xml:space="preserve"> </w:t>
      </w:r>
      <w:r w:rsidR="00837720">
        <w:t>п</w:t>
      </w:r>
      <w:r w:rsidR="006C5056">
        <w:t>роїзна</w:t>
      </w:r>
      <w:r w:rsidR="00837720">
        <w:t xml:space="preserve">  частина </w:t>
      </w:r>
      <w:r w:rsidR="00532BAD">
        <w:t xml:space="preserve"> вимо</w:t>
      </w:r>
      <w:r w:rsidR="00837720">
        <w:t>щена  асфальтобетоном</w:t>
      </w:r>
      <w:r w:rsidR="00532BAD">
        <w:t>.</w:t>
      </w:r>
      <w:r w:rsidR="003C73D9" w:rsidRPr="003C73D9">
        <w:t xml:space="preserve">  Рельєф  </w:t>
      </w:r>
      <w:r w:rsidR="00837720">
        <w:t xml:space="preserve">запланованої  </w:t>
      </w:r>
      <w:r w:rsidR="003C73D9" w:rsidRPr="003C73D9">
        <w:t>ділянки</w:t>
      </w:r>
      <w:r w:rsidR="003F04D3">
        <w:t xml:space="preserve"> </w:t>
      </w:r>
      <w:r w:rsidR="003C73D9" w:rsidRPr="003C73D9">
        <w:t xml:space="preserve"> </w:t>
      </w:r>
      <w:r w:rsidR="00864C41">
        <w:t>-</w:t>
      </w:r>
      <w:r w:rsidR="003F04D3">
        <w:t xml:space="preserve"> </w:t>
      </w:r>
      <w:r w:rsidR="00864C41">
        <w:t xml:space="preserve"> </w:t>
      </w:r>
      <w:r w:rsidR="003E2EA5">
        <w:t xml:space="preserve">рівнинний  з  незначним  </w:t>
      </w:r>
      <w:r w:rsidR="005D5B69">
        <w:t>схил</w:t>
      </w:r>
      <w:r w:rsidR="003E2EA5">
        <w:t>ом</w:t>
      </w:r>
      <w:r w:rsidR="005D5B69">
        <w:t xml:space="preserve">  в </w:t>
      </w:r>
      <w:r w:rsidR="003E2EA5">
        <w:t xml:space="preserve"> півден</w:t>
      </w:r>
      <w:r w:rsidR="006D46A3">
        <w:t>но</w:t>
      </w:r>
      <w:r w:rsidR="000E05F3">
        <w:t xml:space="preserve"> </w:t>
      </w:r>
      <w:r w:rsidR="006D46A3">
        <w:t>-  с</w:t>
      </w:r>
      <w:r w:rsidR="00532BAD">
        <w:t>х</w:t>
      </w:r>
      <w:r w:rsidR="006D46A3">
        <w:t>ідному</w:t>
      </w:r>
      <w:r w:rsidR="003C73D9" w:rsidRPr="003C73D9">
        <w:t xml:space="preserve">  напрямку.</w:t>
      </w:r>
      <w:r w:rsidR="00464957">
        <w:t xml:space="preserve"> </w:t>
      </w:r>
    </w:p>
    <w:p w14:paraId="0A2DEB08" w14:textId="77777777" w:rsidR="002A4B33" w:rsidRDefault="00464957" w:rsidP="003D5CD2">
      <w:pPr>
        <w:ind w:firstLine="284"/>
      </w:pPr>
      <w:r>
        <w:t xml:space="preserve"> Пер</w:t>
      </w:r>
      <w:r w:rsidR="00030D53">
        <w:t xml:space="preserve">епад  </w:t>
      </w:r>
      <w:r w:rsidR="00837B6C">
        <w:t xml:space="preserve">горизонтальних  </w:t>
      </w:r>
      <w:r w:rsidR="00030D53">
        <w:t>відміток,</w:t>
      </w:r>
      <w:r w:rsidR="00A91AE1">
        <w:t xml:space="preserve"> </w:t>
      </w:r>
      <w:r w:rsidR="00030D53">
        <w:t xml:space="preserve"> в  межах  запланованої  ДПТ  земельної  ділянки,</w:t>
      </w:r>
      <w:r>
        <w:t xml:space="preserve"> </w:t>
      </w:r>
    </w:p>
    <w:p w14:paraId="17927EE1" w14:textId="675D87C1" w:rsidR="00D23700" w:rsidRDefault="00464957" w:rsidP="003D5CD2">
      <w:pPr>
        <w:ind w:firstLine="284"/>
      </w:pPr>
      <w:r>
        <w:t xml:space="preserve"> складає</w:t>
      </w:r>
      <w:r w:rsidR="00D66286">
        <w:t xml:space="preserve"> </w:t>
      </w:r>
      <w:r w:rsidR="00837B6C">
        <w:t>- 0,5</w:t>
      </w:r>
      <w:r w:rsidR="006D46A3">
        <w:t xml:space="preserve"> м.</w:t>
      </w:r>
      <w:r w:rsidR="003C73D9" w:rsidRPr="003C73D9">
        <w:t xml:space="preserve"> </w:t>
      </w:r>
      <w:r w:rsidR="003F04D3">
        <w:t xml:space="preserve"> </w:t>
      </w:r>
      <w:r w:rsidR="003C73D9" w:rsidRPr="003C73D9">
        <w:t xml:space="preserve">Підтоплень  території,  зсувів,  просадок,  </w:t>
      </w:r>
      <w:proofErr w:type="spellStart"/>
      <w:r w:rsidR="003C73D9" w:rsidRPr="003C73D9">
        <w:t>карстів</w:t>
      </w:r>
      <w:proofErr w:type="spellEnd"/>
      <w:r w:rsidR="003C73D9" w:rsidRPr="003C73D9">
        <w:t xml:space="preserve"> – не  спостерігається.</w:t>
      </w:r>
      <w:r w:rsidR="0062433E">
        <w:t xml:space="preserve">  </w:t>
      </w:r>
    </w:p>
    <w:p w14:paraId="44FA8FD5" w14:textId="77777777" w:rsidR="000D5953" w:rsidRDefault="00864C41" w:rsidP="000D5953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  </w:t>
      </w:r>
      <w:r w:rsidR="003C73D9" w:rsidRPr="004625EE">
        <w:rPr>
          <w:b/>
          <w:sz w:val="28"/>
          <w:szCs w:val="28"/>
        </w:rPr>
        <w:t>Розподіл  території  за  функціональним  використанням,</w:t>
      </w:r>
      <w:r w:rsidR="000D5953">
        <w:rPr>
          <w:b/>
          <w:sz w:val="28"/>
          <w:szCs w:val="28"/>
        </w:rPr>
        <w:t xml:space="preserve"> </w:t>
      </w:r>
    </w:p>
    <w:p w14:paraId="3429530E" w14:textId="59C0FC8C" w:rsidR="003C73D9" w:rsidRDefault="000D5953" w:rsidP="000D5953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73D9" w:rsidRPr="004625EE">
        <w:rPr>
          <w:b/>
          <w:sz w:val="28"/>
          <w:szCs w:val="28"/>
        </w:rPr>
        <w:t xml:space="preserve">розміщення  забудови  </w:t>
      </w:r>
      <w:r w:rsidR="00515DDC" w:rsidRPr="004625EE">
        <w:rPr>
          <w:b/>
          <w:sz w:val="28"/>
          <w:szCs w:val="28"/>
        </w:rPr>
        <w:t xml:space="preserve">на  вільних  територіях  та  </w:t>
      </w:r>
      <w:r w:rsidR="003C73D9" w:rsidRPr="004625EE">
        <w:rPr>
          <w:b/>
          <w:sz w:val="28"/>
          <w:szCs w:val="28"/>
        </w:rPr>
        <w:t>за  рахунок  реконструкції,  структура</w:t>
      </w:r>
      <w:r w:rsidR="0094556E">
        <w:rPr>
          <w:b/>
          <w:sz w:val="28"/>
          <w:szCs w:val="28"/>
        </w:rPr>
        <w:t xml:space="preserve">  </w:t>
      </w:r>
      <w:r w:rsidR="003C73D9" w:rsidRPr="004625EE">
        <w:rPr>
          <w:b/>
          <w:sz w:val="28"/>
          <w:szCs w:val="28"/>
        </w:rPr>
        <w:t>забудови,  яка  пропонується.</w:t>
      </w:r>
    </w:p>
    <w:p w14:paraId="5BA573E1" w14:textId="77777777" w:rsidR="0009693F" w:rsidRPr="0009693F" w:rsidRDefault="0009693F" w:rsidP="000D5953">
      <w:pPr>
        <w:pStyle w:val="af4"/>
        <w:jc w:val="center"/>
        <w:rPr>
          <w:b/>
          <w:sz w:val="16"/>
          <w:szCs w:val="16"/>
        </w:rPr>
      </w:pPr>
    </w:p>
    <w:p w14:paraId="7B18A73D" w14:textId="77777777" w:rsidR="003F04D3" w:rsidRDefault="003F04D3" w:rsidP="001A1191">
      <w:r>
        <w:t xml:space="preserve">       </w:t>
      </w:r>
      <w:r w:rsidR="003C73D9">
        <w:t>Територія  запланованої  земельної  ділянки,  згі</w:t>
      </w:r>
      <w:r w:rsidR="00157EDC">
        <w:t>дно  генерального  плану  міста</w:t>
      </w:r>
      <w:r>
        <w:t>,</w:t>
      </w:r>
      <w:r w:rsidR="003C73D9">
        <w:t xml:space="preserve">  </w:t>
      </w:r>
    </w:p>
    <w:p w14:paraId="37F26868" w14:textId="77777777" w:rsidR="003F04D3" w:rsidRDefault="003C73D9" w:rsidP="001A1191">
      <w:r>
        <w:t xml:space="preserve">визначена, </w:t>
      </w:r>
      <w:r w:rsidR="003F04D3">
        <w:t xml:space="preserve"> </w:t>
      </w:r>
      <w:r>
        <w:t>як  зона  житлової  та  громадської  забудови.</w:t>
      </w:r>
      <w:r w:rsidR="0094556E">
        <w:t xml:space="preserve">  </w:t>
      </w:r>
      <w:r w:rsidR="000E05F3">
        <w:t>Ф</w:t>
      </w:r>
      <w:r>
        <w:t xml:space="preserve">ункціональне  зонування  раніше  сформованої  житлової  та  громадської  території  в  цілому  зберігається. </w:t>
      </w:r>
    </w:p>
    <w:p w14:paraId="24912EEA" w14:textId="7167D8BB" w:rsidR="00E021C6" w:rsidRDefault="003F04D3" w:rsidP="001A1191">
      <w:pPr>
        <w:rPr>
          <w:b/>
          <w:bCs/>
        </w:rPr>
      </w:pPr>
      <w:r>
        <w:t xml:space="preserve"> </w:t>
      </w:r>
      <w:r w:rsidR="003C73D9" w:rsidRPr="00FB64F1">
        <w:t>Проект  ДПТ</w:t>
      </w:r>
      <w:r w:rsidR="0094556E">
        <w:t xml:space="preserve">  </w:t>
      </w:r>
      <w:r w:rsidR="003C73D9" w:rsidRPr="000C4545">
        <w:t>розробляється  з  метою  уточнення</w:t>
      </w:r>
      <w:r w:rsidR="008962C8">
        <w:t xml:space="preserve">  положень  генерального  плану  </w:t>
      </w:r>
      <w:r w:rsidR="0094556E">
        <w:t>в  межах</w:t>
      </w:r>
      <w:r w:rsidR="008962C8">
        <w:t xml:space="preserve">  </w:t>
      </w:r>
      <w:r w:rsidR="009B5A44">
        <w:t xml:space="preserve">існуючого  </w:t>
      </w:r>
      <w:r w:rsidR="008962C8">
        <w:t>кварталу,  обмеженого  вул.</w:t>
      </w:r>
      <w:r>
        <w:t xml:space="preserve"> </w:t>
      </w:r>
      <w:r w:rsidR="008962C8">
        <w:t>Хмельницького</w:t>
      </w:r>
      <w:r w:rsidR="003C73D9" w:rsidRPr="000C4545">
        <w:t xml:space="preserve"> </w:t>
      </w:r>
      <w:r w:rsidR="008962C8">
        <w:t xml:space="preserve"> Богдана,  між квартальним  проїздом,</w:t>
      </w:r>
      <w:r>
        <w:t xml:space="preserve"> </w:t>
      </w:r>
      <w:r w:rsidR="008962C8">
        <w:t xml:space="preserve"> вул.</w:t>
      </w:r>
      <w:r w:rsidR="009B5A44">
        <w:t xml:space="preserve"> </w:t>
      </w:r>
      <w:r w:rsidR="008962C8">
        <w:t xml:space="preserve">Літописною </w:t>
      </w:r>
      <w:r w:rsidR="009B5A44">
        <w:t xml:space="preserve"> та  </w:t>
      </w:r>
      <w:proofErr w:type="spellStart"/>
      <w:r w:rsidR="009B5A44">
        <w:t>пров</w:t>
      </w:r>
      <w:proofErr w:type="spellEnd"/>
      <w:r w:rsidR="009B5A44">
        <w:t xml:space="preserve">. </w:t>
      </w:r>
      <w:r w:rsidR="008962C8">
        <w:t>Літописним</w:t>
      </w:r>
      <w:r w:rsidR="009B5A44">
        <w:t xml:space="preserve">.  ДПТ </w:t>
      </w:r>
      <w:r w:rsidR="000E05F3">
        <w:t xml:space="preserve"> </w:t>
      </w:r>
      <w:r w:rsidR="009B5A44">
        <w:t xml:space="preserve">передбачено  уточнення  </w:t>
      </w:r>
      <w:r w:rsidR="003C73D9" w:rsidRPr="000C4545">
        <w:t>ф</w:t>
      </w:r>
      <w:r w:rsidR="009B5A44">
        <w:t>ункціонального  використання  і</w:t>
      </w:r>
      <w:r w:rsidR="003C73D9" w:rsidRPr="000C4545">
        <w:t xml:space="preserve">  параметрів  забудови  </w:t>
      </w:r>
      <w:r w:rsidR="000E05F3">
        <w:t xml:space="preserve">кварталу  в  цілому  та  </w:t>
      </w:r>
      <w:r w:rsidR="00A12B27">
        <w:t xml:space="preserve">конкретної  </w:t>
      </w:r>
      <w:r w:rsidR="003C73D9" w:rsidRPr="000C4545">
        <w:t>зе</w:t>
      </w:r>
      <w:r w:rsidR="00D60BE3" w:rsidRPr="000C4545">
        <w:t>мельної  ділянки  для  нового  будівництва</w:t>
      </w:r>
      <w:r w:rsidR="0094556E">
        <w:t xml:space="preserve">  громадсько – адміністративної  будівлі</w:t>
      </w:r>
      <w:r w:rsidR="004C6D1F">
        <w:t xml:space="preserve"> </w:t>
      </w:r>
      <w:r w:rsidR="003D33FD">
        <w:t xml:space="preserve"> в</w:t>
      </w:r>
      <w:r w:rsidR="00D60BE3" w:rsidRPr="000C4545">
        <w:t xml:space="preserve">  межах</w:t>
      </w:r>
      <w:r w:rsidR="0094556E">
        <w:t xml:space="preserve">  </w:t>
      </w:r>
      <w:r w:rsidR="003D33FD">
        <w:t xml:space="preserve">м. </w:t>
      </w:r>
      <w:r w:rsidR="008962C8">
        <w:t>Переяслав</w:t>
      </w:r>
      <w:r w:rsidR="004C6D1F">
        <w:t>.</w:t>
      </w:r>
    </w:p>
    <w:p w14:paraId="70C17CBB" w14:textId="699C3BF7" w:rsidR="00A322EB" w:rsidRPr="00A322EB" w:rsidRDefault="00A12B27" w:rsidP="001A1191">
      <w:pPr>
        <w:rPr>
          <w:bCs/>
        </w:rPr>
      </w:pPr>
      <w:r>
        <w:rPr>
          <w:b/>
          <w:bCs/>
        </w:rPr>
        <w:t xml:space="preserve">  </w:t>
      </w:r>
      <w:r>
        <w:rPr>
          <w:bCs/>
        </w:rPr>
        <w:t>Враховуючи  особл</w:t>
      </w:r>
      <w:r w:rsidRPr="00A12B27">
        <w:rPr>
          <w:bCs/>
        </w:rPr>
        <w:t>ивос</w:t>
      </w:r>
      <w:r>
        <w:rPr>
          <w:bCs/>
        </w:rPr>
        <w:t xml:space="preserve">ті  сформованої  </w:t>
      </w:r>
      <w:r w:rsidR="00F75F46">
        <w:rPr>
          <w:bCs/>
        </w:rPr>
        <w:t xml:space="preserve">в  межах  кварталу  </w:t>
      </w:r>
      <w:r>
        <w:rPr>
          <w:bCs/>
        </w:rPr>
        <w:t>садибної  забудови</w:t>
      </w:r>
      <w:r w:rsidR="0098673F">
        <w:rPr>
          <w:bCs/>
        </w:rPr>
        <w:t>,</w:t>
      </w:r>
      <w:r>
        <w:rPr>
          <w:bCs/>
        </w:rPr>
        <w:t xml:space="preserve">  її</w:t>
      </w:r>
      <w:r w:rsidR="0043185A">
        <w:rPr>
          <w:bCs/>
        </w:rPr>
        <w:t xml:space="preserve">  щільні</w:t>
      </w:r>
      <w:r w:rsidR="001660BF">
        <w:rPr>
          <w:bCs/>
        </w:rPr>
        <w:t>сть,</w:t>
      </w:r>
      <w:r>
        <w:rPr>
          <w:bCs/>
        </w:rPr>
        <w:t xml:space="preserve">  </w:t>
      </w:r>
      <w:r w:rsidR="0043185A">
        <w:rPr>
          <w:bCs/>
        </w:rPr>
        <w:t>відсутні</w:t>
      </w:r>
      <w:r w:rsidR="001660BF">
        <w:rPr>
          <w:bCs/>
        </w:rPr>
        <w:t>сть</w:t>
      </w:r>
      <w:r w:rsidR="00A322EB">
        <w:rPr>
          <w:bCs/>
        </w:rPr>
        <w:t xml:space="preserve"> </w:t>
      </w:r>
      <w:r w:rsidR="00E500E0">
        <w:rPr>
          <w:bCs/>
        </w:rPr>
        <w:t xml:space="preserve"> територіальних  ресурсів</w:t>
      </w:r>
      <w:r w:rsidR="00A322EB">
        <w:rPr>
          <w:bCs/>
        </w:rPr>
        <w:t>,</w:t>
      </w:r>
      <w:r>
        <w:rPr>
          <w:bCs/>
        </w:rPr>
        <w:t xml:space="preserve">  кардинальна  р</w:t>
      </w:r>
      <w:r w:rsidRPr="00A12B27">
        <w:rPr>
          <w:bCs/>
        </w:rPr>
        <w:t>еконструк</w:t>
      </w:r>
      <w:r w:rsidR="00F75F46">
        <w:rPr>
          <w:bCs/>
        </w:rPr>
        <w:t xml:space="preserve">ція  </w:t>
      </w:r>
      <w:r w:rsidR="00A322EB">
        <w:rPr>
          <w:bCs/>
        </w:rPr>
        <w:t>і</w:t>
      </w:r>
      <w:r w:rsidR="00E500E0">
        <w:rPr>
          <w:bCs/>
        </w:rPr>
        <w:t xml:space="preserve">  розміщення  нової  садибної  або  блокованої  </w:t>
      </w:r>
      <w:r w:rsidR="00A322EB">
        <w:rPr>
          <w:bCs/>
        </w:rPr>
        <w:t>забудови  не  доціль</w:t>
      </w:r>
      <w:r w:rsidR="0063210A">
        <w:rPr>
          <w:bCs/>
        </w:rPr>
        <w:t>на</w:t>
      </w:r>
      <w:r w:rsidR="00E500E0">
        <w:rPr>
          <w:bCs/>
        </w:rPr>
        <w:t>.</w:t>
      </w:r>
      <w:r w:rsidR="001660BF">
        <w:rPr>
          <w:bCs/>
        </w:rPr>
        <w:t xml:space="preserve">  ДПТ  </w:t>
      </w:r>
      <w:r w:rsidR="00225B6C">
        <w:rPr>
          <w:bCs/>
        </w:rPr>
        <w:t xml:space="preserve">житлового  </w:t>
      </w:r>
      <w:r w:rsidR="00A322EB">
        <w:rPr>
          <w:bCs/>
        </w:rPr>
        <w:t>кварталу</w:t>
      </w:r>
      <w:r w:rsidR="00225B6C">
        <w:rPr>
          <w:bCs/>
        </w:rPr>
        <w:t>,</w:t>
      </w:r>
      <w:r w:rsidR="00A322EB">
        <w:rPr>
          <w:bCs/>
        </w:rPr>
        <w:t xml:space="preserve">  </w:t>
      </w:r>
      <w:r w:rsidR="001660BF">
        <w:rPr>
          <w:bCs/>
        </w:rPr>
        <w:t xml:space="preserve">що  </w:t>
      </w:r>
      <w:r w:rsidR="00225B6C">
        <w:rPr>
          <w:bCs/>
        </w:rPr>
        <w:t>в  цілому</w:t>
      </w:r>
      <w:r w:rsidR="001660BF">
        <w:rPr>
          <w:bCs/>
        </w:rPr>
        <w:t xml:space="preserve">  сформований</w:t>
      </w:r>
      <w:r w:rsidR="00225B6C">
        <w:rPr>
          <w:bCs/>
        </w:rPr>
        <w:t xml:space="preserve">,  </w:t>
      </w:r>
      <w:r w:rsidR="00A322EB">
        <w:rPr>
          <w:bCs/>
        </w:rPr>
        <w:t>врахована  необхідність  збереження  існуючого  масштабу</w:t>
      </w:r>
      <w:r w:rsidR="001660BF">
        <w:rPr>
          <w:bCs/>
        </w:rPr>
        <w:t xml:space="preserve"> </w:t>
      </w:r>
      <w:r w:rsidR="00225B6C">
        <w:rPr>
          <w:bCs/>
        </w:rPr>
        <w:t xml:space="preserve"> та  характерної  особливості  забудови  історичного  населеного  пункту</w:t>
      </w:r>
      <w:r w:rsidR="001E77EA">
        <w:rPr>
          <w:bCs/>
        </w:rPr>
        <w:t>.</w:t>
      </w:r>
    </w:p>
    <w:p w14:paraId="49DAF4D7" w14:textId="11D3390D" w:rsidR="00A16AFD" w:rsidRDefault="000D5953" w:rsidP="001A1191">
      <w:r>
        <w:rPr>
          <w:b/>
          <w:bCs/>
        </w:rPr>
        <w:t xml:space="preserve">      </w:t>
      </w:r>
      <w:r w:rsidR="000C4545" w:rsidRPr="000C4545">
        <w:rPr>
          <w:b/>
          <w:bCs/>
        </w:rPr>
        <w:t xml:space="preserve">Проект  детального  плану  </w:t>
      </w:r>
      <w:r w:rsidR="0063210A">
        <w:t xml:space="preserve">території, </w:t>
      </w:r>
      <w:r>
        <w:t xml:space="preserve"> </w:t>
      </w:r>
      <w:r w:rsidR="0063210A">
        <w:t>обмеженою  вул. Хмельницького  Богдана,  між</w:t>
      </w:r>
      <w:r w:rsidR="00F35A8F">
        <w:t>-</w:t>
      </w:r>
      <w:r w:rsidR="0063210A">
        <w:t xml:space="preserve">квартальним  проїздом,  вул. Літописною  та  </w:t>
      </w:r>
      <w:proofErr w:type="spellStart"/>
      <w:r w:rsidR="0063210A">
        <w:t>пров</w:t>
      </w:r>
      <w:proofErr w:type="spellEnd"/>
      <w:r w:rsidR="0063210A">
        <w:t xml:space="preserve">  Літописним</w:t>
      </w:r>
      <w:r w:rsidR="004C6D1F">
        <w:t xml:space="preserve"> </w:t>
      </w:r>
      <w:r w:rsidR="0063210A">
        <w:t xml:space="preserve"> у  м.  Переяслав  </w:t>
      </w:r>
      <w:r w:rsidR="0063210A">
        <w:rPr>
          <w:rFonts w:ascii="Times New Roman CYR" w:hAnsi="Times New Roman CYR"/>
        </w:rPr>
        <w:t>Київ</w:t>
      </w:r>
      <w:r w:rsidR="004C6D1F" w:rsidRPr="00761811">
        <w:rPr>
          <w:rFonts w:ascii="Times New Roman CYR" w:hAnsi="Times New Roman CYR"/>
        </w:rPr>
        <w:t>ської  області,  розроблений</w:t>
      </w:r>
      <w:r w:rsidR="000C4545" w:rsidRPr="000C4545">
        <w:rPr>
          <w:rFonts w:ascii="Times New Roman CYR" w:hAnsi="Times New Roman CYR"/>
          <w:b/>
          <w:bCs/>
        </w:rPr>
        <w:t xml:space="preserve">  на  підставі  наступних  документів:</w:t>
      </w:r>
      <w:r w:rsidR="003F04D3">
        <w:rPr>
          <w:rFonts w:ascii="Times New Roman CYR" w:hAnsi="Times New Roman CYR"/>
          <w:b/>
          <w:bCs/>
        </w:rPr>
        <w:t xml:space="preserve"> </w:t>
      </w:r>
      <w:r w:rsidR="0063210A">
        <w:rPr>
          <w:rFonts w:ascii="Times New Roman CYR" w:hAnsi="Times New Roman CYR"/>
          <w:b/>
          <w:bCs/>
        </w:rPr>
        <w:t xml:space="preserve"> </w:t>
      </w:r>
      <w:r w:rsidR="00A23BD7">
        <w:t xml:space="preserve">Рішення  </w:t>
      </w:r>
      <w:r w:rsidR="0063210A">
        <w:t>Переяслав</w:t>
      </w:r>
      <w:r w:rsidR="00E021C6">
        <w:t>ської  міськ</w:t>
      </w:r>
      <w:r w:rsidR="00544EB4">
        <w:t>ої  ради</w:t>
      </w:r>
      <w:r w:rsidR="003C73D9">
        <w:t xml:space="preserve">,  завдання  на  проектування,  </w:t>
      </w:r>
      <w:r w:rsidR="003C73D9" w:rsidRPr="00FB64F1">
        <w:t>генераль</w:t>
      </w:r>
      <w:r w:rsidR="003C73D9">
        <w:t>н</w:t>
      </w:r>
      <w:r w:rsidR="004F0BF6">
        <w:t>ого</w:t>
      </w:r>
      <w:r w:rsidR="0063210A">
        <w:t xml:space="preserve">  </w:t>
      </w:r>
      <w:r w:rsidR="003C73D9" w:rsidRPr="00FB64F1">
        <w:t>план</w:t>
      </w:r>
      <w:r w:rsidR="003646D1">
        <w:t>у  та  плану  зонування  міста  в  М 1:</w:t>
      </w:r>
      <w:r w:rsidR="00971372">
        <w:t>5</w:t>
      </w:r>
      <w:r w:rsidR="00BD4852">
        <w:t>000</w:t>
      </w:r>
      <w:r w:rsidR="00A468EE">
        <w:t xml:space="preserve">  і  1:</w:t>
      </w:r>
      <w:r w:rsidR="00971372">
        <w:t>2</w:t>
      </w:r>
      <w:r w:rsidR="00A468EE">
        <w:t>000,</w:t>
      </w:r>
      <w:r w:rsidR="003C73D9">
        <w:t xml:space="preserve">  </w:t>
      </w:r>
      <w:r w:rsidR="003C73D9" w:rsidRPr="00FB64F1">
        <w:t>топо</w:t>
      </w:r>
      <w:r w:rsidR="003C73D9">
        <w:t>графічн</w:t>
      </w:r>
      <w:r w:rsidR="0022148A">
        <w:t>ої</w:t>
      </w:r>
      <w:r w:rsidR="003646D1">
        <w:t xml:space="preserve">  зйомк</w:t>
      </w:r>
      <w:r w:rsidR="0022148A">
        <w:t>и</w:t>
      </w:r>
      <w:r w:rsidR="003C73D9" w:rsidRPr="00FB64F1">
        <w:t xml:space="preserve">  земельної  ділянки  в  М 1:500</w:t>
      </w:r>
      <w:r w:rsidR="00544EB4">
        <w:t>,  виконан</w:t>
      </w:r>
      <w:r w:rsidR="00A468EE">
        <w:t>ої  в  вересні  2019</w:t>
      </w:r>
      <w:r w:rsidR="00544EB4">
        <w:t xml:space="preserve"> р</w:t>
      </w:r>
      <w:r w:rsidR="003646D1">
        <w:t>.</w:t>
      </w:r>
    </w:p>
    <w:p w14:paraId="6FEFACF3" w14:textId="377A07CE" w:rsidR="00D23700" w:rsidRDefault="003C73D9" w:rsidP="001A1191">
      <w:r w:rsidRPr="007B1148">
        <w:t xml:space="preserve">Відповідно </w:t>
      </w:r>
      <w:r w:rsidR="003646D1">
        <w:t xml:space="preserve"> до </w:t>
      </w:r>
      <w:r w:rsidR="00544EB4">
        <w:t xml:space="preserve"> запланованого  проекту  землевідведення</w:t>
      </w:r>
      <w:r w:rsidR="003646D1">
        <w:t xml:space="preserve">  земель</w:t>
      </w:r>
      <w:r w:rsidR="00544EB4">
        <w:t>ної  ділянк</w:t>
      </w:r>
      <w:r w:rsidR="0087225B">
        <w:t>и</w:t>
      </w:r>
      <w:r w:rsidR="003646D1">
        <w:t>,</w:t>
      </w:r>
      <w:r w:rsidR="00A468EE">
        <w:t xml:space="preserve">  </w:t>
      </w:r>
      <w:r w:rsidR="007B06D7">
        <w:t>вона</w:t>
      </w:r>
      <w:r w:rsidR="00A468EE">
        <w:t xml:space="preserve">  </w:t>
      </w:r>
      <w:r w:rsidR="00544EB4">
        <w:t xml:space="preserve">буде </w:t>
      </w:r>
      <w:r w:rsidR="000D5953">
        <w:t xml:space="preserve"> </w:t>
      </w:r>
      <w:r w:rsidR="00544EB4">
        <w:t>належа</w:t>
      </w:r>
      <w:r w:rsidR="0087225B">
        <w:t>ти</w:t>
      </w:r>
      <w:r w:rsidR="00A468EE">
        <w:t xml:space="preserve"> </w:t>
      </w:r>
      <w:r w:rsidRPr="007B1148">
        <w:t>до  категорі</w:t>
      </w:r>
      <w:r>
        <w:t>ї</w:t>
      </w:r>
      <w:r w:rsidR="00DD4A56">
        <w:t xml:space="preserve">  земель:</w:t>
      </w:r>
      <w:r w:rsidR="00D23700">
        <w:t xml:space="preserve"> - </w:t>
      </w:r>
      <w:r w:rsidRPr="007B1148">
        <w:rPr>
          <w:b/>
        </w:rPr>
        <w:t>землі  житлової  та  громадської  забудови</w:t>
      </w:r>
      <w:r w:rsidRPr="007B1148">
        <w:t xml:space="preserve">. </w:t>
      </w:r>
      <w:r w:rsidR="000D5953">
        <w:t xml:space="preserve"> </w:t>
      </w:r>
    </w:p>
    <w:p w14:paraId="0F6D6D73" w14:textId="77777777" w:rsidR="00D809D9" w:rsidRDefault="000D5953" w:rsidP="001A1191">
      <w:r>
        <w:rPr>
          <w:b/>
        </w:rPr>
        <w:t xml:space="preserve">     </w:t>
      </w:r>
      <w:r w:rsidR="003C73D9" w:rsidRPr="007B1148">
        <w:rPr>
          <w:b/>
        </w:rPr>
        <w:t>Цільове  призначення</w:t>
      </w:r>
      <w:r w:rsidR="00A468EE">
        <w:rPr>
          <w:b/>
        </w:rPr>
        <w:t xml:space="preserve">  </w:t>
      </w:r>
      <w:r w:rsidR="003C73D9" w:rsidRPr="007B1148">
        <w:t xml:space="preserve">земельної  ділянки,  </w:t>
      </w:r>
      <w:r w:rsidR="00133D34">
        <w:t xml:space="preserve">виділеної  під </w:t>
      </w:r>
      <w:r w:rsidR="00656FE2">
        <w:t xml:space="preserve"> </w:t>
      </w:r>
      <w:r w:rsidR="00A468EE">
        <w:t xml:space="preserve">громадське </w:t>
      </w:r>
      <w:r w:rsidR="00133D34">
        <w:t xml:space="preserve"> будівництво</w:t>
      </w:r>
      <w:r w:rsidR="003C73D9" w:rsidRPr="007B1148">
        <w:t xml:space="preserve">, </w:t>
      </w:r>
    </w:p>
    <w:p w14:paraId="192838D5" w14:textId="07EC4DB2" w:rsidR="00AD5F7C" w:rsidRDefault="003C73D9" w:rsidP="001A1191">
      <w:r w:rsidRPr="007B1148">
        <w:t xml:space="preserve"> згідно  класифікації  видів  цільового  призначення  земель</w:t>
      </w:r>
      <w:r w:rsidR="00A468EE">
        <w:t xml:space="preserve">  </w:t>
      </w:r>
      <w:r w:rsidR="004459F2">
        <w:t>визначен</w:t>
      </w:r>
      <w:r w:rsidR="00563834">
        <w:t>о</w:t>
      </w:r>
      <w:r w:rsidR="00656FE2">
        <w:t>,</w:t>
      </w:r>
      <w:r w:rsidR="00CF33B0">
        <w:t xml:space="preserve">  згідно  п. 03.04</w:t>
      </w:r>
      <w:r w:rsidR="00563834">
        <w:t>:</w:t>
      </w:r>
      <w:r w:rsidR="000D5953">
        <w:t xml:space="preserve">              </w:t>
      </w:r>
    </w:p>
    <w:p w14:paraId="58CAE61B" w14:textId="303FD027" w:rsidR="003C73D9" w:rsidRDefault="000D5953" w:rsidP="001A1191">
      <w:pPr>
        <w:rPr>
          <w:b/>
        </w:rPr>
      </w:pPr>
      <w:r>
        <w:t xml:space="preserve"> </w:t>
      </w:r>
      <w:r w:rsidR="00AD5F7C" w:rsidRPr="008C025D">
        <w:t xml:space="preserve">  </w:t>
      </w:r>
      <w:r w:rsidR="00563834">
        <w:t xml:space="preserve">- </w:t>
      </w:r>
      <w:r w:rsidR="00133D34">
        <w:rPr>
          <w:b/>
        </w:rPr>
        <w:t>для  будівництва  та  об</w:t>
      </w:r>
      <w:r w:rsidR="00CF33B0">
        <w:rPr>
          <w:b/>
        </w:rPr>
        <w:t>слуговування  будівель  громадських  та  релігійних  організацій</w:t>
      </w:r>
      <w:r w:rsidR="003C73D9" w:rsidRPr="007B1148">
        <w:rPr>
          <w:b/>
        </w:rPr>
        <w:t xml:space="preserve">. </w:t>
      </w:r>
    </w:p>
    <w:p w14:paraId="7AEA6F26" w14:textId="77777777" w:rsidR="00247BD7" w:rsidRDefault="003C73D9" w:rsidP="001A1191">
      <w:r w:rsidRPr="00D23700">
        <w:rPr>
          <w:bCs/>
        </w:rPr>
        <w:t>Таким  чином  встановлено,</w:t>
      </w:r>
      <w:r w:rsidRPr="007B1148">
        <w:t xml:space="preserve">  що функціональне  </w:t>
      </w:r>
      <w:r w:rsidRPr="004F25D3">
        <w:t xml:space="preserve">призначення  земельної  ділянки, </w:t>
      </w:r>
    </w:p>
    <w:p w14:paraId="13873EBC" w14:textId="77777777" w:rsidR="00971372" w:rsidRDefault="003C73D9" w:rsidP="001A1191">
      <w:r w:rsidRPr="007B1148">
        <w:t>в  цілому -</w:t>
      </w:r>
      <w:r w:rsidR="00656FE2">
        <w:t xml:space="preserve"> </w:t>
      </w:r>
      <w:r w:rsidRPr="007B1148">
        <w:t>зберігаєт</w:t>
      </w:r>
      <w:r w:rsidR="00133D34">
        <w:t>ься,  а  цільове  призначення</w:t>
      </w:r>
      <w:r w:rsidR="00CF33B0">
        <w:t xml:space="preserve">  -</w:t>
      </w:r>
      <w:r w:rsidR="00133D34">
        <w:t xml:space="preserve"> </w:t>
      </w:r>
      <w:r w:rsidR="00563834">
        <w:t>з</w:t>
      </w:r>
      <w:r w:rsidRPr="007B1148">
        <w:t>мінюється.</w:t>
      </w:r>
      <w:r w:rsidR="000D5953">
        <w:t xml:space="preserve">  </w:t>
      </w:r>
      <w:r w:rsidR="000D5953">
        <w:rPr>
          <w:bCs/>
        </w:rPr>
        <w:t>П</w:t>
      </w:r>
      <w:r w:rsidRPr="00D23700">
        <w:rPr>
          <w:bCs/>
        </w:rPr>
        <w:t>роектом  ДПТ  встановлена</w:t>
      </w:r>
      <w:r w:rsidRPr="007B1148">
        <w:t xml:space="preserve">  можливість </w:t>
      </w:r>
      <w:r w:rsidR="00DF068C">
        <w:t xml:space="preserve"> </w:t>
      </w:r>
      <w:r w:rsidR="00133D34" w:rsidRPr="00247BD7">
        <w:t xml:space="preserve">будівництва  </w:t>
      </w:r>
      <w:r w:rsidR="00CF33B0">
        <w:t>запланованої  громадсько</w:t>
      </w:r>
      <w:r w:rsidR="0043185A">
        <w:t xml:space="preserve"> </w:t>
      </w:r>
      <w:r w:rsidR="00CF33B0">
        <w:t xml:space="preserve"> – адміністративної  будівлі  по </w:t>
      </w:r>
    </w:p>
    <w:p w14:paraId="1DA416EC" w14:textId="6F405EF1" w:rsidR="003C73D9" w:rsidRPr="007B1148" w:rsidRDefault="00CF33B0" w:rsidP="001A1191">
      <w:r>
        <w:t xml:space="preserve"> </w:t>
      </w:r>
      <w:proofErr w:type="spellStart"/>
      <w:r>
        <w:t>пров</w:t>
      </w:r>
      <w:proofErr w:type="spellEnd"/>
      <w:r>
        <w:t>. Літописний, 10</w:t>
      </w:r>
      <w:r w:rsidR="00DF068C">
        <w:t xml:space="preserve">  з</w:t>
      </w:r>
      <w:r w:rsidR="00671FF5" w:rsidRPr="00247BD7">
        <w:t xml:space="preserve"> </w:t>
      </w:r>
      <w:r w:rsidR="00DF068C">
        <w:t xml:space="preserve"> </w:t>
      </w:r>
      <w:r w:rsidR="003C73D9" w:rsidRPr="007B1148">
        <w:t>уточнен</w:t>
      </w:r>
      <w:r w:rsidR="00671FF5">
        <w:t xml:space="preserve">ня  пропозицій </w:t>
      </w:r>
      <w:r w:rsidR="003C73D9" w:rsidRPr="007B1148">
        <w:t xml:space="preserve"> </w:t>
      </w:r>
      <w:r w:rsidR="00922A42">
        <w:t xml:space="preserve">діючого </w:t>
      </w:r>
      <w:r w:rsidR="003C73D9" w:rsidRPr="007B1148">
        <w:t>ген</w:t>
      </w:r>
      <w:r w:rsidR="00DF068C">
        <w:t>ерального  плану</w:t>
      </w:r>
      <w:r w:rsidR="00922A42">
        <w:t xml:space="preserve"> </w:t>
      </w:r>
      <w:r w:rsidR="00DF068C">
        <w:t xml:space="preserve"> та  « </w:t>
      </w:r>
      <w:proofErr w:type="spellStart"/>
      <w:r w:rsidR="00DF068C">
        <w:t>зонінгу</w:t>
      </w:r>
      <w:proofErr w:type="spellEnd"/>
      <w:r w:rsidR="00DF068C">
        <w:t>»,</w:t>
      </w:r>
      <w:r w:rsidR="00691BCF">
        <w:t xml:space="preserve">  функціонального  використання  та  параметрів</w:t>
      </w:r>
      <w:r w:rsidR="003C73D9" w:rsidRPr="007B1148">
        <w:t xml:space="preserve">  забудови  </w:t>
      </w:r>
      <w:r w:rsidR="00DF068C">
        <w:t xml:space="preserve">визначеної  </w:t>
      </w:r>
      <w:r w:rsidR="003C73D9" w:rsidRPr="007B1148">
        <w:t>земельної  ділянки  з  врахув</w:t>
      </w:r>
      <w:r w:rsidR="006E35BE">
        <w:t>анням  існуючих  нормативних  і</w:t>
      </w:r>
      <w:r w:rsidR="003C73D9" w:rsidRPr="007B1148">
        <w:t xml:space="preserve">  проектних  обмежень.</w:t>
      </w:r>
      <w:r w:rsidR="000D5953">
        <w:t xml:space="preserve">  </w:t>
      </w:r>
    </w:p>
    <w:p w14:paraId="1FE53683" w14:textId="77777777" w:rsidR="00D809D9" w:rsidRDefault="00691BCF" w:rsidP="001A1191">
      <w:r>
        <w:t xml:space="preserve">Розробленим </w:t>
      </w:r>
      <w:r w:rsidR="003C73D9" w:rsidRPr="007B1148">
        <w:t xml:space="preserve"> ДПТ  п</w:t>
      </w:r>
      <w:r>
        <w:t>ередбачено  збереження  попередньо  розроблених</w:t>
      </w:r>
      <w:r w:rsidR="00177401">
        <w:t xml:space="preserve">  проектних  рішень</w:t>
      </w:r>
      <w:r w:rsidR="000B42FC">
        <w:t xml:space="preserve"> генерального  плану  та  існуючої  забудови</w:t>
      </w:r>
      <w:r>
        <w:t>,  без  зміни  їх</w:t>
      </w:r>
      <w:r w:rsidR="003C73D9" w:rsidRPr="007B1148">
        <w:t xml:space="preserve">  функціонального  використання </w:t>
      </w:r>
    </w:p>
    <w:p w14:paraId="3B10216B" w14:textId="740C88B3" w:rsidR="00A16AFD" w:rsidRDefault="003C73D9" w:rsidP="001A1191">
      <w:r w:rsidRPr="007B1148">
        <w:t xml:space="preserve"> та  збільшення  містобудівного  і  техногенного  навантаження  на  прилеглу  територію. </w:t>
      </w:r>
    </w:p>
    <w:p w14:paraId="6C4FDC2C" w14:textId="77777777" w:rsidR="0009693F" w:rsidRDefault="003C73D9" w:rsidP="00114DA4">
      <w:r w:rsidRPr="007B1148">
        <w:t>Детальн</w:t>
      </w:r>
      <w:r w:rsidR="00922A42">
        <w:t>им  планом  території  запланова</w:t>
      </w:r>
      <w:r w:rsidRPr="007B1148">
        <w:t>но  доцільну  організацію  руху  автомобільного  транспорт</w:t>
      </w:r>
      <w:r w:rsidR="00691BCF">
        <w:t xml:space="preserve">у  в  межах  існуючого  </w:t>
      </w:r>
      <w:r w:rsidR="00DF068C">
        <w:t xml:space="preserve">перехрестя  та  кварталу, </w:t>
      </w:r>
      <w:r w:rsidRPr="007B1148">
        <w:t xml:space="preserve"> підходів  та</w:t>
      </w:r>
      <w:r w:rsidR="00DF068C">
        <w:t xml:space="preserve">  під’їздів  до  громадської  будівлі.</w:t>
      </w:r>
      <w:r w:rsidRPr="007B1148">
        <w:t xml:space="preserve"> </w:t>
      </w:r>
      <w:r w:rsidR="00DF6528">
        <w:t xml:space="preserve"> </w:t>
      </w:r>
      <w:r w:rsidR="00DF068C">
        <w:t xml:space="preserve">На  території  </w:t>
      </w:r>
      <w:r w:rsidR="00DF6528">
        <w:t>об’єкту</w:t>
      </w:r>
      <w:r w:rsidR="00922A42">
        <w:t xml:space="preserve">  передбаче</w:t>
      </w:r>
      <w:r w:rsidRPr="007B1148">
        <w:t>н</w:t>
      </w:r>
      <w:r w:rsidR="000B42FC">
        <w:t>і</w:t>
      </w:r>
      <w:r w:rsidR="00DF068C">
        <w:t xml:space="preserve">  </w:t>
      </w:r>
      <w:r w:rsidRPr="007B1148">
        <w:t>тимчасов</w:t>
      </w:r>
      <w:r w:rsidR="000B42FC">
        <w:t>і</w:t>
      </w:r>
      <w:r w:rsidR="00DF068C">
        <w:t xml:space="preserve">  </w:t>
      </w:r>
      <w:r w:rsidRPr="007B1148">
        <w:t>стоянк</w:t>
      </w:r>
      <w:r>
        <w:t>и</w:t>
      </w:r>
      <w:r w:rsidR="000B42FC">
        <w:t xml:space="preserve">  для  легкових  автомобілів</w:t>
      </w:r>
      <w:r w:rsidRPr="007B1148">
        <w:t xml:space="preserve">. </w:t>
      </w:r>
    </w:p>
    <w:p w14:paraId="24CBDFB5" w14:textId="54556D53" w:rsidR="00020CC5" w:rsidRPr="00020CC5" w:rsidRDefault="003C73D9" w:rsidP="00114DA4">
      <w:pPr>
        <w:rPr>
          <w:b/>
          <w:sz w:val="16"/>
          <w:szCs w:val="16"/>
        </w:rPr>
      </w:pPr>
      <w:r w:rsidRPr="007B1148">
        <w:t xml:space="preserve"> </w:t>
      </w:r>
    </w:p>
    <w:p w14:paraId="3C51D8ED" w14:textId="77777777" w:rsidR="003C73D9" w:rsidRPr="00247BD7" w:rsidRDefault="003C73D9" w:rsidP="004625EE">
      <w:pPr>
        <w:jc w:val="center"/>
        <w:rPr>
          <w:b/>
          <w:sz w:val="28"/>
          <w:szCs w:val="28"/>
        </w:rPr>
      </w:pPr>
      <w:r w:rsidRPr="00247BD7">
        <w:rPr>
          <w:b/>
          <w:sz w:val="28"/>
          <w:szCs w:val="28"/>
        </w:rPr>
        <w:t>6. Характеристика  видів  використання  території.</w:t>
      </w:r>
    </w:p>
    <w:p w14:paraId="2AFBE274" w14:textId="77777777" w:rsidR="00157EDC" w:rsidRPr="000D5953" w:rsidRDefault="003C73D9" w:rsidP="00157EDC">
      <w:pPr>
        <w:jc w:val="center"/>
        <w:rPr>
          <w:bCs/>
        </w:rPr>
      </w:pPr>
      <w:r w:rsidRPr="000D5953">
        <w:rPr>
          <w:bCs/>
        </w:rPr>
        <w:t>( житлова,  виробнича,  рекреаційна,  курортна,  оздоровча,  природоохоронна ).</w:t>
      </w:r>
    </w:p>
    <w:p w14:paraId="64056E62" w14:textId="77777777" w:rsidR="00AD5F7C" w:rsidRPr="00AD5F7C" w:rsidRDefault="00AD5F7C" w:rsidP="00020CC5">
      <w:pPr>
        <w:rPr>
          <w:sz w:val="16"/>
          <w:szCs w:val="16"/>
        </w:rPr>
      </w:pPr>
    </w:p>
    <w:p w14:paraId="27D43B27" w14:textId="51A060A4" w:rsidR="003C73D9" w:rsidRPr="007B1148" w:rsidRDefault="00AD5F7C" w:rsidP="00020CC5">
      <w:r>
        <w:rPr>
          <w:lang w:val="ru-RU"/>
        </w:rPr>
        <w:t xml:space="preserve">      </w:t>
      </w:r>
      <w:r w:rsidR="00157EDC" w:rsidRPr="007B1148">
        <w:t>За  характеристикою  видів  використання  територій,  відведена</w:t>
      </w:r>
      <w:r w:rsidR="00157EDC">
        <w:t xml:space="preserve">  земельна  ділянка  запланована  </w:t>
      </w:r>
      <w:r w:rsidR="00393989">
        <w:t>під</w:t>
      </w:r>
      <w:r w:rsidR="003C73D9" w:rsidRPr="007B1148">
        <w:rPr>
          <w:b/>
        </w:rPr>
        <w:t xml:space="preserve">  </w:t>
      </w:r>
      <w:r w:rsidR="00EC22F0" w:rsidRPr="00EC22F0">
        <w:t xml:space="preserve">житлову  та  </w:t>
      </w:r>
      <w:r w:rsidR="003C73D9" w:rsidRPr="00EC22F0">
        <w:t>громадськ</w:t>
      </w:r>
      <w:r w:rsidR="00393989" w:rsidRPr="00EC22F0">
        <w:t>у</w:t>
      </w:r>
      <w:r w:rsidR="003C73D9" w:rsidRPr="00EC22F0">
        <w:t xml:space="preserve">  забудов</w:t>
      </w:r>
      <w:r w:rsidR="00393989" w:rsidRPr="00EC22F0">
        <w:t>у</w:t>
      </w:r>
      <w:r w:rsidR="003C73D9" w:rsidRPr="007B1148">
        <w:t xml:space="preserve">,  що  в  цілому  відповідає  функціональному  призначенню  </w:t>
      </w:r>
      <w:r w:rsidR="00E666DE">
        <w:t>раніше  розробленого  генерального  плану  міста  та  містобудівній</w:t>
      </w:r>
      <w:r w:rsidR="00F468E0">
        <w:t xml:space="preserve">  документації  по  забудові  прилеглих  т</w:t>
      </w:r>
      <w:r w:rsidR="00E666DE">
        <w:t xml:space="preserve">ериторій,  розташованих  в  </w:t>
      </w:r>
      <w:r w:rsidR="00247BD7">
        <w:t xml:space="preserve">його  </w:t>
      </w:r>
      <w:r w:rsidR="00E666DE">
        <w:t>межах</w:t>
      </w:r>
      <w:r w:rsidR="00974D0D">
        <w:t>.</w:t>
      </w:r>
      <w:r w:rsidR="000D5953">
        <w:t xml:space="preserve">  </w:t>
      </w:r>
    </w:p>
    <w:p w14:paraId="13EE0643" w14:textId="1512AAA9" w:rsidR="00020CC5" w:rsidRDefault="003C73D9" w:rsidP="001A1191">
      <w:r w:rsidRPr="007B1148">
        <w:t xml:space="preserve">    Територію,  яка  визначена  для  місто</w:t>
      </w:r>
      <w:r w:rsidR="00712E1D">
        <w:t>будівних  потреб</w:t>
      </w:r>
      <w:r w:rsidR="00DF6528">
        <w:t>,</w:t>
      </w:r>
      <w:r w:rsidR="000D5953">
        <w:t xml:space="preserve"> </w:t>
      </w:r>
      <w:r w:rsidR="00712E1D">
        <w:t xml:space="preserve"> із  </w:t>
      </w:r>
      <w:r w:rsidR="00F17D77">
        <w:t>запланованим  затвердженням  детального  плану</w:t>
      </w:r>
      <w:r w:rsidRPr="007B1148">
        <w:t xml:space="preserve">  частини  території  </w:t>
      </w:r>
      <w:r w:rsidR="00DF6528">
        <w:t xml:space="preserve">м. Переяслав, </w:t>
      </w:r>
      <w:r w:rsidR="00F17D77">
        <w:t xml:space="preserve"> та</w:t>
      </w:r>
      <w:r w:rsidR="00DF6528">
        <w:t xml:space="preserve">  </w:t>
      </w:r>
      <w:r w:rsidR="006C4C95">
        <w:t xml:space="preserve">наступним  </w:t>
      </w:r>
      <w:r w:rsidR="00712E1D">
        <w:t>уточненням</w:t>
      </w:r>
      <w:r w:rsidR="00DF6528">
        <w:t xml:space="preserve">  </w:t>
      </w:r>
      <w:r w:rsidR="00712E1D">
        <w:t xml:space="preserve">положень </w:t>
      </w:r>
    </w:p>
    <w:p w14:paraId="2D72E992" w14:textId="77777777" w:rsidR="003C73D9" w:rsidRPr="007B1148" w:rsidRDefault="003C73D9" w:rsidP="001A1191">
      <w:r w:rsidRPr="007B1148">
        <w:t xml:space="preserve">проекту  землеустрою  щодо  зміни </w:t>
      </w:r>
      <w:r w:rsidR="00F17D77">
        <w:t xml:space="preserve"> назви</w:t>
      </w:r>
      <w:r w:rsidR="00DF6528">
        <w:t xml:space="preserve">  і  </w:t>
      </w:r>
      <w:r w:rsidR="00247BD7">
        <w:t xml:space="preserve"> функціонального </w:t>
      </w:r>
      <w:r w:rsidRPr="007B1148">
        <w:t xml:space="preserve"> призначення  земельної  ділянки,  рекомендується  використовувати  відповідно  до  існуючого  цільового  призначення.  </w:t>
      </w:r>
    </w:p>
    <w:p w14:paraId="4159E977" w14:textId="77777777" w:rsidR="0009693F" w:rsidRDefault="003C73D9" w:rsidP="001A1191">
      <w:r w:rsidRPr="007B1148">
        <w:t xml:space="preserve"> </w:t>
      </w:r>
    </w:p>
    <w:p w14:paraId="0D304CAB" w14:textId="77777777" w:rsidR="0009693F" w:rsidRDefault="0009693F" w:rsidP="001A1191"/>
    <w:p w14:paraId="5099669E" w14:textId="4CA9B017" w:rsidR="00D809D9" w:rsidRDefault="003C73D9" w:rsidP="001A1191">
      <w:r w:rsidRPr="007B1148">
        <w:lastRenderedPageBreak/>
        <w:t xml:space="preserve">  </w:t>
      </w:r>
      <w:r w:rsidR="00D809D9">
        <w:t xml:space="preserve">   </w:t>
      </w:r>
      <w:r w:rsidRPr="007B1148">
        <w:t xml:space="preserve"> Класифікація  видів  цільового  призначення  земель  (КВЦПЗ)  визначає  поділ  земель  </w:t>
      </w:r>
    </w:p>
    <w:p w14:paraId="47F8B899" w14:textId="3B46AFA6" w:rsidR="00B34CFA" w:rsidRDefault="003C73D9" w:rsidP="001A1191">
      <w:r w:rsidRPr="007B1148">
        <w:t xml:space="preserve">на  її  окремі  види,  що  характеризуються  власним  правовим  режимом,  </w:t>
      </w:r>
      <w:proofErr w:type="spellStart"/>
      <w:r w:rsidR="00247BD7">
        <w:t>еко</w:t>
      </w:r>
      <w:r w:rsidR="00247BD7" w:rsidRPr="007B1148">
        <w:t>системними</w:t>
      </w:r>
      <w:proofErr w:type="spellEnd"/>
      <w:r w:rsidR="000D5953">
        <w:t xml:space="preserve">  </w:t>
      </w:r>
      <w:r w:rsidRPr="007B1148">
        <w:t xml:space="preserve"> функціями  та  типами  забудови. </w:t>
      </w:r>
    </w:p>
    <w:p w14:paraId="5CA50FA5" w14:textId="77777777" w:rsidR="00D809D9" w:rsidRDefault="00805777" w:rsidP="00805777">
      <w:r>
        <w:t xml:space="preserve">    </w:t>
      </w:r>
      <w:r w:rsidR="003C73D9" w:rsidRPr="007B1148">
        <w:t xml:space="preserve">Визначений  проектом  </w:t>
      </w:r>
      <w:r w:rsidR="003C73D9" w:rsidRPr="00F17D77">
        <w:t xml:space="preserve">код  КВЦПЗ,  згідно  табл.2, </w:t>
      </w:r>
      <w:r>
        <w:t xml:space="preserve"> </w:t>
      </w:r>
      <w:r w:rsidR="003C73D9" w:rsidRPr="00F17D77">
        <w:t>секція</w:t>
      </w:r>
      <w:r w:rsidR="00DD73CC" w:rsidRPr="00F17D77">
        <w:t xml:space="preserve">  В</w:t>
      </w:r>
      <w:r w:rsidR="00584CA7" w:rsidRPr="00F17D77">
        <w:t xml:space="preserve"> 03</w:t>
      </w:r>
      <w:r w:rsidR="00DD73CC" w:rsidRPr="00F17D77">
        <w:t>,</w:t>
      </w:r>
      <w:r>
        <w:t xml:space="preserve"> </w:t>
      </w:r>
      <w:r w:rsidR="00DF6528">
        <w:t xml:space="preserve"> </w:t>
      </w:r>
      <w:r w:rsidR="00DD73CC" w:rsidRPr="00F17D77">
        <w:t>ві</w:t>
      </w:r>
      <w:r w:rsidR="00F8438E" w:rsidRPr="00F17D77">
        <w:t>дповідає  позиці</w:t>
      </w:r>
      <w:r w:rsidR="00584CA7" w:rsidRPr="00F17D77">
        <w:t xml:space="preserve">ям </w:t>
      </w:r>
    </w:p>
    <w:p w14:paraId="2BCEAE69" w14:textId="43561E75" w:rsidR="00604E6F" w:rsidRDefault="00584CA7" w:rsidP="00805777">
      <w:r w:rsidRPr="00F17D77">
        <w:t xml:space="preserve"> секції</w:t>
      </w:r>
      <w:r w:rsidR="009907FA" w:rsidRPr="00F17D77">
        <w:t xml:space="preserve">  03.0</w:t>
      </w:r>
      <w:r w:rsidR="00DF6528">
        <w:t xml:space="preserve">4 </w:t>
      </w:r>
      <w:r w:rsidR="00DD73CC" w:rsidRPr="00F17D77">
        <w:t xml:space="preserve"> (для  будівництва  та  обслуговуванн</w:t>
      </w:r>
      <w:r w:rsidR="00DF6528">
        <w:t>я  будівель  громадських  та  релігійних  організацій</w:t>
      </w:r>
      <w:r w:rsidRPr="00F17D77">
        <w:t>)</w:t>
      </w:r>
      <w:r w:rsidR="00DF6528">
        <w:t xml:space="preserve">  </w:t>
      </w:r>
      <w:r w:rsidR="00DD73CC" w:rsidRPr="00F17D77">
        <w:t xml:space="preserve">та  </w:t>
      </w:r>
      <w:r w:rsidR="006D74F5">
        <w:t xml:space="preserve">позиції  </w:t>
      </w:r>
      <w:r w:rsidR="00F8438E" w:rsidRPr="00F17D77">
        <w:t>03.15</w:t>
      </w:r>
      <w:r w:rsidR="00DF6528">
        <w:t xml:space="preserve">  </w:t>
      </w:r>
      <w:r w:rsidRPr="00F17D77">
        <w:t>(для  будівництва  та  обслуговування  інших  будівель  громадської</w:t>
      </w:r>
      <w:r w:rsidR="00805777">
        <w:t xml:space="preserve"> </w:t>
      </w:r>
      <w:r w:rsidRPr="00F17D77">
        <w:t xml:space="preserve"> забудови)</w:t>
      </w:r>
      <w:r w:rsidR="00247BD7">
        <w:t xml:space="preserve">. </w:t>
      </w:r>
      <w:r w:rsidR="00604E6F">
        <w:t xml:space="preserve"> </w:t>
      </w:r>
    </w:p>
    <w:p w14:paraId="3305AA0B" w14:textId="3473DF10" w:rsidR="00393989" w:rsidRDefault="00C103E4" w:rsidP="00805777">
      <w:r>
        <w:t>Згідно</w:t>
      </w:r>
      <w:r w:rsidR="00604E6F">
        <w:t xml:space="preserve">  «</w:t>
      </w:r>
      <w:proofErr w:type="spellStart"/>
      <w:r w:rsidR="00604E6F">
        <w:t>зонінгу</w:t>
      </w:r>
      <w:proofErr w:type="spellEnd"/>
      <w:r w:rsidR="00604E6F">
        <w:t>»  міста  територія  визначеного  кварталу  ( Ж-1)</w:t>
      </w:r>
      <w:r w:rsidR="0045652F">
        <w:t xml:space="preserve">  відноситься  до  зони  садибної  забудови  </w:t>
      </w:r>
      <w:r w:rsidR="006D74F5">
        <w:t xml:space="preserve">в  </w:t>
      </w:r>
      <w:r>
        <w:t>якій</w:t>
      </w:r>
      <w:r w:rsidR="00805777">
        <w:t xml:space="preserve"> </w:t>
      </w:r>
      <w:r>
        <w:t xml:space="preserve"> </w:t>
      </w:r>
      <w:r w:rsidR="0045652F" w:rsidRPr="00805CAA">
        <w:rPr>
          <w:b/>
        </w:rPr>
        <w:t>переважними</w:t>
      </w:r>
      <w:r w:rsidR="0045652F">
        <w:t xml:space="preserve">  видами  використання  є  наступні:</w:t>
      </w:r>
      <w:r w:rsidR="00805777">
        <w:t xml:space="preserve"> </w:t>
      </w:r>
      <w:r>
        <w:t xml:space="preserve"> </w:t>
      </w:r>
      <w:r w:rsidR="0043185A">
        <w:t>о</w:t>
      </w:r>
      <w:r w:rsidR="0045652F">
        <w:t>кремі  житлові  будинки</w:t>
      </w:r>
      <w:r w:rsidR="0043185A">
        <w:t xml:space="preserve">  садибного  типу</w:t>
      </w:r>
      <w:r>
        <w:t>,</w:t>
      </w:r>
      <w:r w:rsidR="00805777">
        <w:t xml:space="preserve"> </w:t>
      </w:r>
      <w:r>
        <w:t xml:space="preserve"> </w:t>
      </w:r>
      <w:r w:rsidR="0045652F">
        <w:t>блоковані</w:t>
      </w:r>
      <w:r w:rsidR="00FB1A16">
        <w:t xml:space="preserve">  будинки</w:t>
      </w:r>
      <w:r w:rsidR="0045652F">
        <w:t>,  2-3 поверхові  існуючі  будинки  та</w:t>
      </w:r>
      <w:r w:rsidR="00FB1A16">
        <w:t xml:space="preserve"> </w:t>
      </w:r>
      <w:r w:rsidR="0045652F">
        <w:t xml:space="preserve"> магазини</w:t>
      </w:r>
      <w:r w:rsidR="003F1BE0">
        <w:t xml:space="preserve">  до  40,0</w:t>
      </w:r>
      <w:r w:rsidR="00805777">
        <w:t xml:space="preserve">м². </w:t>
      </w:r>
    </w:p>
    <w:p w14:paraId="7B592ECD" w14:textId="368B3FED" w:rsidR="00805CAA" w:rsidRDefault="00805777" w:rsidP="00805777">
      <w:r>
        <w:t xml:space="preserve">   </w:t>
      </w:r>
      <w:r w:rsidR="00805CAA">
        <w:t xml:space="preserve">До  </w:t>
      </w:r>
      <w:r w:rsidR="00805CAA" w:rsidRPr="00805CAA">
        <w:rPr>
          <w:b/>
        </w:rPr>
        <w:t>супутніх</w:t>
      </w:r>
      <w:r w:rsidR="00805CAA">
        <w:t xml:space="preserve">  видів  використання  віднесено</w:t>
      </w:r>
      <w:r w:rsidR="0043185A">
        <w:t>:</w:t>
      </w:r>
      <w:r w:rsidR="00805CAA">
        <w:t xml:space="preserve">  </w:t>
      </w:r>
      <w:r w:rsidR="00805CAA" w:rsidRPr="00270670">
        <w:rPr>
          <w:b/>
        </w:rPr>
        <w:t>адміністративні  будівлі,</w:t>
      </w:r>
      <w:r w:rsidR="00805CAA">
        <w:t xml:space="preserve">  гаражі,  відкриті  автостоянки  та  проїзди</w:t>
      </w:r>
      <w:r w:rsidR="00C103E4">
        <w:t xml:space="preserve">, </w:t>
      </w:r>
      <w:r>
        <w:t xml:space="preserve"> </w:t>
      </w:r>
      <w:r w:rsidR="00C103E4">
        <w:t>сади,  городи,  господарські  майданчики</w:t>
      </w:r>
      <w:r w:rsidR="00805CAA">
        <w:t>.</w:t>
      </w:r>
      <w:r>
        <w:t xml:space="preserve">  </w:t>
      </w:r>
    </w:p>
    <w:p w14:paraId="77512BAA" w14:textId="01E58C51" w:rsidR="003F1BE0" w:rsidRDefault="005D7BF7" w:rsidP="00805777">
      <w:r>
        <w:t xml:space="preserve">   </w:t>
      </w:r>
      <w:r w:rsidR="003F1BE0">
        <w:t xml:space="preserve">До  </w:t>
      </w:r>
      <w:r w:rsidR="003F1BE0" w:rsidRPr="003F1BE0">
        <w:rPr>
          <w:b/>
        </w:rPr>
        <w:t xml:space="preserve">допустимих </w:t>
      </w:r>
      <w:r w:rsidR="003F1BE0">
        <w:t xml:space="preserve"> видів  використання  віднесені:</w:t>
      </w:r>
      <w:r w:rsidR="00805777">
        <w:t xml:space="preserve"> </w:t>
      </w:r>
      <w:r w:rsidR="003F1BE0">
        <w:t xml:space="preserve"> дитсадки,  спортзали, </w:t>
      </w:r>
      <w:r w:rsidR="00805777">
        <w:t xml:space="preserve"> </w:t>
      </w:r>
      <w:r w:rsidR="003F1BE0">
        <w:t>культові  споруди, гаражі,</w:t>
      </w:r>
      <w:r w:rsidR="00805777">
        <w:t xml:space="preserve"> </w:t>
      </w:r>
      <w:r>
        <w:t xml:space="preserve"> </w:t>
      </w:r>
      <w:r w:rsidR="003F1BE0">
        <w:t>аптеки,</w:t>
      </w:r>
      <w:r w:rsidR="00805777">
        <w:t xml:space="preserve">  </w:t>
      </w:r>
      <w:r w:rsidR="003F1BE0">
        <w:t>підприємства  громадського  харчування  і  т д.</w:t>
      </w:r>
      <w:r w:rsidR="00805777">
        <w:t xml:space="preserve">  </w:t>
      </w:r>
    </w:p>
    <w:p w14:paraId="00052148" w14:textId="62B5C0BB" w:rsidR="00667B82" w:rsidRDefault="005D7BF7" w:rsidP="00805777">
      <w:r>
        <w:t>Розглядаючи  конкретну  земельну  ділянку  на  якій</w:t>
      </w:r>
      <w:r w:rsidR="006D74F5">
        <w:t>,  згідно  завдання  на  проектування</w:t>
      </w:r>
      <w:r>
        <w:t xml:space="preserve">  заплановано  нове  будівництво</w:t>
      </w:r>
      <w:r w:rsidR="006F19C4">
        <w:t>,</w:t>
      </w:r>
      <w:r>
        <w:t xml:space="preserve">  встановлено  </w:t>
      </w:r>
      <w:r w:rsidR="006F19C4">
        <w:t xml:space="preserve">наступні  </w:t>
      </w:r>
      <w:r>
        <w:t>види  використання  території</w:t>
      </w:r>
      <w:r w:rsidR="006D74F5">
        <w:t>,</w:t>
      </w:r>
      <w:r w:rsidR="00805777">
        <w:t xml:space="preserve"> </w:t>
      </w:r>
      <w:r>
        <w:t xml:space="preserve"> з  врахуванням </w:t>
      </w:r>
      <w:r w:rsidR="004C57C0">
        <w:t xml:space="preserve"> ДСТУ-Н Б </w:t>
      </w:r>
      <w:r w:rsidR="00CD4691">
        <w:t>Б.1.1-12:2011</w:t>
      </w:r>
      <w:r w:rsidR="00805777">
        <w:t xml:space="preserve"> </w:t>
      </w:r>
      <w:r w:rsidR="00CD4691">
        <w:t xml:space="preserve"> «Склад  та  зміст  плану  зонування  території,  тобто  (</w:t>
      </w:r>
      <w:proofErr w:type="spellStart"/>
      <w:r w:rsidR="00CD4691">
        <w:t>зонінг</w:t>
      </w:r>
      <w:r w:rsidR="002D0694">
        <w:t>у</w:t>
      </w:r>
      <w:proofErr w:type="spellEnd"/>
      <w:r w:rsidR="00CD4691">
        <w:t>)</w:t>
      </w:r>
      <w:r w:rsidR="006F19C4">
        <w:t>,</w:t>
      </w:r>
      <w:r w:rsidR="00DE4916">
        <w:t xml:space="preserve"> </w:t>
      </w:r>
      <w:r w:rsidR="006F19C4">
        <w:t xml:space="preserve"> що  </w:t>
      </w:r>
      <w:r w:rsidR="00DE4916">
        <w:t xml:space="preserve">доповнює  і  </w:t>
      </w:r>
      <w:r w:rsidR="00CD4691">
        <w:t>підрозділяє  з</w:t>
      </w:r>
      <w:r w:rsidR="00563834">
        <w:t>они</w:t>
      </w:r>
      <w:r w:rsidR="00802B9D">
        <w:t xml:space="preserve">  використання  </w:t>
      </w:r>
      <w:r>
        <w:t>запланованої  території</w:t>
      </w:r>
      <w:r w:rsidR="00805777">
        <w:t xml:space="preserve">:  </w:t>
      </w:r>
    </w:p>
    <w:p w14:paraId="105571A8" w14:textId="77777777" w:rsidR="00CB4098" w:rsidRDefault="00805777" w:rsidP="00805777">
      <w:pPr>
        <w:rPr>
          <w:lang w:val="ru-RU"/>
        </w:rPr>
      </w:pPr>
      <w:r>
        <w:rPr>
          <w:b/>
        </w:rPr>
        <w:t xml:space="preserve">   </w:t>
      </w:r>
      <w:r w:rsidR="00667B82" w:rsidRPr="00A1233D">
        <w:rPr>
          <w:b/>
        </w:rPr>
        <w:t xml:space="preserve">- </w:t>
      </w:r>
      <w:r w:rsidR="00DF15FE" w:rsidRPr="00A1233D">
        <w:rPr>
          <w:b/>
        </w:rPr>
        <w:t>П</w:t>
      </w:r>
      <w:r w:rsidR="008177E6" w:rsidRPr="00A1233D">
        <w:rPr>
          <w:b/>
        </w:rPr>
        <w:t xml:space="preserve">ереважні </w:t>
      </w:r>
      <w:r w:rsidR="00DF6528">
        <w:rPr>
          <w:b/>
        </w:rPr>
        <w:t xml:space="preserve"> </w:t>
      </w:r>
      <w:r w:rsidR="008177E6" w:rsidRPr="00A1233D">
        <w:rPr>
          <w:b/>
        </w:rPr>
        <w:t>види  використання</w:t>
      </w:r>
      <w:r w:rsidR="00DF15FE" w:rsidRPr="00A1233D">
        <w:rPr>
          <w:b/>
        </w:rPr>
        <w:t>:</w:t>
      </w:r>
      <w:r>
        <w:rPr>
          <w:b/>
        </w:rPr>
        <w:t xml:space="preserve">  </w:t>
      </w:r>
      <w:r w:rsidR="00DF15FE" w:rsidRPr="00A1233D">
        <w:rPr>
          <w:b/>
        </w:rPr>
        <w:t>-</w:t>
      </w:r>
      <w:r w:rsidR="00DF15FE">
        <w:t xml:space="preserve">  будівництво</w:t>
      </w:r>
      <w:r w:rsidR="0004386D">
        <w:t xml:space="preserve">  основних  об’єктів</w:t>
      </w:r>
      <w:r w:rsidR="006E35BE">
        <w:t>,</w:t>
      </w:r>
      <w:r w:rsidR="0004386D">
        <w:t xml:space="preserve"> </w:t>
      </w:r>
      <w:r w:rsidR="005D7BF7">
        <w:t xml:space="preserve"> </w:t>
      </w:r>
      <w:r w:rsidR="002D0694">
        <w:t xml:space="preserve">тобто  </w:t>
      </w:r>
      <w:r w:rsidR="0004386D">
        <w:t>(</w:t>
      </w:r>
      <w:r w:rsidR="00DF6528">
        <w:t xml:space="preserve"> громадсько – </w:t>
      </w:r>
      <w:r w:rsidR="00CB4098">
        <w:rPr>
          <w:lang w:val="ru-RU"/>
        </w:rPr>
        <w:t xml:space="preserve"> </w:t>
      </w:r>
    </w:p>
    <w:p w14:paraId="5FDA78D5" w14:textId="272C7169" w:rsidR="00DB45D1" w:rsidRDefault="00CB4098" w:rsidP="00805777">
      <w:r>
        <w:rPr>
          <w:lang w:val="ru-RU"/>
        </w:rPr>
        <w:t xml:space="preserve">     </w:t>
      </w:r>
      <w:r w:rsidR="00DF6528">
        <w:t xml:space="preserve">адміністративна </w:t>
      </w:r>
      <w:r w:rsidR="00604E6F">
        <w:t xml:space="preserve"> будівля</w:t>
      </w:r>
      <w:r w:rsidR="0004386D">
        <w:t>)</w:t>
      </w:r>
      <w:r w:rsidR="00DF15FE">
        <w:t>;</w:t>
      </w:r>
      <w:r w:rsidR="00805777">
        <w:t xml:space="preserve">  </w:t>
      </w:r>
    </w:p>
    <w:p w14:paraId="5B5A6DA1" w14:textId="70FB7782" w:rsidR="00667B82" w:rsidRDefault="00805777" w:rsidP="00805777">
      <w:r>
        <w:rPr>
          <w:b/>
        </w:rPr>
        <w:t xml:space="preserve">   </w:t>
      </w:r>
      <w:r w:rsidR="00DF15FE" w:rsidRPr="00A1233D">
        <w:rPr>
          <w:b/>
        </w:rPr>
        <w:t>-</w:t>
      </w:r>
      <w:r>
        <w:rPr>
          <w:b/>
        </w:rPr>
        <w:t xml:space="preserve"> </w:t>
      </w:r>
      <w:r w:rsidR="00DF15FE" w:rsidRPr="00A1233D">
        <w:rPr>
          <w:b/>
        </w:rPr>
        <w:t>Супутні  ви</w:t>
      </w:r>
      <w:r w:rsidR="00A1233D" w:rsidRPr="00A1233D">
        <w:rPr>
          <w:b/>
        </w:rPr>
        <w:t>ди  використання:</w:t>
      </w:r>
      <w:r>
        <w:rPr>
          <w:b/>
        </w:rPr>
        <w:t xml:space="preserve"> </w:t>
      </w:r>
      <w:r w:rsidR="00A1233D" w:rsidRPr="00A1233D">
        <w:rPr>
          <w:b/>
        </w:rPr>
        <w:t>-</w:t>
      </w:r>
      <w:r w:rsidR="00270670">
        <w:rPr>
          <w:b/>
        </w:rPr>
        <w:t xml:space="preserve"> </w:t>
      </w:r>
      <w:r w:rsidR="009E202D">
        <w:t>будівництво</w:t>
      </w:r>
      <w:r w:rsidR="00270670">
        <w:t xml:space="preserve">  </w:t>
      </w:r>
      <w:r w:rsidR="006E35BE">
        <w:t xml:space="preserve">споруд </w:t>
      </w:r>
      <w:r w:rsidR="00270670">
        <w:t xml:space="preserve"> </w:t>
      </w:r>
      <w:r w:rsidR="00FC66B9">
        <w:t xml:space="preserve">та  мереж  </w:t>
      </w:r>
      <w:r w:rsidR="00DF15FE">
        <w:t>інженерної  інфраструктури;</w:t>
      </w:r>
    </w:p>
    <w:p w14:paraId="372C908E" w14:textId="7F6FE782" w:rsidR="00B436F5" w:rsidRPr="00CB4098" w:rsidRDefault="00805777" w:rsidP="00805777">
      <w:pPr>
        <w:rPr>
          <w:lang w:val="ru-RU"/>
        </w:rPr>
      </w:pPr>
      <w:r>
        <w:rPr>
          <w:b/>
        </w:rPr>
        <w:t xml:space="preserve">   </w:t>
      </w:r>
      <w:r w:rsidR="001720EE" w:rsidRPr="00A1233D">
        <w:rPr>
          <w:b/>
        </w:rPr>
        <w:t>- Допустимі  види  використання:</w:t>
      </w:r>
      <w:r>
        <w:rPr>
          <w:b/>
        </w:rPr>
        <w:t xml:space="preserve">  </w:t>
      </w:r>
      <w:r w:rsidR="001720EE" w:rsidRPr="00A1233D">
        <w:rPr>
          <w:b/>
        </w:rPr>
        <w:t>-</w:t>
      </w:r>
      <w:r w:rsidR="001720EE">
        <w:t xml:space="preserve"> майданчики  для  сміттєзбірників,  стоянки </w:t>
      </w:r>
      <w:r w:rsidR="00CB4098">
        <w:rPr>
          <w:lang w:val="ru-RU"/>
        </w:rPr>
        <w:t xml:space="preserve"> </w:t>
      </w:r>
    </w:p>
    <w:p w14:paraId="2EDCF7ED" w14:textId="77777777" w:rsidR="00CB4098" w:rsidRDefault="00DE4916" w:rsidP="00805777">
      <w:r>
        <w:t xml:space="preserve"> </w:t>
      </w:r>
      <w:r w:rsidR="00CB4098">
        <w:rPr>
          <w:lang w:val="ru-RU"/>
        </w:rPr>
        <w:t xml:space="preserve">     </w:t>
      </w:r>
      <w:r>
        <w:t xml:space="preserve">автотранспорту  і  </w:t>
      </w:r>
      <w:proofErr w:type="spellStart"/>
      <w:r>
        <w:t>вело</w:t>
      </w:r>
      <w:r w:rsidR="001720EE">
        <w:t>транспорту</w:t>
      </w:r>
      <w:proofErr w:type="spellEnd"/>
      <w:r w:rsidR="001720EE">
        <w:t xml:space="preserve">.  Використання  території  окремих  зон  та  </w:t>
      </w:r>
      <w:r w:rsidR="000E567B" w:rsidRPr="00020CC5">
        <w:t>з</w:t>
      </w:r>
      <w:r w:rsidR="000E567B">
        <w:t xml:space="preserve">аплановане </w:t>
      </w:r>
    </w:p>
    <w:p w14:paraId="51FDFE75" w14:textId="77777777" w:rsidR="00CB4098" w:rsidRDefault="00CB4098" w:rsidP="00805777">
      <w:r>
        <w:rPr>
          <w:lang w:val="ru-RU"/>
        </w:rPr>
        <w:t xml:space="preserve">      </w:t>
      </w:r>
      <w:r w:rsidR="000E567B">
        <w:t xml:space="preserve"> </w:t>
      </w:r>
      <w:r w:rsidR="001720EE">
        <w:t>розміщення  об’єктів  здійснюється</w:t>
      </w:r>
      <w:r w:rsidR="00805777">
        <w:t xml:space="preserve">  </w:t>
      </w:r>
      <w:r w:rsidR="006E35BE">
        <w:t xml:space="preserve">на  стадії  РП </w:t>
      </w:r>
      <w:r w:rsidR="001720EE">
        <w:t xml:space="preserve"> у  відповідності  до  </w:t>
      </w:r>
      <w:r w:rsidR="00B36D7F">
        <w:t xml:space="preserve">нормативних </w:t>
      </w:r>
    </w:p>
    <w:p w14:paraId="51271CA0" w14:textId="3BE16390" w:rsidR="00805777" w:rsidRPr="00805777" w:rsidRDefault="00CB4098" w:rsidP="00D809D9">
      <w:pPr>
        <w:rPr>
          <w:sz w:val="16"/>
          <w:szCs w:val="16"/>
        </w:rPr>
      </w:pPr>
      <w:r>
        <w:rPr>
          <w:lang w:val="ru-RU"/>
        </w:rPr>
        <w:t xml:space="preserve">      </w:t>
      </w:r>
      <w:r w:rsidR="00B36D7F">
        <w:t xml:space="preserve"> </w:t>
      </w:r>
      <w:r w:rsidR="001720EE">
        <w:t>вимог  ДБН.</w:t>
      </w:r>
      <w:r w:rsidR="00805777">
        <w:t xml:space="preserve">   </w:t>
      </w:r>
    </w:p>
    <w:p w14:paraId="1A4041A0" w14:textId="77777777" w:rsidR="001C5483" w:rsidRPr="00247BD7" w:rsidRDefault="002D0694" w:rsidP="001C54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C5483" w:rsidRPr="00247BD7">
        <w:rPr>
          <w:b/>
          <w:sz w:val="28"/>
          <w:szCs w:val="28"/>
        </w:rPr>
        <w:t xml:space="preserve">7. </w:t>
      </w:r>
      <w:r w:rsidR="00114DA4">
        <w:rPr>
          <w:b/>
          <w:sz w:val="28"/>
          <w:szCs w:val="28"/>
        </w:rPr>
        <w:t xml:space="preserve"> </w:t>
      </w:r>
      <w:r w:rsidR="001C5483" w:rsidRPr="00247BD7">
        <w:rPr>
          <w:b/>
          <w:sz w:val="28"/>
          <w:szCs w:val="28"/>
        </w:rPr>
        <w:t xml:space="preserve">Пропозиції  щодо  встановлення  режиму  забудови </w:t>
      </w:r>
    </w:p>
    <w:p w14:paraId="7785E5BB" w14:textId="5866CCD1" w:rsidR="00B33A55" w:rsidRPr="00020CC5" w:rsidRDefault="001C5483" w:rsidP="001A1191">
      <w:pPr>
        <w:rPr>
          <w:sz w:val="16"/>
          <w:szCs w:val="16"/>
        </w:rPr>
      </w:pPr>
      <w:r w:rsidRPr="00247BD7">
        <w:rPr>
          <w:b/>
          <w:sz w:val="28"/>
          <w:szCs w:val="28"/>
        </w:rPr>
        <w:t xml:space="preserve">   </w:t>
      </w:r>
      <w:r w:rsidR="00F87FC2">
        <w:rPr>
          <w:b/>
          <w:sz w:val="28"/>
          <w:szCs w:val="28"/>
        </w:rPr>
        <w:t xml:space="preserve">              територій  для  перспективної </w:t>
      </w:r>
      <w:r w:rsidRPr="00247BD7">
        <w:rPr>
          <w:b/>
          <w:sz w:val="28"/>
          <w:szCs w:val="28"/>
        </w:rPr>
        <w:t xml:space="preserve"> м</w:t>
      </w:r>
      <w:r w:rsidR="00F87FC2">
        <w:rPr>
          <w:b/>
          <w:sz w:val="28"/>
          <w:szCs w:val="28"/>
        </w:rPr>
        <w:t>істобудівної</w:t>
      </w:r>
      <w:r w:rsidRPr="00247BD7">
        <w:rPr>
          <w:b/>
          <w:sz w:val="28"/>
          <w:szCs w:val="28"/>
        </w:rPr>
        <w:t xml:space="preserve">  </w:t>
      </w:r>
      <w:r w:rsidR="00F87FC2">
        <w:rPr>
          <w:b/>
          <w:sz w:val="28"/>
          <w:szCs w:val="28"/>
        </w:rPr>
        <w:t>діяльності.</w:t>
      </w:r>
      <w:r w:rsidR="00D809D9">
        <w:rPr>
          <w:b/>
          <w:sz w:val="28"/>
          <w:szCs w:val="28"/>
        </w:rPr>
        <w:t xml:space="preserve"> </w:t>
      </w:r>
    </w:p>
    <w:p w14:paraId="66CB3124" w14:textId="467E7D73" w:rsidR="00B34CFA" w:rsidRDefault="00AD5F7C" w:rsidP="00A41116">
      <w:pPr>
        <w:ind w:right="141"/>
      </w:pPr>
      <w:r>
        <w:rPr>
          <w:lang w:val="ru-RU"/>
        </w:rPr>
        <w:t xml:space="preserve">  </w:t>
      </w:r>
      <w:r w:rsidR="00CB4098">
        <w:rPr>
          <w:lang w:val="ru-RU"/>
        </w:rPr>
        <w:t xml:space="preserve"> </w:t>
      </w:r>
      <w:r w:rsidR="000C4545" w:rsidRPr="00020CC5">
        <w:t>Проект  детального  плану  території</w:t>
      </w:r>
      <w:r w:rsidR="004C34FB">
        <w:t xml:space="preserve">  </w:t>
      </w:r>
      <w:r w:rsidR="004D26DF">
        <w:t>для  будівництва</w:t>
      </w:r>
      <w:r w:rsidR="004C34FB">
        <w:t xml:space="preserve">  громадсько – адміністративної  будівлі  по  </w:t>
      </w:r>
      <w:proofErr w:type="spellStart"/>
      <w:r w:rsidR="004C34FB">
        <w:t>пров</w:t>
      </w:r>
      <w:proofErr w:type="spellEnd"/>
      <w:r w:rsidR="004C34FB">
        <w:t>.  Літописний,</w:t>
      </w:r>
      <w:r w:rsidR="00460CB1">
        <w:t xml:space="preserve"> </w:t>
      </w:r>
      <w:r w:rsidR="004C34FB">
        <w:t xml:space="preserve">10  </w:t>
      </w:r>
      <w:r w:rsidR="00460CB1">
        <w:t xml:space="preserve">в  </w:t>
      </w:r>
      <w:r w:rsidR="004C34FB">
        <w:t xml:space="preserve">м.  Переяслав  </w:t>
      </w:r>
      <w:r w:rsidR="004C34FB">
        <w:rPr>
          <w:rFonts w:ascii="Times New Roman CYR" w:hAnsi="Times New Roman CYR"/>
        </w:rPr>
        <w:t>Київ</w:t>
      </w:r>
      <w:r w:rsidR="003E5D34" w:rsidRPr="00761811">
        <w:rPr>
          <w:rFonts w:ascii="Times New Roman CYR" w:hAnsi="Times New Roman CYR"/>
        </w:rPr>
        <w:t>ської  області,</w:t>
      </w:r>
      <w:r w:rsidR="004C34FB">
        <w:rPr>
          <w:rFonts w:ascii="Times New Roman CYR" w:hAnsi="Times New Roman CYR"/>
        </w:rPr>
        <w:t xml:space="preserve">  з  метою  впорядкування  території</w:t>
      </w:r>
      <w:r w:rsidR="00971372">
        <w:rPr>
          <w:rFonts w:ascii="Times New Roman CYR" w:hAnsi="Times New Roman CYR"/>
        </w:rPr>
        <w:t xml:space="preserve"> </w:t>
      </w:r>
      <w:r w:rsidR="004C34FB">
        <w:rPr>
          <w:rFonts w:ascii="Times New Roman CYR" w:hAnsi="Times New Roman CYR"/>
        </w:rPr>
        <w:t xml:space="preserve"> </w:t>
      </w:r>
      <w:r w:rsidR="003C73D9" w:rsidRPr="007B1148">
        <w:t xml:space="preserve">передбачає  </w:t>
      </w:r>
      <w:r w:rsidR="00DE4916">
        <w:t xml:space="preserve">часткову  </w:t>
      </w:r>
      <w:r w:rsidR="003C73D9" w:rsidRPr="007B1148">
        <w:t xml:space="preserve">зміну  цільового  призначення  </w:t>
      </w:r>
      <w:r w:rsidR="004D26DF">
        <w:t xml:space="preserve">наданої  для  </w:t>
      </w:r>
      <w:r w:rsidR="00460CB1">
        <w:t>використання</w:t>
      </w:r>
      <w:r w:rsidR="003C73D9" w:rsidRPr="007B1148">
        <w:t xml:space="preserve">  зем</w:t>
      </w:r>
      <w:r w:rsidR="00B36D7F">
        <w:t>ельної</w:t>
      </w:r>
      <w:r w:rsidR="00E31A00">
        <w:t xml:space="preserve">  ділянки,  </w:t>
      </w:r>
      <w:r w:rsidR="00B36D7F">
        <w:t>відповідний</w:t>
      </w:r>
      <w:r w:rsidR="003C73D9" w:rsidRPr="007B1148">
        <w:t xml:space="preserve">  правовий  режим  і  характер </w:t>
      </w:r>
      <w:r w:rsidR="00460CB1">
        <w:t xml:space="preserve"> </w:t>
      </w:r>
      <w:r w:rsidR="003C73D9" w:rsidRPr="007B1148">
        <w:t xml:space="preserve"> забудови  громадських  будівель  та  споруд. </w:t>
      </w:r>
    </w:p>
    <w:p w14:paraId="308BCA59" w14:textId="77777777" w:rsidR="00CB4098" w:rsidRDefault="00CB4098" w:rsidP="00A41116">
      <w:pPr>
        <w:ind w:right="141"/>
      </w:pPr>
      <w:r w:rsidRPr="00CB4098">
        <w:t xml:space="preserve">      </w:t>
      </w:r>
      <w:r w:rsidR="00365685">
        <w:t>Аналізуючи  наявну  містобудівну  докуме</w:t>
      </w:r>
      <w:r w:rsidR="00320262">
        <w:t xml:space="preserve">нтацію  встановлено,  що </w:t>
      </w:r>
      <w:r w:rsidR="00365685">
        <w:t xml:space="preserve">частина  запланованої </w:t>
      </w:r>
    </w:p>
    <w:p w14:paraId="1C2915CF" w14:textId="390C865F" w:rsidR="00460CB1" w:rsidRDefault="00365685" w:rsidP="00A41116">
      <w:pPr>
        <w:ind w:right="141"/>
      </w:pPr>
      <w:r>
        <w:t xml:space="preserve"> </w:t>
      </w:r>
      <w:r w:rsidR="00D42C10">
        <w:t xml:space="preserve">до  розробки  ДПТ  земельної  </w:t>
      </w:r>
      <w:r>
        <w:t xml:space="preserve">ділянки  </w:t>
      </w:r>
      <w:r w:rsidR="004A4B65">
        <w:t>обмежена  нормативними  охоронними  зонами  від  існуючих  інженерних  мереж</w:t>
      </w:r>
      <w:r w:rsidR="00687D1D">
        <w:t xml:space="preserve">,  </w:t>
      </w:r>
      <w:r w:rsidR="00460CB1">
        <w:t xml:space="preserve">межами  садиби  </w:t>
      </w:r>
      <w:r w:rsidR="00687D1D">
        <w:t xml:space="preserve">та  « червоними  лініями»  </w:t>
      </w:r>
      <w:proofErr w:type="spellStart"/>
      <w:r w:rsidR="00460CB1">
        <w:t>пров</w:t>
      </w:r>
      <w:proofErr w:type="spellEnd"/>
      <w:r w:rsidR="0009693F">
        <w:t xml:space="preserve">. </w:t>
      </w:r>
      <w:r w:rsidR="00460CB1">
        <w:t>Літописний</w:t>
      </w:r>
      <w:r w:rsidR="00687D1D">
        <w:t>.</w:t>
      </w:r>
    </w:p>
    <w:p w14:paraId="4D843D5B" w14:textId="77777777" w:rsidR="00D809D9" w:rsidRDefault="00CB4098" w:rsidP="00A41116">
      <w:pPr>
        <w:ind w:right="141"/>
      </w:pPr>
      <w:r w:rsidRPr="00CB4098">
        <w:t xml:space="preserve">     </w:t>
      </w:r>
      <w:r w:rsidR="003C73D9" w:rsidRPr="007B1148">
        <w:t>Проектом  ДПТ  надані  пропозиції  щодо  використа</w:t>
      </w:r>
      <w:r w:rsidR="00B36D7F">
        <w:t>ння</w:t>
      </w:r>
      <w:r w:rsidR="007C17BB">
        <w:t xml:space="preserve">  те</w:t>
      </w:r>
      <w:r w:rsidR="00B36D7F">
        <w:t>ри</w:t>
      </w:r>
      <w:r w:rsidR="002D0694">
        <w:t>торії  під  розміщення  громадсько-  адміністративної  будівлі</w:t>
      </w:r>
      <w:r w:rsidR="003C73D9" w:rsidRPr="007B1148">
        <w:t xml:space="preserve">.  Враховані  пропозиції  </w:t>
      </w:r>
      <w:r w:rsidR="00DA72E4">
        <w:t>замовника</w:t>
      </w:r>
      <w:r w:rsidR="002D0694">
        <w:t xml:space="preserve">  </w:t>
      </w:r>
      <w:r w:rsidR="002F5B7B">
        <w:t xml:space="preserve">та  управління  міської  архітектури  </w:t>
      </w:r>
      <w:r w:rsidR="00F30802">
        <w:t xml:space="preserve">щодо  розміщення  </w:t>
      </w:r>
      <w:r w:rsidR="002F5B7B">
        <w:t>запланованого</w:t>
      </w:r>
      <w:r w:rsidR="00F30802">
        <w:t xml:space="preserve">  </w:t>
      </w:r>
      <w:r w:rsidR="00114DA4">
        <w:t>об’єкту</w:t>
      </w:r>
      <w:r w:rsidR="00F30802">
        <w:t>,  інженерних  комунікацій</w:t>
      </w:r>
      <w:r w:rsidR="002F5B7B">
        <w:t>,  підходів  і</w:t>
      </w:r>
      <w:r w:rsidR="00F30802">
        <w:t xml:space="preserve">  під’їздів  </w:t>
      </w:r>
      <w:r w:rsidR="002F5B7B">
        <w:t>з  врахуванням  нормативних</w:t>
      </w:r>
      <w:r w:rsidR="002D0694">
        <w:t xml:space="preserve">  </w:t>
      </w:r>
      <w:r w:rsidR="002F5B7B">
        <w:t>вимог</w:t>
      </w:r>
      <w:r w:rsidR="00F30802">
        <w:t xml:space="preserve">  містобудівної  документації  </w:t>
      </w:r>
      <w:r w:rsidR="002F5B7B">
        <w:t xml:space="preserve">щодо  встановлення </w:t>
      </w:r>
      <w:r w:rsidR="00F30802">
        <w:t xml:space="preserve"> </w:t>
      </w:r>
      <w:r w:rsidR="002F5B7B">
        <w:t xml:space="preserve">меж </w:t>
      </w:r>
      <w:r w:rsidR="00F30802">
        <w:t xml:space="preserve"> </w:t>
      </w:r>
      <w:r w:rsidR="007C17BB">
        <w:t>«червоних  ліній»</w:t>
      </w:r>
      <w:r w:rsidR="002F5B7B">
        <w:t xml:space="preserve"> </w:t>
      </w:r>
      <w:r w:rsidR="0009693F">
        <w:t xml:space="preserve"> </w:t>
      </w:r>
      <w:r w:rsidR="002F5B7B">
        <w:t xml:space="preserve">та  </w:t>
      </w:r>
      <w:r w:rsidR="0009693F">
        <w:t>об’ємно</w:t>
      </w:r>
      <w:r w:rsidR="002F5B7B">
        <w:t xml:space="preserve"> - просторового  вирішення</w:t>
      </w:r>
      <w:r w:rsidR="00076A37">
        <w:t xml:space="preserve">  будівлі.</w:t>
      </w:r>
      <w:r w:rsidR="0009693F">
        <w:t xml:space="preserve"> </w:t>
      </w:r>
    </w:p>
    <w:p w14:paraId="2325B299" w14:textId="77777777" w:rsidR="00D809D9" w:rsidRDefault="0009693F" w:rsidP="00A41116">
      <w:pPr>
        <w:ind w:right="141"/>
      </w:pPr>
      <w:r>
        <w:t xml:space="preserve"> </w:t>
      </w:r>
      <w:r w:rsidR="00076A37">
        <w:t xml:space="preserve">Ширина  вул. </w:t>
      </w:r>
      <w:r w:rsidR="00971372">
        <w:t>Можайська</w:t>
      </w:r>
      <w:r w:rsidR="0099651B">
        <w:t xml:space="preserve">, </w:t>
      </w:r>
      <w:r>
        <w:t xml:space="preserve"> </w:t>
      </w:r>
      <w:r w:rsidR="00C35D03">
        <w:t>згідно  генплану</w:t>
      </w:r>
      <w:r w:rsidR="00B7624B">
        <w:t xml:space="preserve"> </w:t>
      </w:r>
      <w:r>
        <w:t xml:space="preserve">– </w:t>
      </w:r>
      <w:r w:rsidR="00076A37">
        <w:rPr>
          <w:bCs/>
        </w:rPr>
        <w:t>2</w:t>
      </w:r>
      <w:r w:rsidR="00B329C4" w:rsidRPr="00247BD7">
        <w:rPr>
          <w:bCs/>
        </w:rPr>
        <w:t>0</w:t>
      </w:r>
      <w:r w:rsidR="00247BD7" w:rsidRPr="00247BD7">
        <w:rPr>
          <w:bCs/>
        </w:rPr>
        <w:t>.</w:t>
      </w:r>
      <w:r w:rsidR="00076A37">
        <w:rPr>
          <w:bCs/>
        </w:rPr>
        <w:t xml:space="preserve">0 </w:t>
      </w:r>
      <w:r w:rsidR="00C35D03" w:rsidRPr="00247BD7">
        <w:rPr>
          <w:bCs/>
        </w:rPr>
        <w:t>м</w:t>
      </w:r>
      <w:r w:rsidR="00114DA4">
        <w:t>,</w:t>
      </w:r>
      <w:r>
        <w:t xml:space="preserve"> </w:t>
      </w:r>
      <w:r w:rsidR="00971372">
        <w:t xml:space="preserve"> вул. Літописна – 15.0 м, </w:t>
      </w:r>
    </w:p>
    <w:p w14:paraId="18C62CDF" w14:textId="61D42894" w:rsidR="00971372" w:rsidRDefault="00971372" w:rsidP="00A41116">
      <w:pPr>
        <w:ind w:right="141"/>
      </w:pPr>
      <w:r>
        <w:t xml:space="preserve"> </w:t>
      </w:r>
      <w:proofErr w:type="spellStart"/>
      <w:r w:rsidR="00114DA4">
        <w:t>пров</w:t>
      </w:r>
      <w:proofErr w:type="spellEnd"/>
      <w:r w:rsidR="0099651B">
        <w:t xml:space="preserve">. </w:t>
      </w:r>
      <w:r w:rsidR="00076A37">
        <w:t xml:space="preserve">Літописний </w:t>
      </w:r>
      <w:bookmarkStart w:id="23" w:name="_Hlk63290215"/>
      <w:r w:rsidR="00076A37">
        <w:t>–</w:t>
      </w:r>
      <w:bookmarkEnd w:id="23"/>
      <w:r w:rsidR="00076A37">
        <w:t xml:space="preserve"> 9</w:t>
      </w:r>
      <w:r w:rsidR="0009693F">
        <w:t>.</w:t>
      </w:r>
      <w:r w:rsidR="00076A37">
        <w:t>0 м</w:t>
      </w:r>
      <w:r>
        <w:t xml:space="preserve">. </w:t>
      </w:r>
      <w:r w:rsidR="00076A37">
        <w:t xml:space="preserve">  </w:t>
      </w:r>
    </w:p>
    <w:p w14:paraId="6EC7E330" w14:textId="6D2ED3A0" w:rsidR="00CB4098" w:rsidRDefault="00971372" w:rsidP="00A41116">
      <w:pPr>
        <w:ind w:right="141"/>
      </w:pPr>
      <w:r>
        <w:t xml:space="preserve">     </w:t>
      </w:r>
      <w:r w:rsidR="00076A37">
        <w:t>Громадсько  – адміністративну  б</w:t>
      </w:r>
      <w:r w:rsidR="00183C46">
        <w:t>удів</w:t>
      </w:r>
      <w:r w:rsidR="00076A37">
        <w:t xml:space="preserve">лю  </w:t>
      </w:r>
      <w:r w:rsidR="003B56B4">
        <w:t xml:space="preserve"> </w:t>
      </w:r>
      <w:r w:rsidR="00183C46">
        <w:t>пропонується  розмістити</w:t>
      </w:r>
      <w:r>
        <w:t xml:space="preserve"> </w:t>
      </w:r>
      <w:r w:rsidR="005F15F9">
        <w:t xml:space="preserve"> на  </w:t>
      </w:r>
      <w:r w:rsidR="003C007E">
        <w:t xml:space="preserve">частині  </w:t>
      </w:r>
      <w:r w:rsidR="00076A37">
        <w:t xml:space="preserve">території  </w:t>
      </w:r>
      <w:r w:rsidR="003B56B4">
        <w:t xml:space="preserve">вільній  від  забудови  та  інженерних  комунікацій. </w:t>
      </w:r>
    </w:p>
    <w:p w14:paraId="57CE556A" w14:textId="77777777" w:rsidR="00CB4098" w:rsidRDefault="003B56B4" w:rsidP="00A41116">
      <w:pPr>
        <w:ind w:right="141"/>
      </w:pPr>
      <w:r>
        <w:t xml:space="preserve"> В</w:t>
      </w:r>
      <w:r w:rsidR="005F15F9">
        <w:t>ідстан</w:t>
      </w:r>
      <w:r w:rsidR="003C007E">
        <w:t>ь  від  будівлі</w:t>
      </w:r>
      <w:r w:rsidR="0009693F">
        <w:t xml:space="preserve"> </w:t>
      </w:r>
      <w:r>
        <w:t xml:space="preserve"> до</w:t>
      </w:r>
      <w:r w:rsidR="003C007E">
        <w:t xml:space="preserve">  </w:t>
      </w:r>
      <w:r w:rsidR="00183C46">
        <w:t xml:space="preserve">«червоної  лінії»  </w:t>
      </w:r>
      <w:r w:rsidR="003C007E">
        <w:t xml:space="preserve">існуючого  провулку </w:t>
      </w:r>
      <w:r w:rsidR="00C35D03">
        <w:t xml:space="preserve"> </w:t>
      </w:r>
      <w:r w:rsidR="003C007E">
        <w:t xml:space="preserve">Літописний  складає </w:t>
      </w:r>
      <w:bookmarkStart w:id="24" w:name="_Hlk63290265"/>
      <w:r w:rsidR="0009693F">
        <w:t xml:space="preserve">– </w:t>
      </w:r>
      <w:bookmarkEnd w:id="24"/>
      <w:r w:rsidR="003C007E" w:rsidRPr="00CB4098">
        <w:t>3</w:t>
      </w:r>
      <w:r w:rsidR="0009693F" w:rsidRPr="00CB4098">
        <w:t>.</w:t>
      </w:r>
      <w:r w:rsidR="00A44173" w:rsidRPr="00CB4098">
        <w:t>5</w:t>
      </w:r>
      <w:r w:rsidR="007E50B8" w:rsidRPr="00CB4098">
        <w:t xml:space="preserve"> </w:t>
      </w:r>
      <w:r w:rsidR="007910AB" w:rsidRPr="00CB4098">
        <w:t>м</w:t>
      </w:r>
      <w:r w:rsidR="00247BD7" w:rsidRPr="003C007E">
        <w:rPr>
          <w:b/>
        </w:rPr>
        <w:t>,</w:t>
      </w:r>
      <w:r w:rsidR="003C007E">
        <w:t xml:space="preserve">  </w:t>
      </w:r>
      <w:r w:rsidR="007E50B8">
        <w:t>мінімальна</w:t>
      </w:r>
      <w:r w:rsidR="003C007E">
        <w:t xml:space="preserve">  </w:t>
      </w:r>
      <w:r w:rsidR="007E50B8">
        <w:t>відстань</w:t>
      </w:r>
      <w:r w:rsidR="004121D1">
        <w:t xml:space="preserve"> </w:t>
      </w:r>
      <w:r w:rsidR="003C007E">
        <w:t xml:space="preserve"> </w:t>
      </w:r>
      <w:r w:rsidR="004121D1">
        <w:t xml:space="preserve">до  </w:t>
      </w:r>
      <w:r w:rsidR="00AE3185">
        <w:t>найближчої  визначеної</w:t>
      </w:r>
      <w:r w:rsidR="0009693F">
        <w:t xml:space="preserve">  </w:t>
      </w:r>
      <w:r w:rsidR="00467E4F">
        <w:t xml:space="preserve">« </w:t>
      </w:r>
      <w:r w:rsidR="00C35D03">
        <w:t>червоної  лінії»</w:t>
      </w:r>
      <w:r w:rsidR="0009693F">
        <w:t xml:space="preserve"> </w:t>
      </w:r>
      <w:r w:rsidR="00B33A55">
        <w:t xml:space="preserve"> вул.</w:t>
      </w:r>
      <w:r w:rsidR="00B7624B">
        <w:t xml:space="preserve"> Можайська</w:t>
      </w:r>
      <w:r w:rsidR="003C007E">
        <w:t xml:space="preserve"> </w:t>
      </w:r>
    </w:p>
    <w:p w14:paraId="6BE8F1D5" w14:textId="77777777" w:rsidR="00CB4098" w:rsidRDefault="007E50B8" w:rsidP="00A41116">
      <w:pPr>
        <w:ind w:right="141"/>
      </w:pPr>
      <w:r>
        <w:t xml:space="preserve"> складає</w:t>
      </w:r>
      <w:r w:rsidR="003C007E">
        <w:t xml:space="preserve"> </w:t>
      </w:r>
      <w:r w:rsidR="0009693F">
        <w:t xml:space="preserve">– </w:t>
      </w:r>
      <w:r w:rsidR="0099651B" w:rsidRPr="0099651B">
        <w:t>2</w:t>
      </w:r>
      <w:r w:rsidR="00B33A55" w:rsidRPr="0099651B">
        <w:t>1</w:t>
      </w:r>
      <w:r w:rsidR="00247BD7" w:rsidRPr="0099651B">
        <w:t>.</w:t>
      </w:r>
      <w:r w:rsidRPr="0099651B">
        <w:t>0</w:t>
      </w:r>
      <w:r w:rsidR="003C007E" w:rsidRPr="0099651B">
        <w:t>м</w:t>
      </w:r>
      <w:r w:rsidR="0099651B">
        <w:t>.</w:t>
      </w:r>
      <w:r w:rsidR="003C007E">
        <w:t xml:space="preserve">  </w:t>
      </w:r>
      <w:r w:rsidR="00C35D03">
        <w:t xml:space="preserve">Протипожежна  відстань  між  </w:t>
      </w:r>
      <w:r w:rsidR="00DD6886">
        <w:t xml:space="preserve">адмінбудівлею  та  садибним  житловим  будинком </w:t>
      </w:r>
      <w:r w:rsidR="0009693F">
        <w:t xml:space="preserve">– </w:t>
      </w:r>
      <w:r w:rsidR="0099651B">
        <w:t>11</w:t>
      </w:r>
      <w:r w:rsidR="0009693F">
        <w:t>.</w:t>
      </w:r>
      <w:r w:rsidR="00DD6886">
        <w:t xml:space="preserve">0 м. </w:t>
      </w:r>
      <w:r w:rsidR="0009693F">
        <w:t xml:space="preserve"> </w:t>
      </w:r>
      <w:r w:rsidR="00DD6886">
        <w:t xml:space="preserve">Відстань  до  існуючого  магазину </w:t>
      </w:r>
      <w:r w:rsidR="00313DAD">
        <w:t xml:space="preserve"> </w:t>
      </w:r>
      <w:r w:rsidR="001A1C26">
        <w:t>становить</w:t>
      </w:r>
      <w:r w:rsidR="00E003CA">
        <w:t xml:space="preserve"> </w:t>
      </w:r>
      <w:r w:rsidR="0009693F">
        <w:t xml:space="preserve">– </w:t>
      </w:r>
      <w:r w:rsidR="00DD6886" w:rsidRPr="0099651B">
        <w:t>20</w:t>
      </w:r>
      <w:r w:rsidR="0009693F">
        <w:t>.</w:t>
      </w:r>
      <w:r w:rsidR="00313DAD" w:rsidRPr="0099651B">
        <w:t>0</w:t>
      </w:r>
      <w:r w:rsidR="00C35D03" w:rsidRPr="0099651B">
        <w:t xml:space="preserve"> м.</w:t>
      </w:r>
      <w:r w:rsidR="00DD6886">
        <w:t xml:space="preserve"> </w:t>
      </w:r>
    </w:p>
    <w:p w14:paraId="177F00F5" w14:textId="454626F6" w:rsidR="00E95040" w:rsidRDefault="00DD6886" w:rsidP="00A41116">
      <w:pPr>
        <w:ind w:right="141"/>
      </w:pPr>
      <w:r>
        <w:t xml:space="preserve"> </w:t>
      </w:r>
      <w:r w:rsidR="00A41116">
        <w:t xml:space="preserve">   </w:t>
      </w:r>
      <w:r w:rsidR="00C35D03">
        <w:t>Відстань</w:t>
      </w:r>
      <w:r>
        <w:t xml:space="preserve">  від  найближчого  торця  </w:t>
      </w:r>
      <w:r w:rsidR="00E003CA">
        <w:t xml:space="preserve">будівлі  </w:t>
      </w:r>
      <w:r>
        <w:t>податк</w:t>
      </w:r>
      <w:r w:rsidR="00E003CA">
        <w:t xml:space="preserve">ової  інспекції  до  </w:t>
      </w:r>
      <w:r w:rsidR="00A75D0A">
        <w:t>об’єкту</w:t>
      </w:r>
      <w:r w:rsidR="00C35D03">
        <w:t xml:space="preserve">  становить</w:t>
      </w:r>
      <w:r w:rsidR="00A44173">
        <w:t xml:space="preserve"> </w:t>
      </w:r>
      <w:r w:rsidR="0009693F">
        <w:t xml:space="preserve">– </w:t>
      </w:r>
      <w:r w:rsidR="00F4341F">
        <w:t>40</w:t>
      </w:r>
      <w:r w:rsidR="00444FE3" w:rsidRPr="0099651B">
        <w:t>.</w:t>
      </w:r>
      <w:r w:rsidR="00B52BFC" w:rsidRPr="0099651B">
        <w:t>0м</w:t>
      </w:r>
      <w:r w:rsidR="0093649C" w:rsidRPr="0099651B">
        <w:t>,</w:t>
      </w:r>
      <w:r w:rsidR="0009693F">
        <w:t xml:space="preserve"> </w:t>
      </w:r>
      <w:r w:rsidR="00E003CA">
        <w:rPr>
          <w:b/>
        </w:rPr>
        <w:t xml:space="preserve"> </w:t>
      </w:r>
      <w:r w:rsidR="00E003CA">
        <w:t>( що  відповідає  нормативним</w:t>
      </w:r>
      <w:r w:rsidR="005F15F9">
        <w:t xml:space="preserve"> </w:t>
      </w:r>
      <w:r w:rsidR="00E003CA">
        <w:t xml:space="preserve">  вимогам  </w:t>
      </w:r>
      <w:r w:rsidR="00562999">
        <w:t>ДБН Б .2.2-12</w:t>
      </w:r>
      <w:r w:rsidR="009C733A">
        <w:t>:2019</w:t>
      </w:r>
      <w:r w:rsidR="00B17851">
        <w:t>).</w:t>
      </w:r>
    </w:p>
    <w:p w14:paraId="6C4AD764" w14:textId="2F5191DF" w:rsidR="00AD5F7C" w:rsidRDefault="00083A6A" w:rsidP="00A41116">
      <w:pPr>
        <w:tabs>
          <w:tab w:val="left" w:pos="9923"/>
        </w:tabs>
        <w:ind w:right="141"/>
      </w:pPr>
      <w:r>
        <w:t>Враховуючи  мінімальні  розміри  існуючого  провулку  Літописний  тимчасову  автостоянку  легкового  транспорту  доцільно  розмістити  на  самій  території  адмінбудівлі.</w:t>
      </w:r>
      <w:r w:rsidR="00CB4098" w:rsidRPr="00CB4098">
        <w:t xml:space="preserve">    </w:t>
      </w:r>
    </w:p>
    <w:p w14:paraId="1F74EAEE" w14:textId="3D5B2297" w:rsidR="0009693F" w:rsidRDefault="0009693F" w:rsidP="00CB4098">
      <w:pPr>
        <w:tabs>
          <w:tab w:val="left" w:pos="9923"/>
        </w:tabs>
        <w:ind w:right="141"/>
      </w:pPr>
      <w:r>
        <w:lastRenderedPageBreak/>
        <w:t xml:space="preserve"> </w:t>
      </w:r>
      <w:r w:rsidR="003C73D9" w:rsidRPr="007B1148">
        <w:t xml:space="preserve">Режим  забудови  території  встановлено  у  відповідності  до  призначення  земельної  ділянки,  планувальних  та  технологічних  вимог  і  враховує  оптимально  можливі  параметри  об’ємних  та  висотних  характеристик  будівлі. </w:t>
      </w:r>
    </w:p>
    <w:p w14:paraId="234D991F" w14:textId="77777777" w:rsidR="00CB4098" w:rsidRDefault="00672220" w:rsidP="00A75D0A">
      <w:pPr>
        <w:tabs>
          <w:tab w:val="left" w:pos="9923"/>
        </w:tabs>
      </w:pPr>
      <w:r>
        <w:t xml:space="preserve">      </w:t>
      </w:r>
      <w:r w:rsidR="003C73D9" w:rsidRPr="007B1148">
        <w:t>При  розробленні  ДПТ</w:t>
      </w:r>
      <w:r w:rsidR="00076A37">
        <w:t xml:space="preserve">  </w:t>
      </w:r>
      <w:r w:rsidR="003C73D9" w:rsidRPr="007B1148">
        <w:t xml:space="preserve">враховані  нормативні  </w:t>
      </w:r>
      <w:r w:rsidR="00227903">
        <w:t xml:space="preserve">планувальні,  </w:t>
      </w:r>
      <w:r w:rsidR="003C73D9" w:rsidRPr="007B1148">
        <w:t>протипожежні  і  санітарні  вимоги,</w:t>
      </w:r>
      <w:r w:rsidR="00E003CA">
        <w:t xml:space="preserve"> </w:t>
      </w:r>
      <w:r w:rsidR="00FB07A1">
        <w:t xml:space="preserve">надані  основні  граничні  показники  для  визначення  </w:t>
      </w:r>
      <w:r w:rsidR="003C73D9" w:rsidRPr="007B1148">
        <w:t xml:space="preserve"> містобу</w:t>
      </w:r>
      <w:r w:rsidR="00FB07A1">
        <w:t xml:space="preserve">дівних  умов  та </w:t>
      </w:r>
    </w:p>
    <w:p w14:paraId="1A988E64" w14:textId="104ADEAF" w:rsidR="00672220" w:rsidRDefault="00FB07A1" w:rsidP="00A75D0A">
      <w:pPr>
        <w:tabs>
          <w:tab w:val="left" w:pos="9923"/>
        </w:tabs>
      </w:pPr>
      <w:r>
        <w:t xml:space="preserve"> обмежень</w:t>
      </w:r>
      <w:r w:rsidR="003C73D9" w:rsidRPr="007B1148">
        <w:t xml:space="preserve">,  забезпечення  транспортного  обслуговування </w:t>
      </w:r>
      <w:r>
        <w:t xml:space="preserve"> прилеглої  з</w:t>
      </w:r>
      <w:r w:rsidR="00E003CA">
        <w:t xml:space="preserve">абудови  та  проектної  </w:t>
      </w:r>
      <w:r w:rsidR="003C73D9" w:rsidRPr="007B1148">
        <w:t>будів</w:t>
      </w:r>
      <w:r w:rsidR="00E003CA">
        <w:t>лі</w:t>
      </w:r>
      <w:r w:rsidR="003C73D9" w:rsidRPr="007B1148">
        <w:t xml:space="preserve">,  створення  нормативних  ухилів  для  стоку  дощових  і  талих  вод,  максимальне  збереження  існуючого  рельєфу  та  мінімальний  обсяг  земляних  робіт. </w:t>
      </w:r>
    </w:p>
    <w:p w14:paraId="6007AB24" w14:textId="699B5024" w:rsidR="0009693F" w:rsidRPr="00672220" w:rsidRDefault="0009693F" w:rsidP="00672220">
      <w:pPr>
        <w:tabs>
          <w:tab w:val="left" w:pos="9923"/>
        </w:tabs>
        <w:jc w:val="center"/>
        <w:rPr>
          <w:bCs/>
          <w:sz w:val="16"/>
          <w:szCs w:val="16"/>
        </w:rPr>
      </w:pPr>
    </w:p>
    <w:p w14:paraId="349A86C9" w14:textId="6755DE11" w:rsidR="00F67D82" w:rsidRDefault="008F7AA9" w:rsidP="00672220">
      <w:pPr>
        <w:tabs>
          <w:tab w:val="left" w:pos="99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A41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Переважні,  супутні  та  допустимі  в</w:t>
      </w:r>
      <w:r w:rsidR="000C4A93">
        <w:rPr>
          <w:b/>
          <w:sz w:val="28"/>
          <w:szCs w:val="28"/>
        </w:rPr>
        <w:t>иди</w:t>
      </w:r>
      <w:r>
        <w:rPr>
          <w:b/>
          <w:sz w:val="28"/>
          <w:szCs w:val="28"/>
        </w:rPr>
        <w:t xml:space="preserve">  використання  </w:t>
      </w:r>
      <w:r w:rsidR="000C4A93">
        <w:rPr>
          <w:b/>
          <w:sz w:val="28"/>
          <w:szCs w:val="28"/>
        </w:rPr>
        <w:t>територій</w:t>
      </w:r>
      <w:r>
        <w:rPr>
          <w:b/>
          <w:sz w:val="28"/>
          <w:szCs w:val="28"/>
        </w:rPr>
        <w:t>.</w:t>
      </w:r>
    </w:p>
    <w:p w14:paraId="2351E64C" w14:textId="77777777" w:rsidR="00805777" w:rsidRPr="00805777" w:rsidRDefault="00805777" w:rsidP="00672220">
      <w:pPr>
        <w:tabs>
          <w:tab w:val="left" w:pos="9923"/>
        </w:tabs>
        <w:jc w:val="center"/>
        <w:rPr>
          <w:sz w:val="16"/>
          <w:szCs w:val="16"/>
        </w:rPr>
      </w:pPr>
    </w:p>
    <w:p w14:paraId="2731ADE7" w14:textId="69E63110" w:rsidR="005457B0" w:rsidRPr="004A7608" w:rsidRDefault="00F67D82" w:rsidP="001A1191">
      <w:r>
        <w:t xml:space="preserve">  </w:t>
      </w:r>
      <w:r w:rsidR="00020219">
        <w:t xml:space="preserve">      </w:t>
      </w:r>
      <w:r>
        <w:t>Закон</w:t>
      </w:r>
      <w:r w:rsidR="004A7608" w:rsidRPr="004A7608">
        <w:t xml:space="preserve">  У</w:t>
      </w:r>
      <w:r w:rsidR="004A7608">
        <w:t>країни  « Про  регулювання  містобудівної  діяльності»</w:t>
      </w:r>
      <w:r>
        <w:t xml:space="preserve">  </w:t>
      </w:r>
      <w:r w:rsidR="004A7608">
        <w:t xml:space="preserve">( п.4  ст.19)  та </w:t>
      </w:r>
    </w:p>
    <w:p w14:paraId="2F481C3A" w14:textId="77777777" w:rsidR="00CB4098" w:rsidRDefault="005457B0" w:rsidP="001A1191">
      <w:r w:rsidRPr="005457B0">
        <w:t>ДБН  Б. 1.1-14:2012  « Склад</w:t>
      </w:r>
      <w:r w:rsidR="004A7608">
        <w:t xml:space="preserve">  </w:t>
      </w:r>
      <w:r w:rsidRPr="005457B0">
        <w:t>і  зміст  детального  плану  територій»</w:t>
      </w:r>
      <w:r w:rsidR="004A7608">
        <w:t xml:space="preserve">, </w:t>
      </w:r>
      <w:r>
        <w:t xml:space="preserve"> не  містить </w:t>
      </w:r>
      <w:r w:rsidR="004A7608">
        <w:t xml:space="preserve"> </w:t>
      </w:r>
      <w:r>
        <w:t>методики  визначення  використання  територій</w:t>
      </w:r>
      <w:r w:rsidR="004A7608">
        <w:t xml:space="preserve">  та  методики  визначення  </w:t>
      </w:r>
      <w:r w:rsidR="00F67D82">
        <w:t>її</w:t>
      </w:r>
      <w:r w:rsidR="00925A03">
        <w:t xml:space="preserve"> </w:t>
      </w:r>
      <w:r w:rsidR="00F67D82">
        <w:t xml:space="preserve"> </w:t>
      </w:r>
      <w:r w:rsidR="004A7608">
        <w:t xml:space="preserve">переважаючих,  супутніх </w:t>
      </w:r>
    </w:p>
    <w:p w14:paraId="37E94B70" w14:textId="72F800EB" w:rsidR="008F7AA9" w:rsidRPr="005457B0" w:rsidRDefault="004A7608" w:rsidP="001A1191">
      <w:r>
        <w:t xml:space="preserve"> і  допустимих  видів</w:t>
      </w:r>
      <w:r w:rsidR="00F67D82">
        <w:t>.</w:t>
      </w:r>
    </w:p>
    <w:p w14:paraId="600941B0" w14:textId="77777777" w:rsidR="00672220" w:rsidRDefault="00020219" w:rsidP="001A1191">
      <w:r>
        <w:t xml:space="preserve">     </w:t>
      </w:r>
      <w:r w:rsidR="00F67D82">
        <w:t>Види  використання  територій  детально  розглядаються  планом  зонування  території,</w:t>
      </w:r>
      <w:r w:rsidR="00925A03">
        <w:t xml:space="preserve"> </w:t>
      </w:r>
    </w:p>
    <w:p w14:paraId="0BFFDD56" w14:textId="7C4AE392" w:rsidR="008F7AA9" w:rsidRPr="00F67D82" w:rsidRDefault="00F67D82" w:rsidP="001A1191">
      <w:r>
        <w:t xml:space="preserve"> згідно  ДСТУ – Н Б Б.1</w:t>
      </w:r>
      <w:r w:rsidR="00020219">
        <w:t>.</w:t>
      </w:r>
      <w:r>
        <w:t xml:space="preserve"> 1 – 12:</w:t>
      </w:r>
      <w:r w:rsidR="00020219">
        <w:t xml:space="preserve"> </w:t>
      </w:r>
      <w:r>
        <w:t>2011  « Склад  та  зміст  плану  зонування</w:t>
      </w:r>
      <w:r w:rsidR="00020219">
        <w:t xml:space="preserve">  території  ( зонінг</w:t>
      </w:r>
      <w:r w:rsidR="00A75D0A">
        <w:t xml:space="preserve"> </w:t>
      </w:r>
      <w:r w:rsidR="00020219">
        <w:t>)»</w:t>
      </w:r>
    </w:p>
    <w:p w14:paraId="71DAD0F4" w14:textId="7150F0A3" w:rsidR="008F7AA9" w:rsidRPr="00020219" w:rsidRDefault="00020219" w:rsidP="001A1191">
      <w:r>
        <w:t xml:space="preserve">       ДСТУ  визначає  наступні  види  використання  територій:</w:t>
      </w:r>
      <w:r w:rsidR="00925A03">
        <w:t xml:space="preserve">  </w:t>
      </w:r>
    </w:p>
    <w:p w14:paraId="728F20FD" w14:textId="4B2D96D5" w:rsidR="008F7AA9" w:rsidRPr="00020219" w:rsidRDefault="00020219" w:rsidP="001A1191">
      <w:r w:rsidRPr="00020219">
        <w:rPr>
          <w:b/>
        </w:rPr>
        <w:t>Переважний  вид  використання  територій</w:t>
      </w:r>
      <w:r>
        <w:t xml:space="preserve"> – вид  використання,</w:t>
      </w:r>
      <w:r w:rsidR="00A75D0A">
        <w:t xml:space="preserve"> </w:t>
      </w:r>
      <w:r>
        <w:t xml:space="preserve"> що  відповідає  переліку  </w:t>
      </w:r>
      <w:r w:rsidR="00974B2F">
        <w:t xml:space="preserve">дозволених  видів </w:t>
      </w:r>
      <w:r w:rsidR="00A75D0A">
        <w:t xml:space="preserve"> </w:t>
      </w:r>
      <w:r w:rsidR="00974B2F">
        <w:t>для  конкретної  територіальної  зони</w:t>
      </w:r>
      <w:r w:rsidR="00A75D0A">
        <w:t xml:space="preserve"> </w:t>
      </w:r>
      <w:r w:rsidR="00974B2F">
        <w:t xml:space="preserve"> і  не  потребує  спеціального  дозволу.</w:t>
      </w:r>
      <w:r w:rsidR="00925A03">
        <w:t xml:space="preserve">  </w:t>
      </w:r>
    </w:p>
    <w:p w14:paraId="786EE22C" w14:textId="77777777" w:rsidR="00672220" w:rsidRDefault="00974B2F" w:rsidP="001A1191">
      <w:r w:rsidRPr="00974B2F">
        <w:rPr>
          <w:b/>
        </w:rPr>
        <w:t>Супутній  вид  використання -</w:t>
      </w:r>
      <w:r>
        <w:t xml:space="preserve">  вид  використання,  що  відповідає  переліку  переважаючих </w:t>
      </w:r>
    </w:p>
    <w:p w14:paraId="77F18FF4" w14:textId="724266CE" w:rsidR="008F7AA9" w:rsidRPr="00974B2F" w:rsidRDefault="00A75D0A" w:rsidP="001A1191">
      <w:r>
        <w:t xml:space="preserve"> </w:t>
      </w:r>
      <w:r w:rsidR="00974B2F">
        <w:t>і  с</w:t>
      </w:r>
      <w:r w:rsidR="00A074CF">
        <w:t>упутніх  видів  використання  з  врахуванням</w:t>
      </w:r>
      <w:r w:rsidR="00974B2F">
        <w:t xml:space="preserve">  </w:t>
      </w:r>
      <w:r w:rsidR="00A074CF">
        <w:t xml:space="preserve">пропозицій  </w:t>
      </w:r>
      <w:r w:rsidR="00974B2F">
        <w:t>містобудівної  документації.</w:t>
      </w:r>
      <w:r w:rsidR="00925A03">
        <w:t xml:space="preserve">  </w:t>
      </w:r>
    </w:p>
    <w:p w14:paraId="06CDDA36" w14:textId="77777777" w:rsidR="00672220" w:rsidRDefault="00974B2F" w:rsidP="001A1191">
      <w:r w:rsidRPr="0041558E">
        <w:rPr>
          <w:b/>
        </w:rPr>
        <w:t>Допустимий  вид  використання  території</w:t>
      </w:r>
      <w:r>
        <w:t xml:space="preserve"> -  вид</w:t>
      </w:r>
      <w:r w:rsidR="0041558E">
        <w:t xml:space="preserve">  використання,  що  не  відповідає</w:t>
      </w:r>
      <w:r w:rsidR="00A074CF">
        <w:t xml:space="preserve"> </w:t>
      </w:r>
      <w:r w:rsidR="0041558E">
        <w:t xml:space="preserve"> переліку  переважаючих  і  супутніх  видів  використання  для  конкретної  територіальної  зони,</w:t>
      </w:r>
      <w:r w:rsidR="00A074CF">
        <w:t xml:space="preserve"> </w:t>
      </w:r>
      <w:r w:rsidR="00925A03">
        <w:t xml:space="preserve"> </w:t>
      </w:r>
      <w:r w:rsidR="0041558E">
        <w:t>але</w:t>
      </w:r>
    </w:p>
    <w:p w14:paraId="092C8233" w14:textId="5E29DB45" w:rsidR="008F7AA9" w:rsidRPr="00974B2F" w:rsidRDefault="0041558E" w:rsidP="001A1191">
      <w:r>
        <w:t xml:space="preserve">  може  бути  дозволеним  за  умови  спеціального  узгодження.             </w:t>
      </w:r>
    </w:p>
    <w:p w14:paraId="7CB1B1A6" w14:textId="77777777" w:rsidR="00672220" w:rsidRDefault="0041558E" w:rsidP="001A1191">
      <w:r>
        <w:t xml:space="preserve">  На  основі  аналізу  містобудівної  документації</w:t>
      </w:r>
      <w:r w:rsidR="00B9447E">
        <w:t xml:space="preserve">  та  візуального  обстеження  існуючої </w:t>
      </w:r>
    </w:p>
    <w:p w14:paraId="6086D165" w14:textId="77777777" w:rsidR="00672220" w:rsidRDefault="00EA5145" w:rsidP="001A1191">
      <w:r>
        <w:t xml:space="preserve"> забудови  прилеглого</w:t>
      </w:r>
      <w:r w:rsidR="00B9447E">
        <w:t xml:space="preserve">  кварталу,  встановлено,</w:t>
      </w:r>
      <w:r w:rsidR="00925A03">
        <w:t xml:space="preserve"> </w:t>
      </w:r>
      <w:r w:rsidR="00B9447E">
        <w:t xml:space="preserve"> що  перспективна  ділянка  під  забудову  громадсько -  адміністративної  будівлі </w:t>
      </w:r>
      <w:r w:rsidR="00925A03">
        <w:t xml:space="preserve"> </w:t>
      </w:r>
      <w:r w:rsidR="00B9447E">
        <w:t>знах</w:t>
      </w:r>
      <w:r>
        <w:t>о</w:t>
      </w:r>
      <w:r w:rsidR="00B9447E">
        <w:t xml:space="preserve">диться  </w:t>
      </w:r>
      <w:r>
        <w:t xml:space="preserve">в  зоні  житлової  та  громадської </w:t>
      </w:r>
    </w:p>
    <w:p w14:paraId="61DD7BF0" w14:textId="77777777" w:rsidR="00CB4098" w:rsidRDefault="00EA5145" w:rsidP="001A1191">
      <w:r>
        <w:t xml:space="preserve"> забудови</w:t>
      </w:r>
      <w:r w:rsidR="00C103E4">
        <w:t xml:space="preserve">  (Ж-1)</w:t>
      </w:r>
      <w:r>
        <w:t>.  Функціональне  призначення  території</w:t>
      </w:r>
      <w:r w:rsidR="00A074CF">
        <w:t xml:space="preserve">  забудови  не  змінюється,</w:t>
      </w:r>
      <w:r w:rsidR="00925A03">
        <w:t xml:space="preserve"> </w:t>
      </w:r>
      <w:r w:rsidR="00A074CF">
        <w:t xml:space="preserve"> а </w:t>
      </w:r>
    </w:p>
    <w:p w14:paraId="0B8B8A10" w14:textId="7C6FA36D" w:rsidR="008F7AA9" w:rsidRPr="0041558E" w:rsidRDefault="00A074CF" w:rsidP="001A1191">
      <w:r>
        <w:t xml:space="preserve"> міня</w:t>
      </w:r>
      <w:r w:rsidR="00EA5145">
        <w:t>ється  лише  цільове  призначення.</w:t>
      </w:r>
      <w:r w:rsidR="00925A03">
        <w:t xml:space="preserve">   </w:t>
      </w:r>
    </w:p>
    <w:p w14:paraId="3BCC1440" w14:textId="27C88F54" w:rsidR="008F7AA9" w:rsidRPr="003B00D8" w:rsidRDefault="00925A03" w:rsidP="001A1191">
      <w:r>
        <w:t xml:space="preserve">       </w:t>
      </w:r>
      <w:r w:rsidR="00EA5145">
        <w:t xml:space="preserve">Визначена  </w:t>
      </w:r>
      <w:r w:rsidR="00374F26">
        <w:t xml:space="preserve">конкретним  </w:t>
      </w:r>
      <w:r w:rsidR="00EA5145">
        <w:t xml:space="preserve">проектом  ділянка, </w:t>
      </w:r>
      <w:r>
        <w:t xml:space="preserve"> </w:t>
      </w:r>
      <w:r w:rsidR="00EA5145">
        <w:t xml:space="preserve">щодо  якої  вносяться  зміни  ДПТ, </w:t>
      </w:r>
      <w:r>
        <w:t xml:space="preserve"> </w:t>
      </w:r>
      <w:r w:rsidR="00EA5145">
        <w:t xml:space="preserve">передбачається  як  зона  для  будівництва  </w:t>
      </w:r>
      <w:r w:rsidR="003B00D8">
        <w:t xml:space="preserve">та  обслуговування  </w:t>
      </w:r>
      <w:r w:rsidR="00EA5145">
        <w:t>громадс</w:t>
      </w:r>
      <w:r w:rsidR="003B00D8">
        <w:t>ьких  будівель  та  споруд.</w:t>
      </w:r>
      <w:r w:rsidR="00A41116">
        <w:t xml:space="preserve">  </w:t>
      </w:r>
      <w:r w:rsidR="003B00D8">
        <w:t>Види  використання  території  відповідно  визначаються:</w:t>
      </w:r>
      <w:r>
        <w:t xml:space="preserve">  </w:t>
      </w:r>
    </w:p>
    <w:p w14:paraId="1F31A822" w14:textId="4C759290" w:rsidR="008F7AA9" w:rsidRPr="003B00D8" w:rsidRDefault="003B00D8" w:rsidP="001A1191">
      <w:r w:rsidRPr="00374F26">
        <w:rPr>
          <w:b/>
        </w:rPr>
        <w:t>Переважні  види  використання:</w:t>
      </w:r>
      <w:r w:rsidR="00A074CF">
        <w:rPr>
          <w:b/>
        </w:rPr>
        <w:t xml:space="preserve"> </w:t>
      </w:r>
      <w:r w:rsidRPr="00374F26">
        <w:rPr>
          <w:b/>
        </w:rPr>
        <w:t>-</w:t>
      </w:r>
      <w:r>
        <w:rPr>
          <w:sz w:val="28"/>
          <w:szCs w:val="28"/>
        </w:rPr>
        <w:t xml:space="preserve"> </w:t>
      </w:r>
      <w:r>
        <w:t>будівництво  громадсько -  адміністративної  будівлі</w:t>
      </w:r>
      <w:r w:rsidR="00464D4D">
        <w:t>.</w:t>
      </w:r>
      <w:r w:rsidR="00925A03">
        <w:t xml:space="preserve">  </w:t>
      </w:r>
    </w:p>
    <w:p w14:paraId="4F0BD267" w14:textId="15361372" w:rsidR="008F7AA9" w:rsidRPr="00CB4098" w:rsidRDefault="003B00D8" w:rsidP="001A1191">
      <w:pPr>
        <w:rPr>
          <w:sz w:val="28"/>
          <w:szCs w:val="28"/>
          <w:lang w:val="ru-RU"/>
        </w:rPr>
      </w:pPr>
      <w:r w:rsidRPr="00374F26">
        <w:rPr>
          <w:b/>
        </w:rPr>
        <w:t>Супутні  види  використання</w:t>
      </w:r>
      <w:r w:rsidR="00374F26" w:rsidRPr="00374F26">
        <w:rPr>
          <w:b/>
        </w:rPr>
        <w:t>:</w:t>
      </w:r>
      <w:r w:rsidR="00925A03">
        <w:rPr>
          <w:b/>
        </w:rPr>
        <w:t xml:space="preserve"> </w:t>
      </w:r>
      <w:r w:rsidR="00374F26" w:rsidRPr="00374F26">
        <w:rPr>
          <w:b/>
        </w:rPr>
        <w:t>-</w:t>
      </w:r>
      <w:r w:rsidR="00374F26">
        <w:rPr>
          <w:sz w:val="28"/>
          <w:szCs w:val="28"/>
        </w:rPr>
        <w:t xml:space="preserve"> </w:t>
      </w:r>
      <w:r w:rsidR="00374F26">
        <w:t>господар</w:t>
      </w:r>
      <w:r w:rsidR="00374F26" w:rsidRPr="00374F26">
        <w:t>ські  будівлі  та  споруди</w:t>
      </w:r>
      <w:r w:rsidR="00925A03">
        <w:t xml:space="preserve">, </w:t>
      </w:r>
      <w:r w:rsidR="00374F26">
        <w:t xml:space="preserve"> об’єкти  та  будівлі інженерної  інфраструктури.</w:t>
      </w:r>
      <w:r w:rsidR="00CB4098">
        <w:rPr>
          <w:lang w:val="ru-RU"/>
        </w:rPr>
        <w:t xml:space="preserve">    </w:t>
      </w:r>
    </w:p>
    <w:p w14:paraId="1393A026" w14:textId="77777777" w:rsidR="00374F26" w:rsidRPr="00374F26" w:rsidRDefault="00374F26" w:rsidP="001A1191">
      <w:r w:rsidRPr="00374F26">
        <w:rPr>
          <w:b/>
        </w:rPr>
        <w:t>Допустимі  види  використання:</w:t>
      </w:r>
      <w:r w:rsidR="00A074CF">
        <w:rPr>
          <w:b/>
        </w:rPr>
        <w:t xml:space="preserve"> </w:t>
      </w:r>
      <w:r>
        <w:rPr>
          <w:b/>
        </w:rPr>
        <w:t xml:space="preserve"> </w:t>
      </w:r>
      <w:r w:rsidRPr="00374F26">
        <w:t>стоянки  автотранспорту</w:t>
      </w:r>
      <w:r>
        <w:t>,  сміттєзбірники</w:t>
      </w:r>
      <w:r w:rsidR="00A074CF">
        <w:t xml:space="preserve">  МАФ</w:t>
      </w:r>
      <w:r>
        <w:t>.</w:t>
      </w:r>
    </w:p>
    <w:p w14:paraId="5F465DF7" w14:textId="7088AD8B" w:rsidR="00925A03" w:rsidRDefault="00925A03" w:rsidP="00925A03">
      <w:pPr>
        <w:jc w:val="center"/>
        <w:rPr>
          <w:b/>
          <w:sz w:val="16"/>
          <w:szCs w:val="16"/>
        </w:rPr>
      </w:pPr>
      <w:r w:rsidRPr="00925A03">
        <w:rPr>
          <w:b/>
          <w:sz w:val="16"/>
          <w:szCs w:val="16"/>
        </w:rPr>
        <w:t xml:space="preserve"> </w:t>
      </w:r>
    </w:p>
    <w:p w14:paraId="6B672702" w14:textId="10DF3D7B" w:rsidR="00925A03" w:rsidRDefault="00EA47BC" w:rsidP="00925A03">
      <w:pPr>
        <w:jc w:val="center"/>
        <w:rPr>
          <w:b/>
          <w:sz w:val="28"/>
          <w:szCs w:val="28"/>
        </w:rPr>
      </w:pPr>
      <w:r w:rsidRPr="00EA47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 Містобудівні  умови  та  обмеження  для  проектування</w:t>
      </w:r>
      <w:r w:rsidR="00925A03">
        <w:rPr>
          <w:b/>
          <w:sz w:val="28"/>
          <w:szCs w:val="28"/>
        </w:rPr>
        <w:t xml:space="preserve"> </w:t>
      </w:r>
    </w:p>
    <w:p w14:paraId="31C68EC4" w14:textId="2F1BF30C" w:rsidR="00EA47BC" w:rsidRDefault="00EA47BC" w:rsidP="00925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об’єкта  будівництва.</w:t>
      </w:r>
    </w:p>
    <w:p w14:paraId="5E47E7A7" w14:textId="77777777" w:rsidR="00672220" w:rsidRPr="00672220" w:rsidRDefault="00672220" w:rsidP="00925A03">
      <w:pPr>
        <w:jc w:val="center"/>
        <w:rPr>
          <w:b/>
          <w:sz w:val="16"/>
          <w:szCs w:val="16"/>
        </w:rPr>
      </w:pPr>
    </w:p>
    <w:p w14:paraId="26DE3908" w14:textId="363EAA25" w:rsidR="00672220" w:rsidRDefault="00F33810" w:rsidP="00672220">
      <w:pPr>
        <w:jc w:val="center"/>
        <w:rPr>
          <w:sz w:val="28"/>
          <w:szCs w:val="28"/>
        </w:rPr>
      </w:pPr>
      <w:r w:rsidRPr="002E1667">
        <w:rPr>
          <w:sz w:val="28"/>
          <w:szCs w:val="28"/>
        </w:rPr>
        <w:t xml:space="preserve">Громадсько </w:t>
      </w:r>
      <w:r w:rsidR="006E681B">
        <w:rPr>
          <w:sz w:val="28"/>
          <w:szCs w:val="28"/>
        </w:rPr>
        <w:t xml:space="preserve"> </w:t>
      </w:r>
      <w:r w:rsidRPr="002E1667">
        <w:rPr>
          <w:sz w:val="28"/>
          <w:szCs w:val="28"/>
        </w:rPr>
        <w:t xml:space="preserve">-  адміністративна  будівля  по  </w:t>
      </w:r>
      <w:proofErr w:type="spellStart"/>
      <w:r w:rsidRPr="002E1667">
        <w:rPr>
          <w:sz w:val="28"/>
          <w:szCs w:val="28"/>
        </w:rPr>
        <w:t>пров</w:t>
      </w:r>
      <w:proofErr w:type="spellEnd"/>
      <w:r w:rsidR="00FD406F" w:rsidRPr="002E1667">
        <w:rPr>
          <w:sz w:val="28"/>
          <w:szCs w:val="28"/>
        </w:rPr>
        <w:t>. Літописний, 10</w:t>
      </w:r>
    </w:p>
    <w:p w14:paraId="295FC90D" w14:textId="1D1216CC" w:rsidR="002D3376" w:rsidRDefault="00045871" w:rsidP="00672220">
      <w:pPr>
        <w:jc w:val="center"/>
        <w:rPr>
          <w:sz w:val="20"/>
          <w:szCs w:val="20"/>
        </w:rPr>
      </w:pPr>
      <w:r w:rsidRPr="002E1667">
        <w:rPr>
          <w:sz w:val="28"/>
          <w:szCs w:val="28"/>
        </w:rPr>
        <w:t xml:space="preserve">в </w:t>
      </w:r>
      <w:r w:rsidR="00FD406F" w:rsidRPr="002E1667">
        <w:rPr>
          <w:sz w:val="28"/>
          <w:szCs w:val="28"/>
        </w:rPr>
        <w:t xml:space="preserve"> м.  Переяслав  </w:t>
      </w:r>
      <w:r w:rsidR="001A1C26">
        <w:rPr>
          <w:sz w:val="28"/>
          <w:szCs w:val="28"/>
        </w:rPr>
        <w:t xml:space="preserve">Хмельницький  </w:t>
      </w:r>
      <w:r w:rsidR="00FD406F" w:rsidRPr="002E1667">
        <w:rPr>
          <w:sz w:val="28"/>
          <w:szCs w:val="28"/>
        </w:rPr>
        <w:t>Київ</w:t>
      </w:r>
      <w:r w:rsidR="006C4BAD" w:rsidRPr="002E1667">
        <w:rPr>
          <w:sz w:val="28"/>
          <w:szCs w:val="28"/>
        </w:rPr>
        <w:t>ської</w:t>
      </w:r>
      <w:r w:rsidR="006C4BAD" w:rsidRPr="00DC092D">
        <w:t xml:space="preserve">  </w:t>
      </w:r>
      <w:r w:rsidRPr="002E1667">
        <w:rPr>
          <w:sz w:val="28"/>
          <w:szCs w:val="28"/>
        </w:rPr>
        <w:t>області</w:t>
      </w:r>
      <w:r w:rsidR="008A29EC" w:rsidRPr="00DC092D">
        <w:t>.</w:t>
      </w:r>
      <w:r w:rsidR="001A1C26">
        <w:t xml:space="preserve">    </w:t>
      </w:r>
      <w:r w:rsidR="001A1C26">
        <w:rPr>
          <w:sz w:val="20"/>
          <w:szCs w:val="20"/>
        </w:rPr>
        <w:t>( назва  об’єкта  будівництва)</w:t>
      </w:r>
    </w:p>
    <w:p w14:paraId="5A016347" w14:textId="77777777" w:rsidR="00672220" w:rsidRPr="00772297" w:rsidRDefault="00672220" w:rsidP="00672220">
      <w:pPr>
        <w:jc w:val="center"/>
        <w:rPr>
          <w:sz w:val="20"/>
          <w:szCs w:val="20"/>
        </w:rPr>
      </w:pPr>
    </w:p>
    <w:p w14:paraId="5AB0B503" w14:textId="77777777" w:rsidR="00FD406F" w:rsidRPr="00114DA4" w:rsidRDefault="003C73D9" w:rsidP="00114DA4">
      <w:pPr>
        <w:jc w:val="center"/>
        <w:rPr>
          <w:b/>
          <w:bCs/>
        </w:rPr>
      </w:pPr>
      <w:r w:rsidRPr="00DC092D">
        <w:rPr>
          <w:b/>
          <w:bCs/>
        </w:rPr>
        <w:t>Загальні  дані</w:t>
      </w:r>
      <w:r w:rsidR="00114DA4">
        <w:rPr>
          <w:b/>
          <w:bCs/>
        </w:rPr>
        <w:t>.</w:t>
      </w:r>
    </w:p>
    <w:p w14:paraId="481D2442" w14:textId="77777777" w:rsidR="00045871" w:rsidRPr="00DC092D" w:rsidRDefault="008A29EC" w:rsidP="001A1191">
      <w:pPr>
        <w:rPr>
          <w:rFonts w:ascii="Times New Roman CYR" w:hAnsi="Times New Roman CYR"/>
          <w:iCs/>
        </w:rPr>
      </w:pPr>
      <w:r w:rsidRPr="00DC092D">
        <w:rPr>
          <w:b/>
        </w:rPr>
        <w:t>1</w:t>
      </w:r>
      <w:r w:rsidRPr="00DC092D">
        <w:t>.</w:t>
      </w:r>
      <w:r w:rsidR="00114DA4">
        <w:t xml:space="preserve">  </w:t>
      </w:r>
      <w:r w:rsidRPr="00DC092D">
        <w:t>Нове  будівниц</w:t>
      </w:r>
      <w:r w:rsidR="00FD406F">
        <w:t>тво</w:t>
      </w:r>
      <w:r w:rsidR="00777ABB" w:rsidRPr="00DC092D">
        <w:rPr>
          <w:rFonts w:ascii="Times New Roman CYR" w:hAnsi="Times New Roman CYR"/>
          <w:iCs/>
        </w:rPr>
        <w:t xml:space="preserve"> </w:t>
      </w:r>
      <w:r w:rsidR="00B3018D" w:rsidRPr="00DC092D">
        <w:rPr>
          <w:rFonts w:ascii="Times New Roman CYR" w:hAnsi="Times New Roman CYR"/>
          <w:iCs/>
        </w:rPr>
        <w:t xml:space="preserve"> </w:t>
      </w:r>
      <w:r w:rsidR="00FD406F">
        <w:rPr>
          <w:rFonts w:ascii="Times New Roman CYR" w:hAnsi="Times New Roman CYR"/>
          <w:iCs/>
        </w:rPr>
        <w:t>громадсько</w:t>
      </w:r>
      <w:r w:rsidR="004B64C7">
        <w:rPr>
          <w:rFonts w:ascii="Times New Roman CYR" w:hAnsi="Times New Roman CYR"/>
          <w:iCs/>
        </w:rPr>
        <w:t xml:space="preserve"> </w:t>
      </w:r>
      <w:r w:rsidR="00FD406F">
        <w:rPr>
          <w:rFonts w:ascii="Times New Roman CYR" w:hAnsi="Times New Roman CYR"/>
          <w:iCs/>
        </w:rPr>
        <w:t xml:space="preserve"> -  адміністративної  будівлі  </w:t>
      </w:r>
      <w:r w:rsidR="00B3018D" w:rsidRPr="00DC092D">
        <w:rPr>
          <w:rFonts w:ascii="Times New Roman CYR" w:hAnsi="Times New Roman CYR"/>
          <w:iCs/>
        </w:rPr>
        <w:t>по</w:t>
      </w:r>
      <w:r w:rsidR="00FD406F">
        <w:rPr>
          <w:rFonts w:ascii="Times New Roman CYR" w:hAnsi="Times New Roman CYR"/>
          <w:iCs/>
        </w:rPr>
        <w:t xml:space="preserve">  </w:t>
      </w:r>
      <w:proofErr w:type="spellStart"/>
      <w:r w:rsidR="00FD406F">
        <w:rPr>
          <w:rFonts w:ascii="Times New Roman CYR" w:hAnsi="Times New Roman CYR"/>
          <w:iCs/>
        </w:rPr>
        <w:t>пров</w:t>
      </w:r>
      <w:proofErr w:type="spellEnd"/>
      <w:r w:rsidR="00FD406F">
        <w:rPr>
          <w:rFonts w:ascii="Times New Roman CYR" w:hAnsi="Times New Roman CYR"/>
          <w:iCs/>
        </w:rPr>
        <w:t xml:space="preserve">. Літописний, 10  в </w:t>
      </w:r>
    </w:p>
    <w:p w14:paraId="2104CE99" w14:textId="654C0E68" w:rsidR="003C73D9" w:rsidRPr="00393989" w:rsidRDefault="00672220" w:rsidP="001A1191">
      <w:r>
        <w:t xml:space="preserve">     </w:t>
      </w:r>
      <w:r w:rsidR="00FD406F">
        <w:t>м.  Переяслав</w:t>
      </w:r>
      <w:r w:rsidR="00777ABB" w:rsidRPr="00DC092D">
        <w:t xml:space="preserve">  </w:t>
      </w:r>
      <w:r w:rsidR="00FD406F">
        <w:t xml:space="preserve">Київської </w:t>
      </w:r>
      <w:r w:rsidR="00B3018D" w:rsidRPr="00DC092D">
        <w:t xml:space="preserve"> області.</w:t>
      </w:r>
      <w:r w:rsidR="004B64C7">
        <w:rPr>
          <w:rFonts w:ascii="Times New Roman CYR" w:hAnsi="Times New Roman CYR"/>
          <w:bCs/>
        </w:rPr>
        <w:t xml:space="preserve"> </w:t>
      </w:r>
      <w:r w:rsidR="00FD406F">
        <w:rPr>
          <w:rFonts w:ascii="Times New Roman CYR" w:hAnsi="Times New Roman CYR"/>
          <w:bCs/>
        </w:rPr>
        <w:t xml:space="preserve"> </w:t>
      </w:r>
      <w:r w:rsidR="003C73D9" w:rsidRPr="00B70D44">
        <w:rPr>
          <w:rFonts w:ascii="Times New Roman CYR" w:hAnsi="Times New Roman CYR"/>
          <w:bCs/>
        </w:rPr>
        <w:t>(</w:t>
      </w:r>
      <w:r w:rsidR="003C73D9" w:rsidRPr="00063B64">
        <w:rPr>
          <w:rFonts w:ascii="Times New Roman CYR" w:hAnsi="Times New Roman CYR"/>
          <w:bCs/>
          <w:sz w:val="20"/>
          <w:szCs w:val="20"/>
          <w:u w:val="single"/>
        </w:rPr>
        <w:t>в</w:t>
      </w:r>
      <w:r w:rsidR="003C73D9" w:rsidRPr="00063B64">
        <w:rPr>
          <w:sz w:val="20"/>
          <w:szCs w:val="20"/>
        </w:rPr>
        <w:t>ид</w:t>
      </w:r>
      <w:r w:rsidR="00925A03">
        <w:rPr>
          <w:sz w:val="20"/>
          <w:szCs w:val="20"/>
        </w:rPr>
        <w:t xml:space="preserve"> </w:t>
      </w:r>
      <w:r w:rsidR="003C73D9" w:rsidRPr="00063B64">
        <w:rPr>
          <w:sz w:val="20"/>
          <w:szCs w:val="20"/>
        </w:rPr>
        <w:t xml:space="preserve"> будівництва, адреса </w:t>
      </w:r>
      <w:r w:rsidR="00925A03">
        <w:rPr>
          <w:sz w:val="20"/>
          <w:szCs w:val="20"/>
        </w:rPr>
        <w:t xml:space="preserve"> </w:t>
      </w:r>
      <w:r w:rsidR="003C73D9" w:rsidRPr="00063B64">
        <w:rPr>
          <w:sz w:val="20"/>
          <w:szCs w:val="20"/>
        </w:rPr>
        <w:t xml:space="preserve">або </w:t>
      </w:r>
      <w:r w:rsidR="00FD406F">
        <w:rPr>
          <w:sz w:val="20"/>
          <w:szCs w:val="20"/>
        </w:rPr>
        <w:t xml:space="preserve"> </w:t>
      </w:r>
      <w:r w:rsidR="003C73D9" w:rsidRPr="00063B64">
        <w:rPr>
          <w:sz w:val="20"/>
          <w:szCs w:val="20"/>
        </w:rPr>
        <w:t xml:space="preserve">місцезнаходження </w:t>
      </w:r>
      <w:r w:rsidR="00FD406F">
        <w:rPr>
          <w:sz w:val="20"/>
          <w:szCs w:val="20"/>
        </w:rPr>
        <w:t xml:space="preserve">  </w:t>
      </w:r>
      <w:r w:rsidR="003C73D9" w:rsidRPr="00063B64">
        <w:rPr>
          <w:sz w:val="20"/>
          <w:szCs w:val="20"/>
        </w:rPr>
        <w:t>земельної ділянки ):</w:t>
      </w:r>
    </w:p>
    <w:p w14:paraId="50767628" w14:textId="77777777" w:rsidR="003C73D9" w:rsidRPr="007B1148" w:rsidRDefault="003C73D9" w:rsidP="001A1191">
      <w:pPr>
        <w:rPr>
          <w:sz w:val="20"/>
        </w:rPr>
      </w:pPr>
      <w:r w:rsidRPr="007B1148">
        <w:rPr>
          <w:b/>
        </w:rPr>
        <w:t>2</w:t>
      </w:r>
      <w:r w:rsidR="00250225">
        <w:t>.</w:t>
      </w:r>
      <w:r w:rsidR="00FD406F">
        <w:t xml:space="preserve">  Виконавчий  комітет  </w:t>
      </w:r>
      <w:r w:rsidR="00903DF3">
        <w:t>Переяславської  міської  ради</w:t>
      </w:r>
      <w:r w:rsidR="00250225">
        <w:t xml:space="preserve">.  </w:t>
      </w:r>
      <w:r w:rsidRPr="007B1148">
        <w:rPr>
          <w:sz w:val="20"/>
        </w:rPr>
        <w:t>(інформація  про  замовника).</w:t>
      </w:r>
    </w:p>
    <w:p w14:paraId="6B9FCDAC" w14:textId="5ADB5AFD" w:rsidR="002E1667" w:rsidRPr="002E1667" w:rsidRDefault="002E1667" w:rsidP="001A1191">
      <w:r>
        <w:t xml:space="preserve">        </w:t>
      </w:r>
      <w:r w:rsidR="001A1C26">
        <w:t>Інвестор</w:t>
      </w:r>
      <w:r>
        <w:t>:</w:t>
      </w:r>
      <w:r w:rsidR="00672220">
        <w:t xml:space="preserve"> </w:t>
      </w:r>
      <w:r w:rsidR="004B64C7">
        <w:t>-</w:t>
      </w:r>
      <w:r>
        <w:t xml:space="preserve">  Релігійна  організація  «Релігійна  Громада  Свідків  Єгови  міста  Києва»</w:t>
      </w:r>
    </w:p>
    <w:p w14:paraId="4F5D9CF3" w14:textId="77777777" w:rsidR="00672220" w:rsidRDefault="003C73D9" w:rsidP="001A1191">
      <w:r w:rsidRPr="007B1148">
        <w:rPr>
          <w:b/>
        </w:rPr>
        <w:t>3</w:t>
      </w:r>
      <w:r w:rsidRPr="007B1148">
        <w:t>. Функціональне  призначення  земельної  ділянки</w:t>
      </w:r>
      <w:r w:rsidR="00903DF3">
        <w:t xml:space="preserve"> </w:t>
      </w:r>
      <w:r w:rsidR="00386C95">
        <w:t>-</w:t>
      </w:r>
      <w:r w:rsidR="00250225">
        <w:t xml:space="preserve"> для  розміщення</w:t>
      </w:r>
      <w:r w:rsidRPr="007B1148">
        <w:t xml:space="preserve">  </w:t>
      </w:r>
      <w:r w:rsidR="00903DF3">
        <w:t xml:space="preserve">житлової  та  </w:t>
      </w:r>
      <w:r w:rsidRPr="007B1148">
        <w:t xml:space="preserve">громадської </w:t>
      </w:r>
      <w:r w:rsidR="00672220">
        <w:t xml:space="preserve"> </w:t>
      </w:r>
    </w:p>
    <w:p w14:paraId="2CC584CB" w14:textId="2050D765" w:rsidR="00925A03" w:rsidRDefault="00672220" w:rsidP="001A1191">
      <w:r>
        <w:t xml:space="preserve">    </w:t>
      </w:r>
      <w:r w:rsidR="003C73D9" w:rsidRPr="007B1148">
        <w:t xml:space="preserve"> </w:t>
      </w:r>
      <w:r w:rsidR="004A7A0E">
        <w:t>з</w:t>
      </w:r>
      <w:r w:rsidR="003C73D9" w:rsidRPr="007B1148">
        <w:t>абудови.</w:t>
      </w:r>
      <w:r w:rsidR="00903DF3">
        <w:t xml:space="preserve">  </w:t>
      </w:r>
      <w:r w:rsidR="003C73D9" w:rsidRPr="007B1148">
        <w:t xml:space="preserve">Цільове  призначення - для  </w:t>
      </w:r>
      <w:r w:rsidR="00B3018D">
        <w:t>будівництва  та  обслуговуванн</w:t>
      </w:r>
      <w:r w:rsidR="007A2E2B">
        <w:t xml:space="preserve">я  будівель  </w:t>
      </w:r>
      <w:r w:rsidR="00903DF3">
        <w:t xml:space="preserve">громадських </w:t>
      </w:r>
    </w:p>
    <w:p w14:paraId="593461F3" w14:textId="289BAA5B" w:rsidR="00672220" w:rsidRDefault="00903DF3" w:rsidP="001A1191">
      <w:pPr>
        <w:rPr>
          <w:sz w:val="20"/>
          <w:szCs w:val="20"/>
        </w:rPr>
      </w:pPr>
      <w:r>
        <w:t xml:space="preserve"> </w:t>
      </w:r>
      <w:r w:rsidR="00672220">
        <w:t xml:space="preserve">    </w:t>
      </w:r>
      <w:r>
        <w:t>та  релігійних  організацій</w:t>
      </w:r>
      <w:r w:rsidR="00672220">
        <w:t xml:space="preserve">   </w:t>
      </w:r>
      <w:r w:rsidR="003C73D9" w:rsidRPr="00063B64">
        <w:rPr>
          <w:sz w:val="20"/>
          <w:szCs w:val="20"/>
        </w:rPr>
        <w:t xml:space="preserve">(відповідність  цільового  та  функціонального  призначення  земельної </w:t>
      </w:r>
    </w:p>
    <w:p w14:paraId="6CA223F6" w14:textId="4A7627D6" w:rsidR="003C73D9" w:rsidRDefault="00672220" w:rsidP="001A11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3C73D9" w:rsidRPr="00063B64">
        <w:rPr>
          <w:sz w:val="20"/>
          <w:szCs w:val="20"/>
        </w:rPr>
        <w:t xml:space="preserve"> ділянки  містобудівній  документації  на  місцевому  рівні):</w:t>
      </w:r>
    </w:p>
    <w:p w14:paraId="234A8489" w14:textId="77777777" w:rsidR="002176AB" w:rsidRPr="00925A03" w:rsidRDefault="002176AB" w:rsidP="001A1191">
      <w:pPr>
        <w:rPr>
          <w:sz w:val="16"/>
          <w:szCs w:val="16"/>
        </w:rPr>
      </w:pPr>
    </w:p>
    <w:p w14:paraId="7CCB5275" w14:textId="573CFCF4" w:rsidR="003C73D9" w:rsidRDefault="00EA47BC" w:rsidP="001863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09693F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>9.1</w:t>
      </w:r>
      <w:r w:rsidR="001863BD">
        <w:rPr>
          <w:b/>
          <w:bCs/>
          <w:sz w:val="28"/>
          <w:szCs w:val="28"/>
        </w:rPr>
        <w:t xml:space="preserve">  </w:t>
      </w:r>
      <w:r w:rsidR="003C73D9" w:rsidRPr="00754A2D">
        <w:rPr>
          <w:b/>
          <w:bCs/>
          <w:sz w:val="28"/>
          <w:szCs w:val="28"/>
        </w:rPr>
        <w:t>Мі</w:t>
      </w:r>
      <w:r>
        <w:rPr>
          <w:b/>
          <w:bCs/>
          <w:sz w:val="28"/>
          <w:szCs w:val="28"/>
        </w:rPr>
        <w:t>стобудівні  умови  та  обмеження</w:t>
      </w:r>
      <w:r w:rsidR="00925A03">
        <w:rPr>
          <w:b/>
          <w:bCs/>
          <w:sz w:val="28"/>
          <w:szCs w:val="28"/>
        </w:rPr>
        <w:t xml:space="preserve">. </w:t>
      </w:r>
    </w:p>
    <w:p w14:paraId="4804CFE2" w14:textId="77777777" w:rsidR="00925A03" w:rsidRPr="00925A03" w:rsidRDefault="00925A03" w:rsidP="001863BD">
      <w:pPr>
        <w:rPr>
          <w:b/>
          <w:bCs/>
          <w:sz w:val="16"/>
          <w:szCs w:val="16"/>
        </w:rPr>
      </w:pPr>
    </w:p>
    <w:p w14:paraId="1F2758C7" w14:textId="4874F697" w:rsidR="003C73D9" w:rsidRPr="007B1148" w:rsidRDefault="003C73D9" w:rsidP="001A1191">
      <w:r w:rsidRPr="007B1148">
        <w:t>:</w:t>
      </w:r>
      <w:r w:rsidRPr="007B1148">
        <w:rPr>
          <w:b/>
        </w:rPr>
        <w:t>1</w:t>
      </w:r>
      <w:r w:rsidRPr="007B1148">
        <w:t xml:space="preserve">  Гранично  допустима  висота  </w:t>
      </w:r>
      <w:r w:rsidR="00502844">
        <w:t>одно</w:t>
      </w:r>
      <w:r w:rsidR="004A7A0E">
        <w:t xml:space="preserve">поверхової  </w:t>
      </w:r>
      <w:r w:rsidRPr="007B1148">
        <w:t>буд</w:t>
      </w:r>
      <w:r w:rsidR="00B436F5">
        <w:t>і</w:t>
      </w:r>
      <w:r w:rsidRPr="007B1148">
        <w:t>в</w:t>
      </w:r>
      <w:r w:rsidR="005512CF">
        <w:t xml:space="preserve">лі – до  </w:t>
      </w:r>
      <w:r w:rsidR="00A41116">
        <w:t>7</w:t>
      </w:r>
      <w:r w:rsidRPr="007B1148">
        <w:t>.</w:t>
      </w:r>
      <w:r w:rsidR="00B70D44">
        <w:t>0</w:t>
      </w:r>
      <w:r w:rsidRPr="007B1148">
        <w:rPr>
          <w:rFonts w:ascii="Times New Roman CYR" w:hAnsi="Times New Roman CYR"/>
          <w:bCs/>
        </w:rPr>
        <w:t xml:space="preserve"> м</w:t>
      </w:r>
      <w:r w:rsidR="004F25D3">
        <w:rPr>
          <w:rFonts w:ascii="Times New Roman CYR" w:hAnsi="Times New Roman CYR"/>
          <w:bCs/>
        </w:rPr>
        <w:t xml:space="preserve">.  </w:t>
      </w:r>
      <w:r w:rsidR="00386C95">
        <w:t>О</w:t>
      </w:r>
      <w:r w:rsidR="007A2E2B">
        <w:t>рієнтовно</w:t>
      </w:r>
      <w:r w:rsidR="005512CF">
        <w:t xml:space="preserve">  </w:t>
      </w:r>
      <w:r w:rsidR="0036125E">
        <w:t>запланов</w:t>
      </w:r>
      <w:r w:rsidR="00386C95">
        <w:t>ані  розміри  основно</w:t>
      </w:r>
      <w:r w:rsidR="005512CF">
        <w:t>ї  будівлі  - 21</w:t>
      </w:r>
      <w:r w:rsidR="004F25D3">
        <w:t>.</w:t>
      </w:r>
      <w:r w:rsidR="005512CF">
        <w:t>0 х 12</w:t>
      </w:r>
      <w:r w:rsidR="004F25D3">
        <w:t>.</w:t>
      </w:r>
      <w:r w:rsidR="0036125E">
        <w:t>0</w:t>
      </w:r>
      <w:r w:rsidR="00502844">
        <w:t xml:space="preserve"> </w:t>
      </w:r>
      <w:r w:rsidR="00925A03">
        <w:t>м</w:t>
      </w:r>
      <w:r w:rsidR="004F25D3">
        <w:t>.</w:t>
      </w:r>
      <w:r w:rsidR="00925A03">
        <w:t xml:space="preserve"> </w:t>
      </w:r>
      <w:r w:rsidR="005512CF">
        <w:t xml:space="preserve"> </w:t>
      </w:r>
      <w:r w:rsidR="005C296A">
        <w:t xml:space="preserve">Будівництво  </w:t>
      </w:r>
      <w:r w:rsidR="00502844">
        <w:t>об’єкту</w:t>
      </w:r>
      <w:r w:rsidR="004A7A0E">
        <w:t xml:space="preserve">  </w:t>
      </w:r>
      <w:r w:rsidR="00502844">
        <w:t xml:space="preserve">запланувати  з  підвальними  приміщеннями  ( ПРУ). </w:t>
      </w:r>
      <w:r w:rsidR="00925A03">
        <w:t xml:space="preserve"> </w:t>
      </w:r>
      <w:r w:rsidR="00502844">
        <w:t>Акцентувати  вхідну  частину  головного  фасаду.</w:t>
      </w:r>
      <w:r w:rsidR="00925A03">
        <w:t xml:space="preserve"> </w:t>
      </w:r>
    </w:p>
    <w:p w14:paraId="438590F3" w14:textId="77777777" w:rsidR="003C73D9" w:rsidRPr="00063B64" w:rsidRDefault="00502844" w:rsidP="001A11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3C73D9" w:rsidRPr="00063B64">
        <w:rPr>
          <w:sz w:val="20"/>
          <w:szCs w:val="20"/>
        </w:rPr>
        <w:t>(гранично  допустима,  висотність  будинків,  будівель  та  споруд  у  метрах )</w:t>
      </w:r>
    </w:p>
    <w:p w14:paraId="76169F21" w14:textId="118C9734" w:rsidR="003C73D9" w:rsidRPr="007B1148" w:rsidRDefault="003C73D9" w:rsidP="001A1191">
      <w:r w:rsidRPr="001423EA">
        <w:rPr>
          <w:b/>
        </w:rPr>
        <w:t>2</w:t>
      </w:r>
      <w:r w:rsidRPr="001423EA">
        <w:t>. Відсоток  забудови –</w:t>
      </w:r>
      <w:r w:rsidR="00925A03">
        <w:t xml:space="preserve"> </w:t>
      </w:r>
      <w:r w:rsidR="00F4341F" w:rsidRPr="00F4341F">
        <w:t>16.</w:t>
      </w:r>
      <w:r w:rsidR="00F4341F">
        <w:t xml:space="preserve">0 </w:t>
      </w:r>
      <w:r w:rsidR="008137D4" w:rsidRPr="00F4341F">
        <w:rPr>
          <w:sz w:val="20"/>
          <w:szCs w:val="20"/>
        </w:rPr>
        <w:t>%</w:t>
      </w:r>
      <w:r w:rsidR="00502844">
        <w:rPr>
          <w:sz w:val="20"/>
          <w:szCs w:val="20"/>
        </w:rPr>
        <w:t xml:space="preserve">  </w:t>
      </w:r>
      <w:r w:rsidRPr="00063B64">
        <w:rPr>
          <w:b/>
          <w:sz w:val="20"/>
          <w:szCs w:val="20"/>
        </w:rPr>
        <w:t>(</w:t>
      </w:r>
      <w:r w:rsidRPr="00063B64">
        <w:rPr>
          <w:sz w:val="20"/>
          <w:szCs w:val="20"/>
        </w:rPr>
        <w:t xml:space="preserve"> максимально  допустимий  відсоток  забудови  земельної  ділянки ).</w:t>
      </w:r>
    </w:p>
    <w:p w14:paraId="5CE3A18F" w14:textId="77777777" w:rsidR="003C73D9" w:rsidRPr="007B1148" w:rsidRDefault="003C73D9" w:rsidP="001A1191">
      <w:pPr>
        <w:rPr>
          <w:sz w:val="20"/>
        </w:rPr>
      </w:pPr>
      <w:r w:rsidRPr="001423EA">
        <w:rPr>
          <w:b/>
        </w:rPr>
        <w:t>3</w:t>
      </w:r>
      <w:r w:rsidRPr="001423EA">
        <w:t>. Не  нормується</w:t>
      </w:r>
      <w:r w:rsidRPr="00357354">
        <w:rPr>
          <w:sz w:val="16"/>
          <w:szCs w:val="16"/>
        </w:rPr>
        <w:t>_____</w:t>
      </w:r>
      <w:r w:rsidR="001B2F2D">
        <w:rPr>
          <w:sz w:val="16"/>
          <w:szCs w:val="16"/>
        </w:rPr>
        <w:t>(</w:t>
      </w:r>
      <w:r w:rsidRPr="007B1148">
        <w:rPr>
          <w:sz w:val="20"/>
        </w:rPr>
        <w:t xml:space="preserve"> максимально  допустима  щільність  населення  в  межах  житлової  забудов ) </w:t>
      </w:r>
    </w:p>
    <w:p w14:paraId="23B9CC6F" w14:textId="21F131B3" w:rsidR="00754A2D" w:rsidRDefault="003C73D9" w:rsidP="001A1191">
      <w:r w:rsidRPr="007B1148">
        <w:rPr>
          <w:b/>
        </w:rPr>
        <w:t>4</w:t>
      </w:r>
      <w:r w:rsidR="004A7A0E">
        <w:t>.</w:t>
      </w:r>
      <w:r w:rsidR="00925A03">
        <w:t xml:space="preserve"> </w:t>
      </w:r>
      <w:r w:rsidR="004A7A0E">
        <w:t>Бу</w:t>
      </w:r>
      <w:r w:rsidR="0085148A">
        <w:t>дівництво  адмінбудівлі</w:t>
      </w:r>
      <w:r w:rsidR="004A7A0E">
        <w:t xml:space="preserve"> </w:t>
      </w:r>
      <w:r w:rsidRPr="007B1148">
        <w:t xml:space="preserve"> виконати  </w:t>
      </w:r>
      <w:r w:rsidR="008137D4">
        <w:t xml:space="preserve">з  </w:t>
      </w:r>
      <w:r w:rsidR="00F85DC0">
        <w:t xml:space="preserve">мінімальним  </w:t>
      </w:r>
      <w:r w:rsidR="008137D4">
        <w:t>відступом  від</w:t>
      </w:r>
      <w:r w:rsidRPr="007B1148">
        <w:t xml:space="preserve">  «червон</w:t>
      </w:r>
      <w:r w:rsidR="006C4BAD">
        <w:t>ої</w:t>
      </w:r>
      <w:r w:rsidRPr="007B1148">
        <w:t xml:space="preserve">  лінії»</w:t>
      </w:r>
    </w:p>
    <w:p w14:paraId="29E47DDD" w14:textId="6D81A704" w:rsidR="0085148A" w:rsidRDefault="0085148A" w:rsidP="001A1191">
      <w:proofErr w:type="spellStart"/>
      <w:r>
        <w:t>пров</w:t>
      </w:r>
      <w:proofErr w:type="spellEnd"/>
      <w:r>
        <w:t xml:space="preserve">.  Літописний </w:t>
      </w:r>
      <w:r w:rsidR="00444FE3">
        <w:t>–</w:t>
      </w:r>
      <w:r w:rsidRPr="0099651B">
        <w:t>3</w:t>
      </w:r>
      <w:r w:rsidR="004F25D3" w:rsidRPr="0099651B">
        <w:t>.</w:t>
      </w:r>
      <w:r w:rsidR="00496DF1">
        <w:t>5</w:t>
      </w:r>
      <w:r w:rsidR="008137D4" w:rsidRPr="0099651B">
        <w:t>м</w:t>
      </w:r>
      <w:r w:rsidR="00063B64">
        <w:t>,  вул.</w:t>
      </w:r>
      <w:r w:rsidR="009267B5">
        <w:t xml:space="preserve"> </w:t>
      </w:r>
      <w:r>
        <w:t xml:space="preserve"> Можайс</w:t>
      </w:r>
      <w:r w:rsidR="00B7624B">
        <w:t>ька</w:t>
      </w:r>
      <w:r>
        <w:t xml:space="preserve"> </w:t>
      </w:r>
      <w:r w:rsidR="008E698F">
        <w:t xml:space="preserve"> –</w:t>
      </w:r>
      <w:r w:rsidR="00801BF5">
        <w:t>21</w:t>
      </w:r>
      <w:r w:rsidR="004F25D3" w:rsidRPr="0085148A">
        <w:rPr>
          <w:b/>
        </w:rPr>
        <w:t>.</w:t>
      </w:r>
      <w:r w:rsidR="004A7A0E" w:rsidRPr="00801BF5">
        <w:t>0м.</w:t>
      </w:r>
      <w:r w:rsidR="00925A03">
        <w:t xml:space="preserve">  </w:t>
      </w:r>
    </w:p>
    <w:p w14:paraId="07E92F9A" w14:textId="77777777" w:rsidR="00925A03" w:rsidRDefault="005C296A" w:rsidP="00B734B0">
      <w:pPr>
        <w:ind w:right="141"/>
      </w:pPr>
      <w:r>
        <w:t>Мінімальні  відстані</w:t>
      </w:r>
      <w:r w:rsidR="008137D4">
        <w:t xml:space="preserve">  від  </w:t>
      </w:r>
      <w:r w:rsidR="00B77A17">
        <w:t xml:space="preserve">запроектованого  </w:t>
      </w:r>
      <w:r w:rsidR="008137D4">
        <w:t>об’єкту  до  існуючих  мереж:</w:t>
      </w:r>
      <w:r w:rsidR="00925A03">
        <w:t xml:space="preserve"> </w:t>
      </w:r>
      <w:r w:rsidR="008137D4">
        <w:t xml:space="preserve"> повітряних  електромереж</w:t>
      </w:r>
      <w:r w:rsidR="001A1C26">
        <w:t xml:space="preserve"> </w:t>
      </w:r>
      <w:r w:rsidR="008137D4">
        <w:t xml:space="preserve"> </w:t>
      </w:r>
      <w:bookmarkStart w:id="25" w:name="_Hlk63289203"/>
      <w:r w:rsidR="004A7A0E">
        <w:t>–</w:t>
      </w:r>
      <w:bookmarkEnd w:id="25"/>
      <w:r w:rsidR="004A7A0E">
        <w:t xml:space="preserve"> </w:t>
      </w:r>
      <w:r w:rsidR="008E698F">
        <w:t>2</w:t>
      </w:r>
      <w:r w:rsidR="00801BF5">
        <w:t>5</w:t>
      </w:r>
      <w:r w:rsidR="00444FE3">
        <w:t>.</w:t>
      </w:r>
      <w:r w:rsidR="008137D4">
        <w:t>0</w:t>
      </w:r>
      <w:r w:rsidR="003C73D9">
        <w:t xml:space="preserve"> м;</w:t>
      </w:r>
      <w:r w:rsidR="0085148A">
        <w:t xml:space="preserve">  </w:t>
      </w:r>
      <w:r w:rsidR="00801BF5">
        <w:t>водопроводу</w:t>
      </w:r>
      <w:r w:rsidR="00925A03">
        <w:t xml:space="preserve"> –</w:t>
      </w:r>
      <w:r w:rsidR="00801BF5">
        <w:t>5</w:t>
      </w:r>
      <w:r w:rsidR="004F25D3">
        <w:t>.</w:t>
      </w:r>
      <w:r w:rsidR="00962BC8">
        <w:t>0</w:t>
      </w:r>
      <w:r w:rsidR="00F85DC0">
        <w:t>м</w:t>
      </w:r>
      <w:r w:rsidR="00A57EAB">
        <w:t>,</w:t>
      </w:r>
      <w:r w:rsidR="00A44173">
        <w:t xml:space="preserve"> </w:t>
      </w:r>
      <w:r w:rsidR="002770EA">
        <w:t xml:space="preserve"> каналізації</w:t>
      </w:r>
      <w:r w:rsidR="00444FE3">
        <w:t xml:space="preserve"> –</w:t>
      </w:r>
      <w:r w:rsidR="00925A03">
        <w:t xml:space="preserve"> </w:t>
      </w:r>
      <w:r w:rsidR="00801BF5">
        <w:t>9</w:t>
      </w:r>
      <w:r w:rsidR="00444FE3">
        <w:t>.</w:t>
      </w:r>
      <w:r w:rsidR="00801BF5">
        <w:t>5</w:t>
      </w:r>
      <w:r w:rsidR="00F85DC0">
        <w:t>м</w:t>
      </w:r>
      <w:r>
        <w:t>,</w:t>
      </w:r>
      <w:r w:rsidR="00A44173">
        <w:t xml:space="preserve"> </w:t>
      </w:r>
      <w:r w:rsidR="00801BF5">
        <w:t xml:space="preserve"> газопостачання </w:t>
      </w:r>
      <w:r w:rsidR="00925A03">
        <w:t xml:space="preserve">– </w:t>
      </w:r>
      <w:r w:rsidR="00801BF5">
        <w:t>4,2 м</w:t>
      </w:r>
      <w:r w:rsidR="00925A03">
        <w:t>,</w:t>
      </w:r>
      <w:r w:rsidR="00801BF5">
        <w:t xml:space="preserve"> </w:t>
      </w:r>
    </w:p>
    <w:p w14:paraId="3DBD6253" w14:textId="1BAF8AAD" w:rsidR="001A1C26" w:rsidRDefault="00801BF5" w:rsidP="00B734B0">
      <w:pPr>
        <w:ind w:right="141"/>
      </w:pPr>
      <w:r>
        <w:t xml:space="preserve"> кабелів  зв’язку </w:t>
      </w:r>
      <w:r w:rsidR="00925A03">
        <w:t>–</w:t>
      </w:r>
      <w:r>
        <w:t xml:space="preserve"> 3.5</w:t>
      </w:r>
      <w:r w:rsidR="00B77A17">
        <w:t xml:space="preserve"> м</w:t>
      </w:r>
      <w:r w:rsidR="00F81993">
        <w:t>,</w:t>
      </w:r>
      <w:r w:rsidR="003C73D9" w:rsidRPr="00575F2C">
        <w:t xml:space="preserve">  що  не  перевищує  нормативні  вимоги.</w:t>
      </w:r>
      <w:r w:rsidR="00B734B0">
        <w:t xml:space="preserve">   </w:t>
      </w:r>
    </w:p>
    <w:p w14:paraId="026EB45D" w14:textId="77777777" w:rsidR="00B734B0" w:rsidRDefault="00A57EAB" w:rsidP="00B734B0">
      <w:pPr>
        <w:ind w:right="141"/>
      </w:pPr>
      <w:r>
        <w:t xml:space="preserve">Відстань  до  </w:t>
      </w:r>
      <w:r w:rsidR="00FB58BF">
        <w:t>найближчого  житлов</w:t>
      </w:r>
      <w:r>
        <w:t>ого</w:t>
      </w:r>
      <w:r w:rsidR="001A1C26">
        <w:t xml:space="preserve">   </w:t>
      </w:r>
      <w:r w:rsidR="00FB58BF">
        <w:t xml:space="preserve">будинку </w:t>
      </w:r>
      <w:r w:rsidR="00C779D2">
        <w:t>–</w:t>
      </w:r>
      <w:r w:rsidR="00B734B0">
        <w:t xml:space="preserve"> </w:t>
      </w:r>
      <w:r w:rsidR="00B65CA8" w:rsidRPr="00B65CA8">
        <w:t>11</w:t>
      </w:r>
      <w:r w:rsidR="00847BE3" w:rsidRPr="00B65CA8">
        <w:t>.</w:t>
      </w:r>
      <w:r w:rsidR="00C779D2" w:rsidRPr="00B65CA8">
        <w:t>0</w:t>
      </w:r>
      <w:r w:rsidR="00187FD2" w:rsidRPr="00B65CA8">
        <w:t xml:space="preserve"> м</w:t>
      </w:r>
      <w:r w:rsidR="001F6DC7" w:rsidRPr="00B65CA8">
        <w:t>,</w:t>
      </w:r>
      <w:r w:rsidR="00B734B0">
        <w:t xml:space="preserve">  </w:t>
      </w:r>
      <w:r w:rsidR="001A1C26">
        <w:t xml:space="preserve">до  </w:t>
      </w:r>
      <w:r w:rsidR="00AC59D7">
        <w:t xml:space="preserve">торгівельного  закладу </w:t>
      </w:r>
    </w:p>
    <w:p w14:paraId="2571D83B" w14:textId="4CA94EB2" w:rsidR="00F90668" w:rsidRDefault="00F4341F" w:rsidP="00B734B0">
      <w:pPr>
        <w:ind w:right="141"/>
      </w:pPr>
      <w:r>
        <w:t xml:space="preserve"> </w:t>
      </w:r>
      <w:r w:rsidR="009267B5">
        <w:t>(</w:t>
      </w:r>
      <w:r w:rsidR="001A1C26">
        <w:t>магазину</w:t>
      </w:r>
      <w:r w:rsidR="009267B5">
        <w:t>)</w:t>
      </w:r>
      <w:r w:rsidR="001A1C26">
        <w:t xml:space="preserve"> </w:t>
      </w:r>
      <w:r w:rsidR="00B734B0">
        <w:t>–</w:t>
      </w:r>
      <w:r w:rsidR="009267B5">
        <w:t xml:space="preserve"> </w:t>
      </w:r>
      <w:r w:rsidR="00AC59D7">
        <w:t>20</w:t>
      </w:r>
      <w:r w:rsidR="00847BE3" w:rsidRPr="009267B5">
        <w:rPr>
          <w:b/>
        </w:rPr>
        <w:t>.</w:t>
      </w:r>
      <w:r w:rsidR="00187FD2" w:rsidRPr="00B65CA8">
        <w:t xml:space="preserve">0 </w:t>
      </w:r>
      <w:r w:rsidR="00B65CA8">
        <w:t>м,</w:t>
      </w:r>
      <w:r w:rsidR="00B734B0">
        <w:t xml:space="preserve">  </w:t>
      </w:r>
      <w:r w:rsidR="00B65CA8">
        <w:t>будівлі  податкової  інспекції –</w:t>
      </w:r>
      <w:r>
        <w:t xml:space="preserve"> 40</w:t>
      </w:r>
      <w:r w:rsidR="00B65CA8">
        <w:t>,0 м.</w:t>
      </w:r>
      <w:r w:rsidR="00B734B0">
        <w:t xml:space="preserve">  </w:t>
      </w:r>
    </w:p>
    <w:p w14:paraId="1B810D41" w14:textId="77777777" w:rsidR="003C73D9" w:rsidRPr="007B1148" w:rsidRDefault="003C73D9" w:rsidP="00B734B0">
      <w:pPr>
        <w:ind w:right="141"/>
        <w:rPr>
          <w:i/>
          <w:sz w:val="20"/>
        </w:rPr>
      </w:pPr>
      <w:r>
        <w:t xml:space="preserve">Пропозиції  ДПТ  передбачають  встановлення  режиму  забудови </w:t>
      </w:r>
      <w:r w:rsidR="009267B5">
        <w:t xml:space="preserve"> </w:t>
      </w:r>
      <w:r>
        <w:t>земельної  ділянки  та  проектно – організаційні  заходи  для  вирішення  планувальних  обмежень подальшого  р</w:t>
      </w:r>
      <w:r w:rsidR="001E72A5">
        <w:t>озвитку  прилеглої  території.</w:t>
      </w:r>
      <w:r w:rsidRPr="007B1148">
        <w:rPr>
          <w:i/>
          <w:sz w:val="20"/>
        </w:rPr>
        <w:t>( мінімально  допустимі  відстані  від  об’єкта,  що  проектується,  до  червоних  ліній,  ліній  регулювання  забудови,  існуючих  будинків  і  споруд)</w:t>
      </w:r>
    </w:p>
    <w:p w14:paraId="40E62478" w14:textId="31D27A1A" w:rsidR="00F90668" w:rsidRDefault="003C73D9" w:rsidP="00B734B0">
      <w:pPr>
        <w:ind w:right="141"/>
      </w:pPr>
      <w:r w:rsidRPr="007B1148">
        <w:rPr>
          <w:b/>
        </w:rPr>
        <w:t>5</w:t>
      </w:r>
      <w:r w:rsidR="009267B5">
        <w:t>.</w:t>
      </w:r>
      <w:r w:rsidR="001C16D9">
        <w:t xml:space="preserve"> Встановлена</w:t>
      </w:r>
      <w:r w:rsidR="007F09E2">
        <w:t>,</w:t>
      </w:r>
      <w:r w:rsidR="001C16D9">
        <w:t xml:space="preserve">  згідно  генплану </w:t>
      </w:r>
      <w:r w:rsidR="009267B5">
        <w:t xml:space="preserve"> </w:t>
      </w:r>
      <w:r w:rsidR="001C16D9">
        <w:t>міста</w:t>
      </w:r>
      <w:r w:rsidR="007F09E2">
        <w:t>,</w:t>
      </w:r>
      <w:r w:rsidR="001C16D9">
        <w:t xml:space="preserve">  ш</w:t>
      </w:r>
      <w:r w:rsidR="009267B5">
        <w:t>ирина  вул. Можайська</w:t>
      </w:r>
      <w:r w:rsidR="009D7120">
        <w:t xml:space="preserve">  в  «червоних лініях» </w:t>
      </w:r>
      <w:r w:rsidR="00925A03">
        <w:t>–</w:t>
      </w:r>
      <w:r w:rsidR="009D7120">
        <w:t xml:space="preserve"> </w:t>
      </w:r>
      <w:r w:rsidR="009267B5">
        <w:t>2</w:t>
      </w:r>
      <w:r w:rsidR="00F01DB1">
        <w:t>0</w:t>
      </w:r>
      <w:r w:rsidR="00C779D2">
        <w:t>.</w:t>
      </w:r>
      <w:r w:rsidRPr="007B1148">
        <w:t>0м</w:t>
      </w:r>
      <w:r w:rsidR="009267B5">
        <w:t xml:space="preserve">,  </w:t>
      </w:r>
      <w:r w:rsidR="001C16D9">
        <w:t xml:space="preserve">вул. </w:t>
      </w:r>
      <w:r w:rsidR="009267B5">
        <w:t>Літопис</w:t>
      </w:r>
      <w:r w:rsidR="00C96B4C">
        <w:t>на –</w:t>
      </w:r>
      <w:r w:rsidR="00373F0A">
        <w:t>15</w:t>
      </w:r>
      <w:r w:rsidR="00F90668">
        <w:t>.</w:t>
      </w:r>
      <w:r w:rsidR="00F01DB1">
        <w:t>0м</w:t>
      </w:r>
      <w:r w:rsidR="00552000">
        <w:t>,</w:t>
      </w:r>
      <w:r w:rsidR="009267B5">
        <w:t xml:space="preserve">  </w:t>
      </w:r>
      <w:proofErr w:type="spellStart"/>
      <w:r w:rsidR="009267B5">
        <w:t>пров</w:t>
      </w:r>
      <w:proofErr w:type="spellEnd"/>
      <w:r w:rsidR="009267B5">
        <w:t>. Літописний</w:t>
      </w:r>
      <w:r w:rsidR="007F09E2">
        <w:t xml:space="preserve"> </w:t>
      </w:r>
      <w:r w:rsidR="00925A03">
        <w:t>–</w:t>
      </w:r>
      <w:r w:rsidR="007F09E2">
        <w:t xml:space="preserve"> </w:t>
      </w:r>
      <w:r w:rsidR="001C16D9">
        <w:t>9,0 м.</w:t>
      </w:r>
      <w:r w:rsidR="00B734B0">
        <w:t xml:space="preserve">  </w:t>
      </w:r>
    </w:p>
    <w:p w14:paraId="55505164" w14:textId="77777777" w:rsidR="00CB4098" w:rsidRDefault="009267B5" w:rsidP="00B734B0">
      <w:pPr>
        <w:ind w:right="141"/>
      </w:pPr>
      <w:r>
        <w:t xml:space="preserve"> </w:t>
      </w:r>
      <w:r w:rsidR="00B734B0">
        <w:t xml:space="preserve"> </w:t>
      </w:r>
      <w:r>
        <w:t xml:space="preserve">  </w:t>
      </w:r>
      <w:r w:rsidR="00575378">
        <w:t>Встановлено  п</w:t>
      </w:r>
      <w:r w:rsidR="006E6830">
        <w:t>ланувальні  обмеження  ок</w:t>
      </w:r>
      <w:r w:rsidR="00187FD2">
        <w:t xml:space="preserve">ремих  </w:t>
      </w:r>
      <w:r w:rsidR="00575378">
        <w:t xml:space="preserve">комунікаційних  </w:t>
      </w:r>
      <w:r w:rsidR="00652D3A">
        <w:t>охоронних  зон</w:t>
      </w:r>
      <w:r w:rsidR="00E61E95">
        <w:t xml:space="preserve">  території  земельної  ділянки.</w:t>
      </w:r>
      <w:r>
        <w:t xml:space="preserve">  </w:t>
      </w:r>
      <w:r w:rsidR="00652D3A">
        <w:t>Межі  регулювання  забудови,</w:t>
      </w:r>
      <w:r w:rsidR="007F09E2">
        <w:t xml:space="preserve"> </w:t>
      </w:r>
      <w:r w:rsidR="00652D3A">
        <w:t xml:space="preserve"> </w:t>
      </w:r>
      <w:r w:rsidR="007F09E2">
        <w:t>охоронні  зони  культурної  спадщини,</w:t>
      </w:r>
      <w:r w:rsidR="00652D3A">
        <w:t xml:space="preserve"> </w:t>
      </w:r>
    </w:p>
    <w:p w14:paraId="3F37C441" w14:textId="77777777" w:rsidR="00A41116" w:rsidRDefault="00E61E95" w:rsidP="00B734B0">
      <w:pPr>
        <w:ind w:right="141"/>
      </w:pPr>
      <w:r>
        <w:t xml:space="preserve"> </w:t>
      </w:r>
      <w:r w:rsidR="007F09E2">
        <w:t xml:space="preserve">межі  історичних  ареалів, </w:t>
      </w:r>
      <w:r w:rsidR="00B734B0">
        <w:t xml:space="preserve"> </w:t>
      </w:r>
      <w:r w:rsidR="00652D3A">
        <w:t>охоронюваного  ландшафту</w:t>
      </w:r>
      <w:r w:rsidR="007F09E2">
        <w:t xml:space="preserve">  та  охорони  археологічного  культурного шару</w:t>
      </w:r>
      <w:r w:rsidR="00652D3A">
        <w:t>,  спеціального  реж</w:t>
      </w:r>
      <w:r w:rsidR="00335111">
        <w:t>иму,  санітарні  та  інші  зони</w:t>
      </w:r>
      <w:r w:rsidR="007F09E2">
        <w:t xml:space="preserve">,  що  були  визначені  </w:t>
      </w:r>
      <w:r w:rsidR="00335111">
        <w:t xml:space="preserve">попередньою містобудівною  документацією  </w:t>
      </w:r>
      <w:r w:rsidR="00652D3A">
        <w:t>– відсутні.</w:t>
      </w:r>
      <w:r w:rsidR="00335111">
        <w:t xml:space="preserve"> </w:t>
      </w:r>
      <w:r w:rsidR="00BA0319">
        <w:t xml:space="preserve"> </w:t>
      </w:r>
      <w:r w:rsidR="00335111">
        <w:t>На  території  житлового  кварталу</w:t>
      </w:r>
      <w:r w:rsidR="00BA0319">
        <w:t>,</w:t>
      </w:r>
      <w:r w:rsidR="00335111">
        <w:t xml:space="preserve">  обмеженого  вул</w:t>
      </w:r>
      <w:r w:rsidR="004B64C7">
        <w:t>.</w:t>
      </w:r>
      <w:r w:rsidR="00B734B0">
        <w:t xml:space="preserve"> </w:t>
      </w:r>
      <w:r w:rsidR="004B64C7">
        <w:t>Богдана  Хмельницького,  вул.</w:t>
      </w:r>
      <w:r w:rsidR="00B7624B">
        <w:t xml:space="preserve">  Можайська</w:t>
      </w:r>
      <w:r w:rsidR="00335111">
        <w:t>,  вул</w:t>
      </w:r>
      <w:r w:rsidR="00B734B0">
        <w:t xml:space="preserve">ицею </w:t>
      </w:r>
      <w:r w:rsidR="00335111">
        <w:t xml:space="preserve"> та  </w:t>
      </w:r>
      <w:proofErr w:type="spellStart"/>
      <w:r w:rsidR="00335111">
        <w:t>пров</w:t>
      </w:r>
      <w:proofErr w:type="spellEnd"/>
      <w:r w:rsidR="00335111">
        <w:t>.  Літописним</w:t>
      </w:r>
      <w:r w:rsidR="00B734B0">
        <w:t>и</w:t>
      </w:r>
      <w:r w:rsidR="00BA0319">
        <w:t>,</w:t>
      </w:r>
      <w:r w:rsidR="00335111">
        <w:t xml:space="preserve">  згідно  генерального  плану  </w:t>
      </w:r>
      <w:r w:rsidR="00534F9D">
        <w:t xml:space="preserve">та  історико – архітектурного  опорного  плану  м.  Переяслав </w:t>
      </w:r>
      <w:r w:rsidR="00B734B0">
        <w:t>-</w:t>
      </w:r>
      <w:r w:rsidR="00534F9D">
        <w:t xml:space="preserve"> Хмельницький</w:t>
      </w:r>
      <w:r>
        <w:t>,  в  сквері  біля  податкової  інспекції</w:t>
      </w:r>
      <w:r w:rsidR="007C3431">
        <w:t>,</w:t>
      </w:r>
      <w:r>
        <w:t xml:space="preserve"> </w:t>
      </w:r>
      <w:r w:rsidR="00B734B0">
        <w:t xml:space="preserve"> </w:t>
      </w:r>
      <w:r w:rsidR="00534F9D">
        <w:t xml:space="preserve">була  визначена  </w:t>
      </w:r>
      <w:r w:rsidR="00AC59D7">
        <w:t xml:space="preserve">проектом  </w:t>
      </w:r>
      <w:r w:rsidR="004D2B50">
        <w:t>окрема  ділянка</w:t>
      </w:r>
      <w:r>
        <w:t xml:space="preserve">  </w:t>
      </w:r>
      <w:r w:rsidR="007C3431">
        <w:t xml:space="preserve">з  </w:t>
      </w:r>
      <w:r w:rsidR="004D2B50">
        <w:t>режимом  регулювання  забудови</w:t>
      </w:r>
      <w:r w:rsidR="007C3431">
        <w:t xml:space="preserve"> </w:t>
      </w:r>
      <w:r w:rsidR="00534F9D">
        <w:t xml:space="preserve"> </w:t>
      </w:r>
      <w:r w:rsidR="004D2B50">
        <w:t>2</w:t>
      </w:r>
      <w:r w:rsidR="00B734B0">
        <w:t>-</w:t>
      </w:r>
      <w:r w:rsidR="004D2B50">
        <w:t xml:space="preserve"> ї  категорії, </w:t>
      </w:r>
      <w:r w:rsidR="00B734B0">
        <w:t xml:space="preserve"> </w:t>
      </w:r>
      <w:r w:rsidR="00534F9D">
        <w:t xml:space="preserve">навколо  пам’ятника  В. І. </w:t>
      </w:r>
      <w:r w:rsidR="00BA0319">
        <w:t xml:space="preserve">Леніну </w:t>
      </w:r>
    </w:p>
    <w:p w14:paraId="072DAB8A" w14:textId="77777777" w:rsidR="00A41116" w:rsidRDefault="00BA0319" w:rsidP="00B734B0">
      <w:pPr>
        <w:ind w:right="141"/>
      </w:pPr>
      <w:r>
        <w:t xml:space="preserve">( поз. 73  на  </w:t>
      </w:r>
      <w:proofErr w:type="spellStart"/>
      <w:r>
        <w:t>арк</w:t>
      </w:r>
      <w:proofErr w:type="spellEnd"/>
      <w:r>
        <w:t>. ДПТ-5).  На  період  обстеження  прое</w:t>
      </w:r>
      <w:r w:rsidR="004D2B50">
        <w:t xml:space="preserve">ктної  території  в  2020 р.- </w:t>
      </w:r>
      <w:r>
        <w:t>пам’ятник  демонтований.</w:t>
      </w:r>
      <w:r w:rsidR="006953C6">
        <w:t xml:space="preserve"> </w:t>
      </w:r>
      <w:r w:rsidR="004D2B50">
        <w:t xml:space="preserve"> Використання  території</w:t>
      </w:r>
      <w:r w:rsidR="00B734B0">
        <w:t xml:space="preserve"> </w:t>
      </w:r>
      <w:r w:rsidR="004D2B50">
        <w:t xml:space="preserve"> повинно  забезпечувати  археологічний  нагляд  за  проведенням  земляних  робіт. </w:t>
      </w:r>
    </w:p>
    <w:p w14:paraId="5811EFBA" w14:textId="53E1595A" w:rsidR="003C73D9" w:rsidRPr="007B1148" w:rsidRDefault="003C73D9" w:rsidP="00B734B0">
      <w:pPr>
        <w:ind w:right="141"/>
        <w:rPr>
          <w:i/>
          <w:sz w:val="20"/>
        </w:rPr>
      </w:pPr>
      <w:r w:rsidRPr="007B1148">
        <w:rPr>
          <w:i/>
          <w:sz w:val="20"/>
        </w:rPr>
        <w:t>(планувальні  обмеження  /охоронні  зони  культурної  спадщини, межі  історичних  ареалів,  зони  регулювання  забудова,  зони  охоронюваного  ландшафту  та охорони  археологічного  культурного  шару,  в  межах  яких  діє  спеціальний  режим  їх  використання,  охоронні  зони  об’єктів  природно-заповідного  фонду,  прибережні  захисні  смуги,  зони  санітарної  охорони/ )</w:t>
      </w:r>
    </w:p>
    <w:p w14:paraId="43268E22" w14:textId="578C75C3" w:rsidR="00F81993" w:rsidRDefault="003C73D9" w:rsidP="00B734B0">
      <w:pPr>
        <w:ind w:right="141"/>
      </w:pPr>
      <w:r w:rsidRPr="007B1148">
        <w:rPr>
          <w:b/>
        </w:rPr>
        <w:t>6</w:t>
      </w:r>
      <w:r w:rsidR="009D7120">
        <w:t>. Земельна  ділянка</w:t>
      </w:r>
      <w:r w:rsidR="001F6DC7">
        <w:t>,</w:t>
      </w:r>
      <w:r w:rsidR="00402025">
        <w:t xml:space="preserve">  </w:t>
      </w:r>
      <w:r w:rsidR="001F6DC7">
        <w:t xml:space="preserve">в  межах  визначених  </w:t>
      </w:r>
      <w:r w:rsidR="007C3431">
        <w:t xml:space="preserve">ДПТ  </w:t>
      </w:r>
      <w:r w:rsidR="00597832">
        <w:t xml:space="preserve">проектних  обмежень,  </w:t>
      </w:r>
      <w:r w:rsidR="009D7120">
        <w:t xml:space="preserve">вільна  від  забудови. </w:t>
      </w:r>
      <w:r w:rsidR="00402025">
        <w:t xml:space="preserve"> Існуючий  </w:t>
      </w:r>
      <w:r w:rsidR="00E61E95">
        <w:t xml:space="preserve">одноквартирний  </w:t>
      </w:r>
      <w:r w:rsidR="00402025">
        <w:t>житловий  будинок  та  надвірні  господарські  споруди</w:t>
      </w:r>
      <w:r w:rsidR="00731AD5">
        <w:t xml:space="preserve">  </w:t>
      </w:r>
      <w:r w:rsidR="00402025">
        <w:t>підлягають  знесенню</w:t>
      </w:r>
      <w:r w:rsidR="00E61E95">
        <w:t>.  І</w:t>
      </w:r>
      <w:r w:rsidRPr="007B1148">
        <w:t>нженерні  мереж</w:t>
      </w:r>
      <w:r w:rsidR="00A35486">
        <w:t>і</w:t>
      </w:r>
      <w:r w:rsidR="00731AD5">
        <w:t>,</w:t>
      </w:r>
      <w:r w:rsidR="00E61E95">
        <w:t xml:space="preserve">  </w:t>
      </w:r>
      <w:r w:rsidR="00731AD5">
        <w:t xml:space="preserve">в  межах  встановлених  проектних  обмежень  </w:t>
      </w:r>
      <w:r w:rsidR="009D7120">
        <w:t>ділянки</w:t>
      </w:r>
      <w:r w:rsidR="00E61E95">
        <w:t>,</w:t>
      </w:r>
      <w:r w:rsidR="009D7120">
        <w:t xml:space="preserve"> – відсутні</w:t>
      </w:r>
      <w:r w:rsidR="006E6830">
        <w:t>.</w:t>
      </w:r>
    </w:p>
    <w:p w14:paraId="392786D8" w14:textId="428E9E52" w:rsidR="00D0326E" w:rsidRDefault="003C73D9" w:rsidP="00B734B0">
      <w:pPr>
        <w:ind w:right="141"/>
      </w:pPr>
      <w:r w:rsidRPr="007B1148">
        <w:t xml:space="preserve"> При  влаштуванні  асфальтобетонного  </w:t>
      </w:r>
      <w:r w:rsidR="00AD7B49">
        <w:t xml:space="preserve">та  бетонного  </w:t>
      </w:r>
      <w:r w:rsidRPr="007B1148">
        <w:t>покриття</w:t>
      </w:r>
      <w:r w:rsidR="006E6830">
        <w:t>,  прилеглих  до</w:t>
      </w:r>
      <w:r w:rsidR="00E61E95">
        <w:t xml:space="preserve">  провулку  </w:t>
      </w:r>
      <w:r w:rsidR="00841502">
        <w:t xml:space="preserve"> </w:t>
      </w:r>
      <w:r w:rsidR="00E61E95">
        <w:t>проїзних  частин</w:t>
      </w:r>
      <w:r w:rsidRPr="007B1148">
        <w:t xml:space="preserve">  під’їздів,  пішохідних  доріжок  та  елементів  інженерної  інфраструктури</w:t>
      </w:r>
      <w:r w:rsidR="00AD7B49">
        <w:t>-</w:t>
      </w:r>
      <w:r w:rsidR="00F90668">
        <w:t xml:space="preserve"> необхідно  </w:t>
      </w:r>
      <w:r w:rsidRPr="007B1148">
        <w:t xml:space="preserve">передбачити  заходи  щодо  їх  відновлення.  </w:t>
      </w:r>
    </w:p>
    <w:p w14:paraId="745C7984" w14:textId="77777777" w:rsidR="00B734B0" w:rsidRPr="00B734B0" w:rsidRDefault="00B734B0" w:rsidP="00B734B0">
      <w:pPr>
        <w:ind w:right="141"/>
        <w:rPr>
          <w:sz w:val="16"/>
          <w:szCs w:val="16"/>
        </w:rPr>
      </w:pPr>
    </w:p>
    <w:p w14:paraId="0C8EA427" w14:textId="539EB6F0" w:rsidR="0009693F" w:rsidRDefault="005517C7" w:rsidP="004B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C73D9" w:rsidRPr="00F90668">
        <w:rPr>
          <w:b/>
          <w:sz w:val="28"/>
          <w:szCs w:val="28"/>
        </w:rPr>
        <w:t>. Основні  принципи  планувально – просторової</w:t>
      </w:r>
      <w:r w:rsidR="003F67BC">
        <w:rPr>
          <w:b/>
          <w:sz w:val="28"/>
          <w:szCs w:val="28"/>
        </w:rPr>
        <w:t xml:space="preserve"> </w:t>
      </w:r>
    </w:p>
    <w:p w14:paraId="3C6CD3CD" w14:textId="20D81415" w:rsidR="00F90668" w:rsidRDefault="003F67BC" w:rsidP="004B64C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="003C73D9" w:rsidRPr="00F90668">
        <w:rPr>
          <w:b/>
          <w:sz w:val="28"/>
          <w:szCs w:val="28"/>
        </w:rPr>
        <w:t>організації  території.</w:t>
      </w:r>
      <w:r w:rsidR="00CB4098">
        <w:rPr>
          <w:b/>
          <w:sz w:val="28"/>
          <w:szCs w:val="28"/>
          <w:lang w:val="ru-RU"/>
        </w:rPr>
        <w:t xml:space="preserve">  </w:t>
      </w:r>
    </w:p>
    <w:p w14:paraId="1C873516" w14:textId="77777777" w:rsidR="00CB4098" w:rsidRPr="00CB4098" w:rsidRDefault="00CB4098" w:rsidP="004B64C7">
      <w:pPr>
        <w:jc w:val="center"/>
        <w:rPr>
          <w:sz w:val="16"/>
          <w:szCs w:val="16"/>
          <w:lang w:val="ru-RU"/>
        </w:rPr>
      </w:pPr>
    </w:p>
    <w:p w14:paraId="36063651" w14:textId="7E1A7870" w:rsidR="003C73D9" w:rsidRDefault="003C73D9" w:rsidP="00AE5B4B">
      <w:pPr>
        <w:tabs>
          <w:tab w:val="clear" w:pos="9639"/>
          <w:tab w:val="left" w:pos="9923"/>
        </w:tabs>
        <w:rPr>
          <w:lang w:val="ru-RU"/>
        </w:rPr>
      </w:pPr>
      <w:r w:rsidRPr="00FB64F1">
        <w:t xml:space="preserve">    До  початку  розроблення  проекту  ДПТ  з  метою  уточнення  положень  генерального  плану,  функціонального  використання </w:t>
      </w:r>
      <w:r w:rsidRPr="00FB64F1">
        <w:rPr>
          <w:bCs/>
        </w:rPr>
        <w:t xml:space="preserve"> та  параметрів  забудови  зе</w:t>
      </w:r>
      <w:r w:rsidR="002E7925">
        <w:rPr>
          <w:bCs/>
        </w:rPr>
        <w:t>мельної  ділянки</w:t>
      </w:r>
      <w:r w:rsidR="00552000">
        <w:rPr>
          <w:bCs/>
        </w:rPr>
        <w:t>,</w:t>
      </w:r>
      <w:r w:rsidR="002E7925">
        <w:rPr>
          <w:bCs/>
        </w:rPr>
        <w:t xml:space="preserve">  для  наступного   будівництва  </w:t>
      </w:r>
      <w:r w:rsidR="00AC59D7">
        <w:rPr>
          <w:bCs/>
        </w:rPr>
        <w:t>громадсько  адміністративної  будівлі</w:t>
      </w:r>
      <w:r w:rsidRPr="00FB64F1">
        <w:rPr>
          <w:bCs/>
        </w:rPr>
        <w:t xml:space="preserve">, </w:t>
      </w:r>
      <w:r w:rsidRPr="00FB64F1">
        <w:t xml:space="preserve"> проведено:  візуальний  огляд</w:t>
      </w:r>
      <w:r w:rsidR="00B72467">
        <w:t xml:space="preserve">  території</w:t>
      </w:r>
      <w:r w:rsidRPr="00FB64F1">
        <w:t xml:space="preserve">,  </w:t>
      </w:r>
      <w:r w:rsidR="00B72467">
        <w:t xml:space="preserve">необхідні  </w:t>
      </w:r>
      <w:r w:rsidRPr="00FB64F1">
        <w:t>обміри,  фотофіксацію  та  обстеження  техніч</w:t>
      </w:r>
      <w:r w:rsidR="00B72467">
        <w:t xml:space="preserve">ного  стану  </w:t>
      </w:r>
      <w:r w:rsidR="00AC59D7">
        <w:t xml:space="preserve">прилеглих  будівель   та  </w:t>
      </w:r>
      <w:r w:rsidR="00B72467">
        <w:t>існуючих  інженерних  ко</w:t>
      </w:r>
      <w:r w:rsidR="00AC59D7">
        <w:t>мунікацій</w:t>
      </w:r>
      <w:r w:rsidR="00B72467">
        <w:t>.</w:t>
      </w:r>
      <w:r w:rsidR="00AE5B4B">
        <w:rPr>
          <w:lang w:val="ru-RU"/>
        </w:rPr>
        <w:t xml:space="preserve">  </w:t>
      </w:r>
    </w:p>
    <w:p w14:paraId="588B6070" w14:textId="77777777" w:rsidR="00A41116" w:rsidRPr="00AE5B4B" w:rsidRDefault="00A41116" w:rsidP="00AE5B4B">
      <w:pPr>
        <w:tabs>
          <w:tab w:val="clear" w:pos="9639"/>
          <w:tab w:val="left" w:pos="9923"/>
        </w:tabs>
        <w:rPr>
          <w:lang w:val="ru-RU"/>
        </w:rPr>
      </w:pPr>
    </w:p>
    <w:p w14:paraId="275E88E9" w14:textId="4286F9A1" w:rsidR="003C73D9" w:rsidRDefault="00920073" w:rsidP="00AE5B4B">
      <w:pPr>
        <w:tabs>
          <w:tab w:val="clear" w:pos="9639"/>
          <w:tab w:val="left" w:pos="9923"/>
        </w:tabs>
        <w:rPr>
          <w:iCs/>
        </w:rPr>
      </w:pPr>
      <w:r w:rsidRPr="00920073">
        <w:lastRenderedPageBreak/>
        <w:t xml:space="preserve">      </w:t>
      </w:r>
      <w:r w:rsidR="00634641">
        <w:t>П</w:t>
      </w:r>
      <w:r w:rsidR="005E0A5A">
        <w:t>ланувальна</w:t>
      </w:r>
      <w:r w:rsidR="00BB3346">
        <w:t xml:space="preserve">  організація</w:t>
      </w:r>
      <w:r w:rsidR="00F10797">
        <w:t>,</w:t>
      </w:r>
      <w:r w:rsidR="00BB3346">
        <w:t xml:space="preserve"> </w:t>
      </w:r>
      <w:r w:rsidR="00AC59D7">
        <w:t xml:space="preserve"> </w:t>
      </w:r>
      <w:r w:rsidR="00EA2D1B">
        <w:t xml:space="preserve">визначеної  проектом  ділянки,  </w:t>
      </w:r>
      <w:r w:rsidR="005E0A5A">
        <w:t xml:space="preserve">враховує  композиційно -просторову  </w:t>
      </w:r>
      <w:r w:rsidR="002C48AC">
        <w:t xml:space="preserve">особливість  та  </w:t>
      </w:r>
      <w:r w:rsidR="005E0A5A">
        <w:t>привабливість  даної  території</w:t>
      </w:r>
      <w:r w:rsidR="002C48AC">
        <w:t xml:space="preserve">, </w:t>
      </w:r>
      <w:r w:rsidR="00A074CF">
        <w:t xml:space="preserve"> розміщеної  на  перетині</w:t>
      </w:r>
      <w:r w:rsidR="007E1F0D">
        <w:t xml:space="preserve">  однієї  з  центральних  ву</w:t>
      </w:r>
      <w:r w:rsidR="00B7624B">
        <w:t>лиць  міста</w:t>
      </w:r>
      <w:r w:rsidR="00A41116">
        <w:t xml:space="preserve"> </w:t>
      </w:r>
      <w:r w:rsidR="00B7624B">
        <w:t>-  вул.  Можайська</w:t>
      </w:r>
      <w:r w:rsidR="007E1F0D">
        <w:t xml:space="preserve">  та  </w:t>
      </w:r>
      <w:proofErr w:type="spellStart"/>
      <w:r w:rsidR="007E1F0D">
        <w:t>пров</w:t>
      </w:r>
      <w:proofErr w:type="spellEnd"/>
      <w:r w:rsidR="007E1F0D">
        <w:t>. Літописний</w:t>
      </w:r>
      <w:r w:rsidR="002C48AC">
        <w:t xml:space="preserve">  для  </w:t>
      </w:r>
      <w:r w:rsidR="007E1F0D">
        <w:t xml:space="preserve">більш  виразного </w:t>
      </w:r>
      <w:r w:rsidR="00EA2D1B">
        <w:t xml:space="preserve">  завершення  </w:t>
      </w:r>
      <w:r w:rsidR="00E23884">
        <w:t xml:space="preserve">та  </w:t>
      </w:r>
      <w:r w:rsidR="00634641">
        <w:t>формування</w:t>
      </w:r>
      <w:r w:rsidR="00E23884">
        <w:t xml:space="preserve"> </w:t>
      </w:r>
      <w:r w:rsidR="007E1F0D">
        <w:t xml:space="preserve"> </w:t>
      </w:r>
      <w:r w:rsidR="00E23884">
        <w:t xml:space="preserve">цілісної </w:t>
      </w:r>
      <w:r w:rsidR="007E1F0D">
        <w:t xml:space="preserve"> архітектурної  </w:t>
      </w:r>
      <w:r w:rsidR="00634641">
        <w:t>композиції</w:t>
      </w:r>
      <w:r w:rsidR="00E23884">
        <w:t>.</w:t>
      </w:r>
      <w:r w:rsidR="00634641">
        <w:t xml:space="preserve">  Б</w:t>
      </w:r>
      <w:r w:rsidR="00D63030">
        <w:t>удівництво</w:t>
      </w:r>
      <w:r w:rsidR="007E1F0D">
        <w:t xml:space="preserve">  громадсько</w:t>
      </w:r>
      <w:r w:rsidR="006E681B">
        <w:t xml:space="preserve">  </w:t>
      </w:r>
      <w:r w:rsidR="007E1F0D">
        <w:t xml:space="preserve">- адміністративної  будівлі  із  під’їздами  та  </w:t>
      </w:r>
      <w:r w:rsidR="0037065E">
        <w:t xml:space="preserve">стоянками  легкового  транспорту, </w:t>
      </w:r>
      <w:r w:rsidR="00A41116">
        <w:t xml:space="preserve"> </w:t>
      </w:r>
      <w:r w:rsidR="00AF5266">
        <w:rPr>
          <w:iCs/>
        </w:rPr>
        <w:t>частково</w:t>
      </w:r>
      <w:r w:rsidR="0037065E">
        <w:rPr>
          <w:iCs/>
        </w:rPr>
        <w:t xml:space="preserve">  змінює</w:t>
      </w:r>
      <w:r w:rsidR="00AF5266">
        <w:rPr>
          <w:iCs/>
        </w:rPr>
        <w:t xml:space="preserve">  цільове</w:t>
      </w:r>
      <w:r w:rsidR="00AD7A8E">
        <w:rPr>
          <w:iCs/>
        </w:rPr>
        <w:t xml:space="preserve">  </w:t>
      </w:r>
      <w:r w:rsidR="00E92C9F">
        <w:rPr>
          <w:iCs/>
        </w:rPr>
        <w:t>при</w:t>
      </w:r>
      <w:r w:rsidR="00AF5266">
        <w:rPr>
          <w:iCs/>
        </w:rPr>
        <w:t>значення  земельної  ділянки</w:t>
      </w:r>
      <w:r w:rsidR="00E92C9F">
        <w:rPr>
          <w:iCs/>
        </w:rPr>
        <w:t xml:space="preserve">, </w:t>
      </w:r>
      <w:r w:rsidR="003C73D9">
        <w:rPr>
          <w:iCs/>
        </w:rPr>
        <w:t xml:space="preserve"> в  межах  та  параметра</w:t>
      </w:r>
      <w:r w:rsidR="0000031E">
        <w:rPr>
          <w:iCs/>
        </w:rPr>
        <w:t>х,  встановлених  раніше  розробле</w:t>
      </w:r>
      <w:r w:rsidR="003C73D9">
        <w:rPr>
          <w:iCs/>
        </w:rPr>
        <w:t>ним</w:t>
      </w:r>
      <w:r w:rsidR="00A06C76">
        <w:rPr>
          <w:iCs/>
        </w:rPr>
        <w:t xml:space="preserve">  генпланом</w:t>
      </w:r>
      <w:r w:rsidR="0037065E">
        <w:rPr>
          <w:iCs/>
        </w:rPr>
        <w:t xml:space="preserve">. </w:t>
      </w:r>
    </w:p>
    <w:p w14:paraId="1638C1AE" w14:textId="77777777" w:rsidR="00A41116" w:rsidRDefault="00A41116" w:rsidP="00AE5B4B">
      <w:pPr>
        <w:tabs>
          <w:tab w:val="clear" w:pos="9639"/>
          <w:tab w:val="left" w:pos="9923"/>
        </w:tabs>
      </w:pPr>
      <w:r>
        <w:t xml:space="preserve">     </w:t>
      </w:r>
      <w:r w:rsidR="00597832">
        <w:t>Принцип  р</w:t>
      </w:r>
      <w:r w:rsidR="003C73D9" w:rsidRPr="00894FED">
        <w:t xml:space="preserve">озташування  </w:t>
      </w:r>
      <w:r w:rsidR="00AD7A8E">
        <w:t xml:space="preserve">громадської  будівлі  </w:t>
      </w:r>
      <w:r w:rsidR="00C01049">
        <w:t xml:space="preserve">на  запланованій  території  </w:t>
      </w:r>
      <w:r w:rsidR="00E07750">
        <w:t>обумовлений</w:t>
      </w:r>
      <w:r w:rsidR="0002015A">
        <w:t xml:space="preserve">  конфігурацією  земельної  ділянки,  що  визначена  </w:t>
      </w:r>
      <w:r w:rsidR="00097455">
        <w:t xml:space="preserve">встановленими  </w:t>
      </w:r>
      <w:r w:rsidR="00A06C76">
        <w:t>планувальними  обмеженнями  існуючих  комунікацій</w:t>
      </w:r>
      <w:r w:rsidR="00D549ED">
        <w:t xml:space="preserve"> </w:t>
      </w:r>
      <w:r w:rsidR="00C01049">
        <w:t xml:space="preserve"> та</w:t>
      </w:r>
      <w:r w:rsidR="003C73D9" w:rsidRPr="00894FED">
        <w:t xml:space="preserve">  архітектурно - планува</w:t>
      </w:r>
      <w:r w:rsidR="0037065E">
        <w:t xml:space="preserve">льними  особливостями  </w:t>
      </w:r>
      <w:r w:rsidR="00B3787B">
        <w:t xml:space="preserve">існуючої  </w:t>
      </w:r>
      <w:r w:rsidR="00C01049">
        <w:t>забудови</w:t>
      </w:r>
      <w:r w:rsidR="0000031E">
        <w:t>,  що  склалася</w:t>
      </w:r>
      <w:r w:rsidR="00AD7A8E">
        <w:t>.  Запланована  громадсько</w:t>
      </w:r>
      <w:r w:rsidR="004B64C7">
        <w:t xml:space="preserve"> </w:t>
      </w:r>
      <w:r w:rsidR="00D549ED">
        <w:t xml:space="preserve">- адміністративна  будівля  </w:t>
      </w:r>
      <w:r w:rsidR="00AD7A8E">
        <w:t>прямокутна  в  плані,   одно</w:t>
      </w:r>
      <w:r w:rsidR="00C01049">
        <w:t>поверхова</w:t>
      </w:r>
      <w:r w:rsidR="00AD7A8E">
        <w:t xml:space="preserve">  з  шатровою  покрівлею  та  виступаючим  порталом.</w:t>
      </w:r>
      <w:r w:rsidR="00816BED">
        <w:t xml:space="preserve">  </w:t>
      </w:r>
    </w:p>
    <w:p w14:paraId="6F82D789" w14:textId="24ADEBC3" w:rsidR="00D809D9" w:rsidRDefault="00A41116" w:rsidP="00AE5B4B">
      <w:pPr>
        <w:tabs>
          <w:tab w:val="clear" w:pos="9639"/>
          <w:tab w:val="left" w:pos="9923"/>
        </w:tabs>
      </w:pPr>
      <w:r>
        <w:t xml:space="preserve">    </w:t>
      </w:r>
      <w:r w:rsidR="00816BED">
        <w:t>Передбачено  окремо  вхід  в  підвальні  приміщення.</w:t>
      </w:r>
      <w:r w:rsidR="009B724D">
        <w:t xml:space="preserve"> </w:t>
      </w:r>
      <w:r w:rsidR="0098414C">
        <w:t xml:space="preserve"> </w:t>
      </w:r>
      <w:r w:rsidR="00B3787B">
        <w:t xml:space="preserve">Головний  </w:t>
      </w:r>
      <w:r w:rsidR="00816BED">
        <w:t xml:space="preserve">пішохідний  </w:t>
      </w:r>
      <w:r w:rsidR="00B3787B">
        <w:t>під</w:t>
      </w:r>
      <w:r w:rsidR="00E07750">
        <w:t>хі</w:t>
      </w:r>
      <w:r w:rsidR="00816BED">
        <w:t>д  до   об’єкту</w:t>
      </w:r>
      <w:r w:rsidR="003C73D9" w:rsidRPr="00894FED">
        <w:t xml:space="preserve"> </w:t>
      </w:r>
      <w:r w:rsidR="00F10797">
        <w:t>-</w:t>
      </w:r>
      <w:r w:rsidR="00AE5B4B">
        <w:rPr>
          <w:lang w:val="ru-RU"/>
        </w:rPr>
        <w:t xml:space="preserve"> </w:t>
      </w:r>
      <w:r w:rsidR="003C73D9" w:rsidRPr="00894FED">
        <w:t xml:space="preserve"> з  боку</w:t>
      </w:r>
      <w:r w:rsidR="00D549ED">
        <w:t xml:space="preserve"> </w:t>
      </w:r>
      <w:r w:rsidR="003C73D9" w:rsidRPr="00894FED">
        <w:t xml:space="preserve"> </w:t>
      </w:r>
      <w:r w:rsidR="00816BED">
        <w:t>вул.</w:t>
      </w:r>
      <w:r w:rsidR="00452752">
        <w:t xml:space="preserve"> </w:t>
      </w:r>
      <w:r w:rsidR="00816BED">
        <w:t xml:space="preserve"> </w:t>
      </w:r>
      <w:r w:rsidR="00B7624B">
        <w:t>Можайська</w:t>
      </w:r>
      <w:r w:rsidR="00816BED">
        <w:t xml:space="preserve"> </w:t>
      </w:r>
      <w:r w:rsidR="00775C12">
        <w:t xml:space="preserve"> та  вуличн</w:t>
      </w:r>
      <w:r w:rsidR="00816BED">
        <w:t>ого  тротуару</w:t>
      </w:r>
      <w:r w:rsidR="00F12976">
        <w:t>,</w:t>
      </w:r>
      <w:r w:rsidR="00816BED">
        <w:t xml:space="preserve">  вздовж  існуючого  скверу</w:t>
      </w:r>
      <w:r w:rsidR="00CF2796">
        <w:t>.</w:t>
      </w:r>
      <w:r w:rsidR="00AE5B4B">
        <w:rPr>
          <w:lang w:val="ru-RU"/>
        </w:rPr>
        <w:t xml:space="preserve">  </w:t>
      </w:r>
      <w:r w:rsidR="00F10797">
        <w:t>Запроектовано</w:t>
      </w:r>
      <w:r w:rsidR="00816BED">
        <w:t xml:space="preserve">  окрем</w:t>
      </w:r>
      <w:r w:rsidR="00C96F29">
        <w:t>ий</w:t>
      </w:r>
      <w:r w:rsidR="00AB4307">
        <w:t xml:space="preserve">  заїзд</w:t>
      </w:r>
      <w:r w:rsidR="00F10797">
        <w:t xml:space="preserve">  на  територію  адмінбудівлі </w:t>
      </w:r>
      <w:r w:rsidR="00AB4307">
        <w:t xml:space="preserve"> </w:t>
      </w:r>
      <w:r w:rsidR="00153146">
        <w:t xml:space="preserve">з  </w:t>
      </w:r>
      <w:proofErr w:type="spellStart"/>
      <w:r w:rsidR="00153146">
        <w:t>пров</w:t>
      </w:r>
      <w:proofErr w:type="spellEnd"/>
      <w:r w:rsidR="00F10797">
        <w:t xml:space="preserve">.  Літописний. </w:t>
      </w:r>
    </w:p>
    <w:p w14:paraId="679B4FCF" w14:textId="3031547C" w:rsidR="00B70D44" w:rsidRPr="00AE5B4B" w:rsidRDefault="00F10797" w:rsidP="00AE5B4B">
      <w:pPr>
        <w:tabs>
          <w:tab w:val="clear" w:pos="9639"/>
          <w:tab w:val="left" w:pos="9923"/>
        </w:tabs>
      </w:pPr>
      <w:r>
        <w:t xml:space="preserve"> </w:t>
      </w:r>
      <w:r w:rsidR="004576F1">
        <w:t xml:space="preserve">Передбачена </w:t>
      </w:r>
      <w:r w:rsidR="00153146">
        <w:t xml:space="preserve"> тимчасова  стоян</w:t>
      </w:r>
      <w:r w:rsidR="00C96F29">
        <w:t>к</w:t>
      </w:r>
      <w:r w:rsidR="00153146">
        <w:t>а</w:t>
      </w:r>
      <w:r w:rsidR="00C96F29">
        <w:t xml:space="preserve">  </w:t>
      </w:r>
      <w:r w:rsidR="00AB4307">
        <w:t xml:space="preserve">для  </w:t>
      </w:r>
      <w:r w:rsidR="00261E36">
        <w:t xml:space="preserve">легкового  транспорту </w:t>
      </w:r>
      <w:r w:rsidR="00153146">
        <w:t xml:space="preserve"> </w:t>
      </w:r>
      <w:r w:rsidR="00844441">
        <w:t xml:space="preserve">частини  </w:t>
      </w:r>
      <w:r w:rsidR="00153146">
        <w:t xml:space="preserve">відвідувачів </w:t>
      </w:r>
      <w:r w:rsidR="00AB4307">
        <w:t xml:space="preserve"> </w:t>
      </w:r>
      <w:r w:rsidR="00844441">
        <w:t xml:space="preserve">на  10  машино  місць. </w:t>
      </w:r>
      <w:r w:rsidR="00AE5B4B" w:rsidRPr="00AE5B4B">
        <w:t xml:space="preserve"> </w:t>
      </w:r>
      <w:r w:rsidR="004576F1">
        <w:t>Заплановано</w:t>
      </w:r>
      <w:r w:rsidR="00844441">
        <w:t xml:space="preserve">  </w:t>
      </w:r>
      <w:r w:rsidR="00153146">
        <w:t>благо</w:t>
      </w:r>
      <w:r w:rsidR="00844441">
        <w:t>устрій</w:t>
      </w:r>
      <w:r w:rsidR="00153146">
        <w:t xml:space="preserve">  </w:t>
      </w:r>
      <w:r w:rsidR="001D4BF7">
        <w:t xml:space="preserve">прилеглої  </w:t>
      </w:r>
      <w:r w:rsidR="003C73D9" w:rsidRPr="00894FED">
        <w:t>території</w:t>
      </w:r>
      <w:r w:rsidR="00261E36">
        <w:t>,</w:t>
      </w:r>
      <w:r w:rsidR="00844441">
        <w:t xml:space="preserve"> </w:t>
      </w:r>
      <w:r w:rsidR="00AE5B4B" w:rsidRPr="00AE5B4B">
        <w:t xml:space="preserve">  </w:t>
      </w:r>
      <w:r w:rsidR="009A5225">
        <w:t xml:space="preserve">згідно </w:t>
      </w:r>
      <w:r w:rsidR="00080B33">
        <w:t xml:space="preserve"> і</w:t>
      </w:r>
      <w:r w:rsidR="00B84E0D">
        <w:t>с</w:t>
      </w:r>
      <w:r w:rsidR="00080B33">
        <w:t>нуючих  вимог  ДБН.</w:t>
      </w:r>
      <w:r w:rsidR="00AE5B4B" w:rsidRPr="00AE5B4B">
        <w:t xml:space="preserve">  </w:t>
      </w:r>
    </w:p>
    <w:p w14:paraId="4C519AE1" w14:textId="581FC0F6" w:rsidR="003C73D9" w:rsidRDefault="003C73D9" w:rsidP="00AE5B4B">
      <w:pPr>
        <w:tabs>
          <w:tab w:val="clear" w:pos="9639"/>
          <w:tab w:val="left" w:pos="9923"/>
        </w:tabs>
      </w:pPr>
      <w:r w:rsidRPr="00894FED">
        <w:t xml:space="preserve">   Концепція  забудови  земельної  ділянки  та  архітектурно – планувальні  особливості  </w:t>
      </w:r>
      <w:r w:rsidR="00844441">
        <w:t xml:space="preserve">громадської  та  житлової  забудови </w:t>
      </w:r>
      <w:r w:rsidRPr="00894FED">
        <w:t xml:space="preserve"> в  цілому,  будуть  остаточно  визначені  містобудівними  умовами  та  обмеженнями,  що  забезпечать  єдине  стильов</w:t>
      </w:r>
      <w:r w:rsidR="00A411E3">
        <w:t>е  вирішення  об’єктів</w:t>
      </w:r>
      <w:r w:rsidRPr="00894FED">
        <w:t>,  з  урахуванням  сучасних  будівельних  та  опоряджувальних  матеріалів  на  наступних  етапах  розроблення  робочої  документації</w:t>
      </w:r>
      <w:r w:rsidR="00080B33">
        <w:t xml:space="preserve">. </w:t>
      </w:r>
    </w:p>
    <w:p w14:paraId="553A915B" w14:textId="77777777" w:rsidR="0009693F" w:rsidRPr="00B65CA8" w:rsidRDefault="0009693F" w:rsidP="001A1191"/>
    <w:p w14:paraId="71AF8C0B" w14:textId="77777777" w:rsidR="003C73D9" w:rsidRPr="00DD758A" w:rsidRDefault="00D0326E" w:rsidP="001A11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517C7">
        <w:rPr>
          <w:b/>
          <w:sz w:val="28"/>
          <w:szCs w:val="28"/>
        </w:rPr>
        <w:t>11</w:t>
      </w:r>
      <w:r w:rsidR="003C73D9" w:rsidRPr="00DD758A">
        <w:rPr>
          <w:b/>
          <w:sz w:val="28"/>
          <w:szCs w:val="28"/>
        </w:rPr>
        <w:t>.  Вулично – дорожня  мережа,  транспортне  обслуговування,</w:t>
      </w:r>
    </w:p>
    <w:p w14:paraId="769C67D2" w14:textId="3A47A254" w:rsidR="00DD758A" w:rsidRDefault="00D0326E" w:rsidP="001A11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C73D9" w:rsidRPr="00DD758A">
        <w:rPr>
          <w:b/>
          <w:sz w:val="28"/>
          <w:szCs w:val="28"/>
        </w:rPr>
        <w:t>організація  руху  транспорту  і  пішоходів.</w:t>
      </w:r>
      <w:r w:rsidR="0009693F">
        <w:rPr>
          <w:b/>
          <w:sz w:val="28"/>
          <w:szCs w:val="28"/>
        </w:rPr>
        <w:t xml:space="preserve"> </w:t>
      </w:r>
    </w:p>
    <w:p w14:paraId="692B4E66" w14:textId="77777777" w:rsidR="0009693F" w:rsidRPr="00AE5B4B" w:rsidRDefault="0009693F" w:rsidP="001A1191">
      <w:pPr>
        <w:rPr>
          <w:b/>
          <w:sz w:val="16"/>
          <w:szCs w:val="16"/>
        </w:rPr>
      </w:pPr>
    </w:p>
    <w:p w14:paraId="7D89CD23" w14:textId="77777777" w:rsidR="00AE5B4B" w:rsidRDefault="0009693F" w:rsidP="00D0326E">
      <w:r>
        <w:t xml:space="preserve">       </w:t>
      </w:r>
      <w:r w:rsidR="003C73D9" w:rsidRPr="00894FED">
        <w:t>Вулично – дорожня  мережа  м</w:t>
      </w:r>
      <w:r w:rsidR="003C73D9">
        <w:t>і</w:t>
      </w:r>
      <w:r w:rsidR="006E3830">
        <w:t>ста  с</w:t>
      </w:r>
      <w:r w:rsidR="003C73D9" w:rsidRPr="00894FED">
        <w:t>формована</w:t>
      </w:r>
      <w:r w:rsidR="006E3830">
        <w:t>,</w:t>
      </w:r>
      <w:r w:rsidR="003C73D9" w:rsidRPr="00894FED">
        <w:t xml:space="preserve">  як  єдина  нерозривно  взаємопов’язана </w:t>
      </w:r>
      <w:r w:rsidR="006E3830">
        <w:t xml:space="preserve"> </w:t>
      </w:r>
    </w:p>
    <w:p w14:paraId="63288B3A" w14:textId="77777777" w:rsidR="00AE5B4B" w:rsidRDefault="006E3830" w:rsidP="00D0326E">
      <w:r>
        <w:t>з  суміжними  вулиця</w:t>
      </w:r>
      <w:r w:rsidR="003C73D9" w:rsidRPr="00894FED">
        <w:t>ми  система</w:t>
      </w:r>
      <w:r>
        <w:t>,</w:t>
      </w:r>
      <w:r w:rsidR="003C73D9" w:rsidRPr="00894FED">
        <w:t xml:space="preserve">  з  урахуванням  їх  функціонального  призначення,  інтенсивності  руху,  функціонально - планувальної  орг</w:t>
      </w:r>
      <w:r w:rsidR="0046070B">
        <w:t xml:space="preserve">анізації  прилеглої  території  </w:t>
      </w:r>
      <w:r w:rsidR="003C73D9" w:rsidRPr="00894FED">
        <w:t xml:space="preserve">та </w:t>
      </w:r>
    </w:p>
    <w:p w14:paraId="26097DC1" w14:textId="77777777" w:rsidR="00AE5B4B" w:rsidRDefault="003C73D9" w:rsidP="00D0326E">
      <w:r w:rsidRPr="00894FED">
        <w:t xml:space="preserve"> її  забудови  у  відповідності  до  г</w:t>
      </w:r>
      <w:r w:rsidR="001209AF">
        <w:t>ене</w:t>
      </w:r>
      <w:r w:rsidR="0086332E">
        <w:t>рального  плану  м. Переяслав</w:t>
      </w:r>
      <w:r w:rsidRPr="00894FED">
        <w:t xml:space="preserve">.  </w:t>
      </w:r>
      <w:r w:rsidR="001209AF">
        <w:t>Другорядні  в</w:t>
      </w:r>
      <w:r w:rsidRPr="00894FED">
        <w:t>улиц</w:t>
      </w:r>
      <w:r w:rsidR="00E8477E">
        <w:t xml:space="preserve">і, </w:t>
      </w:r>
    </w:p>
    <w:p w14:paraId="4B2A9CE9" w14:textId="055ABA7B" w:rsidR="00AE5B4B" w:rsidRDefault="00E8477E" w:rsidP="00D0326E">
      <w:r>
        <w:t xml:space="preserve"> що  примикають  до  </w:t>
      </w:r>
      <w:r w:rsidR="001209AF">
        <w:t>основної  магістралі</w:t>
      </w:r>
      <w:r w:rsidR="006A43BB">
        <w:t xml:space="preserve">  міста</w:t>
      </w:r>
      <w:r w:rsidR="0086332E">
        <w:t xml:space="preserve"> – вул.</w:t>
      </w:r>
      <w:r w:rsidR="00AE5B4B">
        <w:rPr>
          <w:lang w:val="ru-RU"/>
        </w:rPr>
        <w:t xml:space="preserve"> </w:t>
      </w:r>
      <w:r w:rsidR="0086332E">
        <w:t>Богдана  Хмельницького</w:t>
      </w:r>
      <w:r>
        <w:t xml:space="preserve">,  </w:t>
      </w:r>
      <w:r w:rsidR="003C73D9" w:rsidRPr="00894FED">
        <w:t xml:space="preserve">належать </w:t>
      </w:r>
    </w:p>
    <w:p w14:paraId="6E8F2A2E" w14:textId="77777777" w:rsidR="00AE5B4B" w:rsidRDefault="003C73D9" w:rsidP="00D0326E">
      <w:r w:rsidRPr="00894FED">
        <w:t xml:space="preserve"> до  категорій  вулиць  </w:t>
      </w:r>
      <w:r w:rsidR="0086332E">
        <w:t xml:space="preserve">житлового  та  місцевого  значення.  </w:t>
      </w:r>
      <w:r w:rsidRPr="00894FED">
        <w:t>Розрах</w:t>
      </w:r>
      <w:r w:rsidR="00E8477E">
        <w:t>ункові  параметри  всіх  запланованих  і  існуючих  вулиць</w:t>
      </w:r>
      <w:r w:rsidRPr="00894FED">
        <w:t xml:space="preserve">  прийняті  з  врахуванням  вимог  раціональної  системи  двостороннього  транспортного,  пішохідного  та</w:t>
      </w:r>
      <w:r w:rsidR="001209AF">
        <w:t xml:space="preserve">  велосипедного  руху. </w:t>
      </w:r>
      <w:r w:rsidR="00AE5B4B" w:rsidRPr="00AE5B4B">
        <w:t xml:space="preserve"> </w:t>
      </w:r>
      <w:r w:rsidR="00D2137D">
        <w:t>Основн</w:t>
      </w:r>
      <w:r w:rsidR="0086332E">
        <w:t xml:space="preserve">ий  підхід  до  громадсько – адміністративної  будівлі </w:t>
      </w:r>
      <w:r w:rsidR="00D2137D">
        <w:t xml:space="preserve"> передбачений,</w:t>
      </w:r>
      <w:r w:rsidR="00D549ED">
        <w:t xml:space="preserve"> </w:t>
      </w:r>
      <w:r w:rsidR="00D2137D">
        <w:t xml:space="preserve"> як  з  бок</w:t>
      </w:r>
      <w:r w:rsidR="00E97026">
        <w:t>у</w:t>
      </w:r>
      <w:r w:rsidR="00D2137D">
        <w:t xml:space="preserve">  вулиці</w:t>
      </w:r>
      <w:r w:rsidR="00B7624B">
        <w:t xml:space="preserve">  Можайська</w:t>
      </w:r>
      <w:r w:rsidR="00D2137D">
        <w:t xml:space="preserve">,  так </w:t>
      </w:r>
    </w:p>
    <w:p w14:paraId="3B191747" w14:textId="0671594D" w:rsidR="00AE5B4B" w:rsidRDefault="00D2137D" w:rsidP="00D0326E">
      <w:pPr>
        <w:rPr>
          <w:bCs/>
        </w:rPr>
      </w:pPr>
      <w:r>
        <w:t xml:space="preserve"> і  з  боку  </w:t>
      </w:r>
      <w:proofErr w:type="spellStart"/>
      <w:r w:rsidR="00E97026">
        <w:t>пров</w:t>
      </w:r>
      <w:proofErr w:type="spellEnd"/>
      <w:r w:rsidR="00E97026">
        <w:t>. Літописний</w:t>
      </w:r>
      <w:r w:rsidR="00252D08">
        <w:t>.</w:t>
      </w:r>
      <w:r>
        <w:t xml:space="preserve">  Головна  вулиця</w:t>
      </w:r>
      <w:r w:rsidR="009A460B">
        <w:rPr>
          <w:bCs/>
        </w:rPr>
        <w:t>,</w:t>
      </w:r>
      <w:r w:rsidR="00E97026">
        <w:rPr>
          <w:bCs/>
        </w:rPr>
        <w:t xml:space="preserve">  </w:t>
      </w:r>
      <w:r w:rsidR="001209AF">
        <w:rPr>
          <w:bCs/>
        </w:rPr>
        <w:t>до  яко</w:t>
      </w:r>
      <w:r w:rsidR="00DD758A">
        <w:rPr>
          <w:bCs/>
        </w:rPr>
        <w:t>ї</w:t>
      </w:r>
      <w:r w:rsidR="00E8477E">
        <w:rPr>
          <w:bCs/>
        </w:rPr>
        <w:t xml:space="preserve">  примикає  </w:t>
      </w:r>
      <w:r w:rsidR="001209AF">
        <w:rPr>
          <w:bCs/>
        </w:rPr>
        <w:t>визначена  проектом  земельна  ділянка</w:t>
      </w:r>
      <w:r>
        <w:rPr>
          <w:bCs/>
        </w:rPr>
        <w:t>,</w:t>
      </w:r>
      <w:r w:rsidR="001209AF">
        <w:rPr>
          <w:bCs/>
        </w:rPr>
        <w:t xml:space="preserve">  має  ширину</w:t>
      </w:r>
      <w:r w:rsidR="003C73D9">
        <w:rPr>
          <w:bCs/>
        </w:rPr>
        <w:t xml:space="preserve"> </w:t>
      </w:r>
      <w:r w:rsidR="00D549ED">
        <w:rPr>
          <w:bCs/>
        </w:rPr>
        <w:t xml:space="preserve"> </w:t>
      </w:r>
      <w:r w:rsidR="003C73D9">
        <w:rPr>
          <w:bCs/>
        </w:rPr>
        <w:t>в «</w:t>
      </w:r>
      <w:r w:rsidR="000405B5">
        <w:rPr>
          <w:bCs/>
        </w:rPr>
        <w:t>черво</w:t>
      </w:r>
      <w:r w:rsidR="003C73D9">
        <w:rPr>
          <w:bCs/>
        </w:rPr>
        <w:t xml:space="preserve">них  лініях» </w:t>
      </w:r>
      <w:r w:rsidR="00E97026">
        <w:rPr>
          <w:bCs/>
        </w:rPr>
        <w:t>– 2</w:t>
      </w:r>
      <w:r w:rsidR="003D19BC">
        <w:rPr>
          <w:bCs/>
        </w:rPr>
        <w:t>0</w:t>
      </w:r>
      <w:r w:rsidR="003C73D9" w:rsidRPr="00894FED">
        <w:rPr>
          <w:bCs/>
        </w:rPr>
        <w:t>.0</w:t>
      </w:r>
      <w:r w:rsidR="00DD758A">
        <w:rPr>
          <w:bCs/>
        </w:rPr>
        <w:t xml:space="preserve"> м</w:t>
      </w:r>
      <w:r w:rsidR="00E97026">
        <w:rPr>
          <w:bCs/>
        </w:rPr>
        <w:t xml:space="preserve">,  вул. Літописна </w:t>
      </w:r>
      <w:r w:rsidR="003D19BC">
        <w:rPr>
          <w:bCs/>
        </w:rPr>
        <w:t>– 15,0 м.</w:t>
      </w:r>
      <w:r w:rsidR="00E97026">
        <w:rPr>
          <w:bCs/>
        </w:rPr>
        <w:t xml:space="preserve">, </w:t>
      </w:r>
    </w:p>
    <w:p w14:paraId="5382A4D2" w14:textId="77777777" w:rsidR="004576F1" w:rsidRDefault="00E97026" w:rsidP="00D0326E">
      <w:r>
        <w:rPr>
          <w:bCs/>
        </w:rPr>
        <w:t xml:space="preserve"> </w:t>
      </w:r>
      <w:proofErr w:type="spellStart"/>
      <w:r>
        <w:rPr>
          <w:bCs/>
        </w:rPr>
        <w:t>пров</w:t>
      </w:r>
      <w:proofErr w:type="spellEnd"/>
      <w:r>
        <w:rPr>
          <w:bCs/>
        </w:rPr>
        <w:t xml:space="preserve">. Літописний – 9,0 м.  </w:t>
      </w:r>
      <w:r w:rsidR="003C73D9" w:rsidRPr="00894FED">
        <w:t>Поперечн</w:t>
      </w:r>
      <w:r w:rsidR="00DD758A">
        <w:t>і</w:t>
      </w:r>
      <w:r>
        <w:t xml:space="preserve">  </w:t>
      </w:r>
      <w:r w:rsidR="003C73D9" w:rsidRPr="00894FED">
        <w:t>профіл</w:t>
      </w:r>
      <w:r w:rsidR="00DD758A">
        <w:t>і</w:t>
      </w:r>
      <w:r w:rsidR="003C73D9" w:rsidRPr="00894FED">
        <w:t xml:space="preserve">  вулиц</w:t>
      </w:r>
      <w:r w:rsidR="00DD758A">
        <w:t>ь</w:t>
      </w:r>
      <w:r>
        <w:t xml:space="preserve">  запланова</w:t>
      </w:r>
      <w:r w:rsidR="003C73D9" w:rsidRPr="00894FED">
        <w:t>н</w:t>
      </w:r>
      <w:r w:rsidR="003C73D9">
        <w:t>о</w:t>
      </w:r>
      <w:r w:rsidR="003C73D9" w:rsidRPr="00894FED">
        <w:t xml:space="preserve">  з  врахуванням  </w:t>
      </w:r>
      <w:r>
        <w:t>проектних  рішень  ген</w:t>
      </w:r>
      <w:r w:rsidR="004576F1">
        <w:t xml:space="preserve">ерального  </w:t>
      </w:r>
      <w:r>
        <w:t>план</w:t>
      </w:r>
      <w:r w:rsidR="004576F1">
        <w:t>у</w:t>
      </w:r>
      <w:r>
        <w:t xml:space="preserve">  міста  та  </w:t>
      </w:r>
      <w:r w:rsidR="006A43BB">
        <w:t>існуючог</w:t>
      </w:r>
      <w:r w:rsidR="0082246E">
        <w:t>о  вимощення  проїзної  частини.</w:t>
      </w:r>
      <w:r w:rsidR="00AE5B4B" w:rsidRPr="00AE5B4B">
        <w:t xml:space="preserve"> </w:t>
      </w:r>
    </w:p>
    <w:p w14:paraId="61E0249A" w14:textId="3C6D6EDB" w:rsidR="00AE5B4B" w:rsidRDefault="004576F1" w:rsidP="00D0326E">
      <w:r>
        <w:t xml:space="preserve">    </w:t>
      </w:r>
      <w:r w:rsidR="006A43BB">
        <w:t xml:space="preserve"> </w:t>
      </w:r>
      <w:r w:rsidR="0082246E">
        <w:t xml:space="preserve">Враховано </w:t>
      </w:r>
      <w:r w:rsidR="006A43BB">
        <w:t xml:space="preserve"> </w:t>
      </w:r>
      <w:r w:rsidR="0082246E">
        <w:t>інтенсивність</w:t>
      </w:r>
      <w:r w:rsidR="00D549ED">
        <w:t xml:space="preserve">  </w:t>
      </w:r>
      <w:r w:rsidR="003C73D9" w:rsidRPr="00894FED">
        <w:t>ру</w:t>
      </w:r>
      <w:r w:rsidR="009A460B">
        <w:t>ху  транспорту</w:t>
      </w:r>
      <w:r w:rsidR="00405BF6">
        <w:t>,  пішоходів  та  велосипедистів</w:t>
      </w:r>
      <w:r w:rsidR="00BC2062">
        <w:t>,</w:t>
      </w:r>
      <w:r w:rsidR="00E97026">
        <w:t xml:space="preserve"> </w:t>
      </w:r>
      <w:r w:rsidR="0082246E">
        <w:t xml:space="preserve"> </w:t>
      </w:r>
      <w:r w:rsidR="003C73D9" w:rsidRPr="00894FED">
        <w:t>виходячи  із  умов  роз</w:t>
      </w:r>
      <w:r w:rsidR="00E97026">
        <w:t>міщення  підземних  комунікацій  і  озеленення</w:t>
      </w:r>
      <w:r w:rsidR="003C73D9" w:rsidRPr="00894FED">
        <w:t xml:space="preserve">  та  необхідності  зниження  негативної  дії  транспорту  на  навколишнє  середовище.</w:t>
      </w:r>
      <w:r w:rsidR="00E97026">
        <w:t xml:space="preserve"> </w:t>
      </w:r>
      <w:r>
        <w:t xml:space="preserve"> </w:t>
      </w:r>
    </w:p>
    <w:p w14:paraId="6299F605" w14:textId="77777777" w:rsidR="00AE5B4B" w:rsidRDefault="003C73D9" w:rsidP="00D0326E">
      <w:r w:rsidRPr="00894FED">
        <w:t xml:space="preserve"> </w:t>
      </w:r>
      <w:r w:rsidR="00AE5B4B" w:rsidRPr="008C025D">
        <w:t xml:space="preserve">      </w:t>
      </w:r>
      <w:r w:rsidR="00A10A2E">
        <w:t>Враховуючи  обмежену  ширину  провулку  Літописний  для  влаштування  автостоянки,  п</w:t>
      </w:r>
      <w:r w:rsidR="00081F87">
        <w:t>роекто</w:t>
      </w:r>
      <w:r w:rsidR="00E97026">
        <w:t>м  передбачено</w:t>
      </w:r>
      <w:r w:rsidR="009C76D8">
        <w:t xml:space="preserve">  </w:t>
      </w:r>
      <w:r w:rsidR="00A10A2E">
        <w:t xml:space="preserve">окремий  </w:t>
      </w:r>
      <w:r w:rsidR="00C42DEA">
        <w:t>під’їзд</w:t>
      </w:r>
      <w:r w:rsidR="00A10A2E">
        <w:t xml:space="preserve">  на  територію</w:t>
      </w:r>
      <w:r w:rsidR="009C76D8">
        <w:t xml:space="preserve"> </w:t>
      </w:r>
      <w:r w:rsidR="0082246E">
        <w:t xml:space="preserve"> </w:t>
      </w:r>
      <w:r w:rsidR="00A10A2E">
        <w:t xml:space="preserve">об’єкту  та  розміщення  </w:t>
      </w:r>
      <w:r w:rsidR="009C76D8">
        <w:t>тимчасових  стоянок  легкового  транспорту.</w:t>
      </w:r>
      <w:r w:rsidR="00A10A2E">
        <w:t xml:space="preserve">  </w:t>
      </w:r>
      <w:r w:rsidR="00DD758A">
        <w:t xml:space="preserve">Поряд  з  об’єктом, </w:t>
      </w:r>
      <w:r w:rsidR="00C94C6C">
        <w:t xml:space="preserve"> вздовж  </w:t>
      </w:r>
      <w:r w:rsidR="0082246E">
        <w:t xml:space="preserve">магістральної  </w:t>
      </w:r>
      <w:r w:rsidR="000F3461">
        <w:t xml:space="preserve">вул. </w:t>
      </w:r>
      <w:r w:rsidR="0082246E">
        <w:t>Богдана  Хмельницького  та  вул.</w:t>
      </w:r>
      <w:r w:rsidR="00AE5B4B">
        <w:rPr>
          <w:lang w:val="ru-RU"/>
        </w:rPr>
        <w:t xml:space="preserve"> </w:t>
      </w:r>
      <w:r w:rsidR="000F3461">
        <w:t xml:space="preserve">Можайська,  знаходиться </w:t>
      </w:r>
      <w:r w:rsidR="006A43BB">
        <w:t xml:space="preserve"> авто</w:t>
      </w:r>
      <w:r w:rsidR="000F3461">
        <w:t>бусна</w:t>
      </w:r>
      <w:r w:rsidR="00C94C6C">
        <w:t xml:space="preserve"> </w:t>
      </w:r>
      <w:r w:rsidR="000F3461">
        <w:t xml:space="preserve"> зупинка</w:t>
      </w:r>
      <w:r w:rsidR="006A43BB">
        <w:t xml:space="preserve"> </w:t>
      </w:r>
      <w:r w:rsidRPr="00894FED">
        <w:t xml:space="preserve"> громадськог</w:t>
      </w:r>
      <w:r w:rsidR="006A43BB">
        <w:t xml:space="preserve">о  </w:t>
      </w:r>
      <w:r w:rsidR="00155581">
        <w:t>п</w:t>
      </w:r>
      <w:r w:rsidR="006A43BB">
        <w:t xml:space="preserve">асажирського  </w:t>
      </w:r>
      <w:r w:rsidR="00C94C6C">
        <w:t xml:space="preserve">транспорту. </w:t>
      </w:r>
      <w:r w:rsidR="000F3461">
        <w:t xml:space="preserve"> </w:t>
      </w:r>
      <w:r w:rsidR="000405B5">
        <w:t xml:space="preserve">Найближча </w:t>
      </w:r>
      <w:r w:rsidR="00D2137D">
        <w:t xml:space="preserve">  існуюча</w:t>
      </w:r>
      <w:r>
        <w:t xml:space="preserve"> зупинк</w:t>
      </w:r>
      <w:r w:rsidR="0082246E">
        <w:t>а  розташована</w:t>
      </w:r>
      <w:r w:rsidR="00B7624B">
        <w:t xml:space="preserve">  на  відстані  </w:t>
      </w:r>
    </w:p>
    <w:p w14:paraId="5CE4FF37" w14:textId="4D429316" w:rsidR="0009693F" w:rsidRDefault="00B7624B" w:rsidP="00D0326E">
      <w:r>
        <w:t>до  10</w:t>
      </w:r>
      <w:r w:rsidR="003C73D9">
        <w:t>0.0</w:t>
      </w:r>
      <w:r w:rsidR="00FD16E4">
        <w:t xml:space="preserve"> </w:t>
      </w:r>
      <w:r w:rsidR="003C73D9">
        <w:t>м</w:t>
      </w:r>
      <w:r w:rsidR="003C73D9" w:rsidRPr="00894FED">
        <w:t xml:space="preserve">. </w:t>
      </w:r>
      <w:r w:rsidR="00C94C6C">
        <w:t xml:space="preserve"> від  </w:t>
      </w:r>
      <w:r w:rsidR="00C564FC">
        <w:t>об’єкту.</w:t>
      </w:r>
      <w:r w:rsidR="0009693F">
        <w:t xml:space="preserve">  </w:t>
      </w:r>
    </w:p>
    <w:p w14:paraId="0E11906E" w14:textId="52DE92D8" w:rsidR="004576F1" w:rsidRDefault="004576F1" w:rsidP="00D0326E"/>
    <w:p w14:paraId="3FB43BDD" w14:textId="00696D7F" w:rsidR="004576F1" w:rsidRDefault="004576F1" w:rsidP="00D0326E"/>
    <w:p w14:paraId="679A5D4D" w14:textId="27FA4DB5" w:rsidR="004576F1" w:rsidRDefault="004576F1" w:rsidP="00D0326E"/>
    <w:p w14:paraId="4883EED9" w14:textId="086EC95C" w:rsidR="004576F1" w:rsidRDefault="004576F1" w:rsidP="00D0326E"/>
    <w:p w14:paraId="1D2F8FB0" w14:textId="77777777" w:rsidR="004576F1" w:rsidRPr="00AE5B4B" w:rsidRDefault="004576F1" w:rsidP="00D0326E">
      <w:pPr>
        <w:rPr>
          <w:sz w:val="16"/>
          <w:szCs w:val="16"/>
        </w:rPr>
      </w:pPr>
    </w:p>
    <w:p w14:paraId="0514B45A" w14:textId="7833B48F" w:rsidR="003A1130" w:rsidRPr="001423EA" w:rsidRDefault="005517C7" w:rsidP="00462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 w:rsidR="003C73D9" w:rsidRPr="001423EA">
        <w:rPr>
          <w:b/>
          <w:sz w:val="28"/>
          <w:szCs w:val="28"/>
        </w:rPr>
        <w:t>. Інженерне  забезпечення,  розміщення  інженерних  мереж  і  споруд,  інженерна  підготовка  території,  благоустрій  та  озеленення.</w:t>
      </w:r>
    </w:p>
    <w:p w14:paraId="0657A0FD" w14:textId="77777777" w:rsidR="001423EA" w:rsidRPr="001423EA" w:rsidRDefault="001423EA" w:rsidP="001A1191">
      <w:pPr>
        <w:rPr>
          <w:sz w:val="16"/>
          <w:szCs w:val="16"/>
        </w:rPr>
      </w:pPr>
    </w:p>
    <w:p w14:paraId="6AC7B78A" w14:textId="085033EE" w:rsidR="001423EA" w:rsidRDefault="003C73D9" w:rsidP="001A1191">
      <w:r w:rsidRPr="00894FED">
        <w:t xml:space="preserve"> </w:t>
      </w:r>
      <w:r w:rsidR="004576F1">
        <w:t xml:space="preserve">  </w:t>
      </w:r>
      <w:r w:rsidRPr="00894FED">
        <w:t xml:space="preserve">  Формування  організації  окремих  структурних  елементів  території  здійснюється  у  рамках  загальної  програми  функціонально – територіальної  та  архітектурно –</w:t>
      </w:r>
      <w:r w:rsidR="00EB5DB2">
        <w:t xml:space="preserve">планувальної </w:t>
      </w:r>
    </w:p>
    <w:p w14:paraId="0AD91ABA" w14:textId="77777777" w:rsidR="001423EA" w:rsidRDefault="00EB5DB2" w:rsidP="001A1191">
      <w:r>
        <w:t xml:space="preserve"> організації  громадської  та  житлової</w:t>
      </w:r>
      <w:r w:rsidR="00252D08">
        <w:t xml:space="preserve">  забудови,</w:t>
      </w:r>
      <w:r w:rsidR="00825C49">
        <w:t xml:space="preserve"> запланованої  території</w:t>
      </w:r>
      <w:r w:rsidR="00FD16E4">
        <w:t xml:space="preserve">  </w:t>
      </w:r>
      <w:r w:rsidR="006E6793">
        <w:t xml:space="preserve">визначеної </w:t>
      </w:r>
      <w:r w:rsidR="00825C49">
        <w:t xml:space="preserve">ДПТ </w:t>
      </w:r>
    </w:p>
    <w:p w14:paraId="45E31322" w14:textId="77777777" w:rsidR="003C73D9" w:rsidRPr="00894FED" w:rsidRDefault="00825C49" w:rsidP="001A1191">
      <w:r>
        <w:t xml:space="preserve"> та</w:t>
      </w:r>
      <w:r w:rsidR="00FD16E4">
        <w:t xml:space="preserve"> </w:t>
      </w:r>
      <w:r>
        <w:t xml:space="preserve"> існуючої  прилеглої  частини  </w:t>
      </w:r>
      <w:r w:rsidR="00EB5DB2">
        <w:t>мікрорайону  міста.</w:t>
      </w:r>
    </w:p>
    <w:p w14:paraId="3361D6B8" w14:textId="739633D9" w:rsidR="00ED5DD1" w:rsidRPr="00AE5B4B" w:rsidRDefault="004576F1" w:rsidP="001A1191">
      <w:pPr>
        <w:rPr>
          <w:lang w:val="ru-RU"/>
        </w:rPr>
      </w:pPr>
      <w:r>
        <w:rPr>
          <w:b/>
        </w:rPr>
        <w:t xml:space="preserve">     </w:t>
      </w:r>
      <w:r w:rsidR="003C73D9" w:rsidRPr="00894FED">
        <w:rPr>
          <w:b/>
        </w:rPr>
        <w:t>Водопостачання</w:t>
      </w:r>
      <w:r w:rsidR="003C73D9" w:rsidRPr="00894FED">
        <w:t xml:space="preserve">  об’єкту,  на  проектний  період,  передбачено  від  </w:t>
      </w:r>
      <w:r w:rsidR="009C7616">
        <w:t xml:space="preserve">існуючих  мереж </w:t>
      </w:r>
      <w:r w:rsidR="000D0E85">
        <w:t xml:space="preserve"> міста</w:t>
      </w:r>
      <w:r w:rsidR="00C94C6C">
        <w:t>.</w:t>
      </w:r>
      <w:r w:rsidR="00AE5B4B">
        <w:rPr>
          <w:lang w:val="ru-RU"/>
        </w:rPr>
        <w:t xml:space="preserve">  </w:t>
      </w:r>
    </w:p>
    <w:p w14:paraId="4B7722BD" w14:textId="09348379" w:rsidR="00BC1FD9" w:rsidRDefault="004576F1" w:rsidP="001A1191">
      <w:r>
        <w:rPr>
          <w:b/>
        </w:rPr>
        <w:t xml:space="preserve">     </w:t>
      </w:r>
      <w:r w:rsidR="003C73D9" w:rsidRPr="00894FED">
        <w:rPr>
          <w:b/>
        </w:rPr>
        <w:t>Каналізація</w:t>
      </w:r>
      <w:r w:rsidR="00AE5B4B">
        <w:rPr>
          <w:b/>
          <w:lang w:val="ru-RU"/>
        </w:rPr>
        <w:t xml:space="preserve"> </w:t>
      </w:r>
      <w:r w:rsidR="008B7255">
        <w:rPr>
          <w:b/>
        </w:rPr>
        <w:t>–</w:t>
      </w:r>
      <w:r w:rsidR="008B7255" w:rsidRPr="00DD758A">
        <w:rPr>
          <w:bCs/>
        </w:rPr>
        <w:t>в</w:t>
      </w:r>
      <w:r w:rsidR="00FD16E4">
        <w:rPr>
          <w:bCs/>
        </w:rPr>
        <w:t xml:space="preserve">  </w:t>
      </w:r>
      <w:r w:rsidR="009C7616">
        <w:t>і</w:t>
      </w:r>
      <w:r w:rsidR="00FD16E4">
        <w:t>снуючу  каналізаційну  мережу</w:t>
      </w:r>
      <w:r w:rsidR="0000031E">
        <w:t>,</w:t>
      </w:r>
      <w:r w:rsidR="009C7616">
        <w:t xml:space="preserve"> </w:t>
      </w:r>
      <w:r w:rsidR="00AE5B4B">
        <w:rPr>
          <w:lang w:val="ru-RU"/>
        </w:rPr>
        <w:t xml:space="preserve"> </w:t>
      </w:r>
      <w:r w:rsidR="009C7616">
        <w:t>згідно  ТУ.</w:t>
      </w:r>
      <w:r w:rsidR="00BC1FD9">
        <w:t xml:space="preserve">  Для  </w:t>
      </w:r>
      <w:r w:rsidR="00C564FC">
        <w:t>від</w:t>
      </w:r>
      <w:r w:rsidR="000366E6">
        <w:t>ведення</w:t>
      </w:r>
      <w:r w:rsidR="00FD16E4">
        <w:t xml:space="preserve">  </w:t>
      </w:r>
      <w:r w:rsidR="00BC1FD9">
        <w:t>дощових  і  т</w:t>
      </w:r>
      <w:r w:rsidR="00C564FC">
        <w:t xml:space="preserve">алих  вод  </w:t>
      </w:r>
      <w:r w:rsidR="00ED5DD1">
        <w:t xml:space="preserve">з  ділянки  </w:t>
      </w:r>
      <w:r w:rsidR="00C564FC">
        <w:t>проектом  передбачені</w:t>
      </w:r>
      <w:r w:rsidR="00FD16E4">
        <w:t xml:space="preserve">  </w:t>
      </w:r>
      <w:r w:rsidR="00B90819">
        <w:t xml:space="preserve">заходи  з  інженерної  підготовки  </w:t>
      </w:r>
      <w:r w:rsidR="00C564FC">
        <w:t>самої  території,</w:t>
      </w:r>
      <w:r w:rsidR="00FD16E4">
        <w:t xml:space="preserve"> </w:t>
      </w:r>
      <w:r w:rsidR="000366E6">
        <w:t xml:space="preserve">вибіркове </w:t>
      </w:r>
      <w:r w:rsidR="00FD16E4">
        <w:t xml:space="preserve"> </w:t>
      </w:r>
      <w:r w:rsidR="00B90819">
        <w:t>вертикальне  пл</w:t>
      </w:r>
      <w:r w:rsidR="00C564FC">
        <w:t>анування</w:t>
      </w:r>
      <w:r w:rsidR="000366E6">
        <w:t>,  що  частково  змінює  рельєф  та  організовує</w:t>
      </w:r>
      <w:r w:rsidR="00FD16E4">
        <w:t xml:space="preserve">  </w:t>
      </w:r>
      <w:r w:rsidR="00F06CC5">
        <w:t>відведення  поверхневих  стоків</w:t>
      </w:r>
      <w:r w:rsidR="000D0E85">
        <w:t xml:space="preserve">  з </w:t>
      </w:r>
      <w:r w:rsidR="00F06CC5">
        <w:t xml:space="preserve"> проїздів  та  площадок</w:t>
      </w:r>
      <w:r w:rsidR="00426AF1">
        <w:t>.</w:t>
      </w:r>
    </w:p>
    <w:p w14:paraId="347C9AF5" w14:textId="0B2C1B5D" w:rsidR="001423EA" w:rsidRPr="00AE5B4B" w:rsidRDefault="004576F1" w:rsidP="001A1191">
      <w:pPr>
        <w:rPr>
          <w:lang w:val="ru-RU"/>
        </w:rPr>
      </w:pPr>
      <w:r>
        <w:rPr>
          <w:b/>
        </w:rPr>
        <w:t xml:space="preserve">      </w:t>
      </w:r>
      <w:r w:rsidR="00824FAF" w:rsidRPr="00894FED">
        <w:rPr>
          <w:b/>
        </w:rPr>
        <w:t>Електропостачання</w:t>
      </w:r>
      <w:r w:rsidR="00824FAF" w:rsidRPr="00894FED">
        <w:t xml:space="preserve"> - від  існуючих  електр</w:t>
      </w:r>
      <w:r w:rsidR="005D47A8">
        <w:t>о</w:t>
      </w:r>
      <w:r w:rsidR="008B7255">
        <w:t xml:space="preserve">мереж  і </w:t>
      </w:r>
      <w:r w:rsidR="00034D69">
        <w:t xml:space="preserve"> трансформаторної  підстанції,</w:t>
      </w:r>
      <w:r w:rsidR="00AE5B4B">
        <w:rPr>
          <w:lang w:val="ru-RU"/>
        </w:rPr>
        <w:t xml:space="preserve">  </w:t>
      </w:r>
    </w:p>
    <w:p w14:paraId="2B516ADE" w14:textId="77777777" w:rsidR="00ED5DD1" w:rsidRDefault="00824FAF" w:rsidP="001A1191">
      <w:r w:rsidRPr="00894FED">
        <w:t xml:space="preserve"> згідно  договору </w:t>
      </w:r>
      <w:r w:rsidR="00034D69">
        <w:t xml:space="preserve"> та  ТУ  РЕМ</w:t>
      </w:r>
      <w:r w:rsidR="009C7616">
        <w:t xml:space="preserve">. </w:t>
      </w:r>
    </w:p>
    <w:p w14:paraId="6D7D9386" w14:textId="76FB3740" w:rsidR="00ED5DD1" w:rsidRDefault="004576F1" w:rsidP="001A1191">
      <w:r>
        <w:rPr>
          <w:b/>
        </w:rPr>
        <w:t xml:space="preserve">      </w:t>
      </w:r>
      <w:r w:rsidR="00824FAF" w:rsidRPr="00894FED">
        <w:rPr>
          <w:b/>
        </w:rPr>
        <w:t>Теплопостачання</w:t>
      </w:r>
      <w:r w:rsidR="00155581">
        <w:t xml:space="preserve">  об’єкту </w:t>
      </w:r>
      <w:r w:rsidR="00DE5945">
        <w:t>–</w:t>
      </w:r>
      <w:r w:rsidR="00155581">
        <w:t xml:space="preserve"> автономний  електричний </w:t>
      </w:r>
      <w:r w:rsidR="00DE5945">
        <w:t xml:space="preserve"> котел</w:t>
      </w:r>
      <w:r w:rsidR="00034D69">
        <w:t xml:space="preserve">. </w:t>
      </w:r>
    </w:p>
    <w:p w14:paraId="0D282EC9" w14:textId="77777777" w:rsidR="004576F1" w:rsidRDefault="004576F1" w:rsidP="001A1191">
      <w:r>
        <w:rPr>
          <w:rFonts w:ascii="Times New Roman CYR" w:hAnsi="Times New Roman CYR"/>
          <w:b/>
        </w:rPr>
        <w:t xml:space="preserve">      </w:t>
      </w:r>
      <w:r w:rsidR="00824FAF" w:rsidRPr="00894FED">
        <w:rPr>
          <w:rFonts w:ascii="Times New Roman CYR" w:hAnsi="Times New Roman CYR"/>
          <w:b/>
        </w:rPr>
        <w:t>Пожежогасіння</w:t>
      </w:r>
      <w:r w:rsidR="00824FAF" w:rsidRPr="00894FED">
        <w:rPr>
          <w:rFonts w:ascii="Times New Roman CYR" w:hAnsi="Times New Roman CYR"/>
        </w:rPr>
        <w:t xml:space="preserve">  об’єкту  передбачити,  згідно  виданих  пожінспекцією  ТУ  на  стадії  робочого  проекту,  з  обов’язк</w:t>
      </w:r>
      <w:r w:rsidR="00034D69">
        <w:rPr>
          <w:rFonts w:ascii="Times New Roman CYR" w:hAnsi="Times New Roman CYR"/>
        </w:rPr>
        <w:t>овим  врахуванням  існуючих  поряд  з  об’єктом  пожежних  гідрантів</w:t>
      </w:r>
      <w:r w:rsidR="00824FAF" w:rsidRPr="00894FED">
        <w:rPr>
          <w:rFonts w:ascii="Times New Roman CYR" w:hAnsi="Times New Roman CYR"/>
        </w:rPr>
        <w:t xml:space="preserve">  на  кільцевій  водопровідній  мережі  </w:t>
      </w:r>
      <w:r w:rsidR="00B7624B">
        <w:rPr>
          <w:rFonts w:ascii="Times New Roman CYR" w:hAnsi="Times New Roman CYR"/>
        </w:rPr>
        <w:t>вул.  Можайська</w:t>
      </w:r>
      <w:r w:rsidR="006C3C0A">
        <w:rPr>
          <w:rFonts w:ascii="Times New Roman CYR" w:hAnsi="Times New Roman CYR"/>
        </w:rPr>
        <w:t xml:space="preserve">  та  Богдана  Хмельницького</w:t>
      </w:r>
      <w:r w:rsidR="00CE208B">
        <w:rPr>
          <w:rFonts w:ascii="Times New Roman CYR" w:hAnsi="Times New Roman CYR"/>
        </w:rPr>
        <w:t>.</w:t>
      </w:r>
      <w:r w:rsidR="00AE5B4B" w:rsidRPr="00AE5B4B">
        <w:rPr>
          <w:rFonts w:ascii="Times New Roman CYR" w:hAnsi="Times New Roman CYR"/>
        </w:rPr>
        <w:t xml:space="preserve">  </w:t>
      </w:r>
      <w:r w:rsidR="00824FAF" w:rsidRPr="00894FED">
        <w:t>Радіус  обслу</w:t>
      </w:r>
      <w:r w:rsidR="00EB5DB2">
        <w:t>говування  найближчого  пож</w:t>
      </w:r>
      <w:r w:rsidR="004E6062">
        <w:t>ежного  гідранту</w:t>
      </w:r>
      <w:r w:rsidR="00824FAF" w:rsidRPr="00894FED">
        <w:t xml:space="preserve">  до - 1</w:t>
      </w:r>
      <w:r w:rsidR="00B36870">
        <w:t>0</w:t>
      </w:r>
      <w:r w:rsidR="00824FAF" w:rsidRPr="00894FED">
        <w:t>0 м</w:t>
      </w:r>
      <w:r w:rsidR="00B36870">
        <w:t xml:space="preserve">  (</w:t>
      </w:r>
      <w:r w:rsidR="004B64C7">
        <w:t xml:space="preserve"> </w:t>
      </w:r>
      <w:r w:rsidR="00B36870">
        <w:t>біля  існуючої  податкової  інспекції</w:t>
      </w:r>
      <w:r w:rsidR="004B64C7">
        <w:t xml:space="preserve"> </w:t>
      </w:r>
      <w:r w:rsidR="00CE208B">
        <w:t>).</w:t>
      </w:r>
      <w:r w:rsidR="00AE5B4B" w:rsidRPr="00AE5B4B">
        <w:t xml:space="preserve"> </w:t>
      </w:r>
    </w:p>
    <w:p w14:paraId="077AB2D6" w14:textId="27420BF4" w:rsidR="001F2283" w:rsidRDefault="00AE5B4B" w:rsidP="001A1191">
      <w:r w:rsidRPr="00AE5B4B">
        <w:t xml:space="preserve"> </w:t>
      </w:r>
      <w:r w:rsidR="00297EF5">
        <w:t>І</w:t>
      </w:r>
      <w:r w:rsidR="00CE208B">
        <w:t>с</w:t>
      </w:r>
      <w:r w:rsidR="00824FAF" w:rsidRPr="00894FED">
        <w:t>нуюча</w:t>
      </w:r>
      <w:r w:rsidR="00720508">
        <w:t xml:space="preserve">  пожежна  частини  міста  </w:t>
      </w:r>
      <w:r w:rsidR="00B36870">
        <w:t>Переяслав</w:t>
      </w:r>
      <w:r w:rsidR="00CE208B">
        <w:t xml:space="preserve">  </w:t>
      </w:r>
      <w:r w:rsidR="00720508">
        <w:t xml:space="preserve">знаходиться  </w:t>
      </w:r>
      <w:r w:rsidR="00CE208B">
        <w:t xml:space="preserve">в  радіусі </w:t>
      </w:r>
      <w:r w:rsidR="00ED5DD1">
        <w:t>–</w:t>
      </w:r>
      <w:r w:rsidR="00CE208B">
        <w:t xml:space="preserve"> 2</w:t>
      </w:r>
      <w:r w:rsidR="00ED5DD1">
        <w:t>.</w:t>
      </w:r>
      <w:r w:rsidR="00A13A68">
        <w:t>5 км</w:t>
      </w:r>
      <w:r w:rsidR="005D6EAB">
        <w:t>.</w:t>
      </w:r>
      <w:r w:rsidR="004576F1">
        <w:t xml:space="preserve">  </w:t>
      </w:r>
    </w:p>
    <w:p w14:paraId="092B7ECF" w14:textId="77777777" w:rsidR="00824FAF" w:rsidRPr="00894FED" w:rsidRDefault="00A13A68" w:rsidP="001A1191">
      <w:r>
        <w:t xml:space="preserve">Центральні  вулиці  </w:t>
      </w:r>
      <w:r w:rsidR="00824FAF" w:rsidRPr="00894FED">
        <w:t xml:space="preserve">міста  </w:t>
      </w:r>
      <w:r w:rsidR="00720508">
        <w:t xml:space="preserve">та  </w:t>
      </w:r>
      <w:r w:rsidR="005D47A8">
        <w:t>під їзди</w:t>
      </w:r>
      <w:r w:rsidR="00720508">
        <w:t xml:space="preserve">  до  </w:t>
      </w:r>
      <w:r w:rsidR="005D47A8">
        <w:t>об’єкту</w:t>
      </w:r>
      <w:r w:rsidR="00720508">
        <w:t xml:space="preserve">  забезпечені  а</w:t>
      </w:r>
      <w:r w:rsidR="00297EF5">
        <w:t>/</w:t>
      </w:r>
      <w:r w:rsidR="00720508">
        <w:t xml:space="preserve">бетонним </w:t>
      </w:r>
      <w:r w:rsidR="00824FAF" w:rsidRPr="00894FED">
        <w:t xml:space="preserve"> покриття</w:t>
      </w:r>
      <w:r w:rsidR="00720508">
        <w:t>м</w:t>
      </w:r>
      <w:r w:rsidR="00824FAF" w:rsidRPr="00894FED">
        <w:t xml:space="preserve">. </w:t>
      </w:r>
    </w:p>
    <w:p w14:paraId="3389BE25" w14:textId="1AD4105A" w:rsidR="00AE5B4B" w:rsidRDefault="00824FAF" w:rsidP="001A1191">
      <w:r w:rsidRPr="00894FED">
        <w:t xml:space="preserve">Заплановано  двосторонній  протипожежний  під’їзд  </w:t>
      </w:r>
      <w:r w:rsidR="00B36870">
        <w:t>до</w:t>
      </w:r>
      <w:r w:rsidR="00825C49">
        <w:t xml:space="preserve">  </w:t>
      </w:r>
      <w:r w:rsidRPr="00894FED">
        <w:t>об’єкту.</w:t>
      </w:r>
      <w:r w:rsidR="00B36870">
        <w:t xml:space="preserve"> </w:t>
      </w:r>
      <w:r w:rsidR="004576F1">
        <w:t xml:space="preserve">  </w:t>
      </w:r>
    </w:p>
    <w:p w14:paraId="0F14B35A" w14:textId="77777777" w:rsidR="004576F1" w:rsidRDefault="00B36870" w:rsidP="001A1191">
      <w:r>
        <w:t xml:space="preserve"> </w:t>
      </w:r>
      <w:r w:rsidR="004E6062">
        <w:t>Протипожежна</w:t>
      </w:r>
      <w:r w:rsidR="00F46611">
        <w:t xml:space="preserve">  від</w:t>
      </w:r>
      <w:r w:rsidR="004E6062">
        <w:t xml:space="preserve">стань  </w:t>
      </w:r>
      <w:r w:rsidR="00F46611">
        <w:t>до</w:t>
      </w:r>
      <w:r>
        <w:t xml:space="preserve"> </w:t>
      </w:r>
      <w:r w:rsidR="0029159A">
        <w:t xml:space="preserve">сусідніх  </w:t>
      </w:r>
      <w:r w:rsidR="00A13A68">
        <w:t xml:space="preserve">будівель  та  споруд </w:t>
      </w:r>
      <w:r w:rsidR="0029159A">
        <w:t xml:space="preserve">-  нормативна. </w:t>
      </w:r>
    </w:p>
    <w:p w14:paraId="64AC6E1D" w14:textId="67B6C1C4" w:rsidR="001423EA" w:rsidRDefault="00B36870" w:rsidP="001A1191">
      <w:r>
        <w:t xml:space="preserve"> Запланована  будівля</w:t>
      </w:r>
      <w:r w:rsidR="00AE5B4B">
        <w:rPr>
          <w:lang w:val="ru-RU"/>
        </w:rPr>
        <w:t xml:space="preserve"> </w:t>
      </w:r>
      <w:r w:rsidR="003D1F55">
        <w:t xml:space="preserve"> -</w:t>
      </w:r>
      <w:r w:rsidR="004576F1">
        <w:t xml:space="preserve">  ІІ</w:t>
      </w:r>
      <w:r w:rsidR="003D1F55">
        <w:t xml:space="preserve">  ступеню  вогнестійкості.  </w:t>
      </w:r>
    </w:p>
    <w:p w14:paraId="4609411A" w14:textId="28D3E439" w:rsidR="001423EA" w:rsidRPr="00AE5B4B" w:rsidRDefault="00824FAF" w:rsidP="001A1191">
      <w:r w:rsidRPr="00894FED">
        <w:t xml:space="preserve"> </w:t>
      </w:r>
      <w:r w:rsidR="00AE5B4B">
        <w:rPr>
          <w:lang w:val="ru-RU"/>
        </w:rPr>
        <w:t xml:space="preserve">    </w:t>
      </w:r>
      <w:r w:rsidRPr="00894FED">
        <w:t xml:space="preserve"> Тротуари  та  підходи  до  об’єкту  вимощуються  плиткою. </w:t>
      </w:r>
      <w:r w:rsidR="001F2283">
        <w:t xml:space="preserve"> Проектом  необхідно  передбачити  максимальне  збереження  існуючого  ландшафту  та  родючого  шару  грунту.</w:t>
      </w:r>
      <w:r w:rsidRPr="00894FED">
        <w:t xml:space="preserve"> </w:t>
      </w:r>
      <w:r w:rsidR="00B36870">
        <w:t xml:space="preserve"> </w:t>
      </w:r>
      <w:r w:rsidRPr="00894FED">
        <w:t xml:space="preserve">Існуючі  </w:t>
      </w:r>
      <w:r w:rsidR="00B36870">
        <w:t>підходи,  проїзди</w:t>
      </w:r>
      <w:r w:rsidR="008B7255">
        <w:t xml:space="preserve"> </w:t>
      </w:r>
      <w:r w:rsidR="00B36870">
        <w:t xml:space="preserve"> </w:t>
      </w:r>
      <w:r w:rsidR="008B7255">
        <w:t xml:space="preserve">та  газони  </w:t>
      </w:r>
      <w:r w:rsidR="003174F1">
        <w:t xml:space="preserve">вздовж  </w:t>
      </w:r>
      <w:r w:rsidR="00B36870">
        <w:t xml:space="preserve">провулку,  а  також </w:t>
      </w:r>
      <w:r w:rsidRPr="00894FED">
        <w:t xml:space="preserve"> зелені  насадження  </w:t>
      </w:r>
      <w:r w:rsidR="00B36870">
        <w:t xml:space="preserve">самої  ділянки  забудови  </w:t>
      </w:r>
      <w:r w:rsidRPr="00894FED">
        <w:t>максимально  зберігаються.</w:t>
      </w:r>
      <w:r w:rsidR="00AE5B4B" w:rsidRPr="00AE5B4B">
        <w:t xml:space="preserve">  </w:t>
      </w:r>
    </w:p>
    <w:p w14:paraId="6C1351DE" w14:textId="77777777" w:rsidR="00824FAF" w:rsidRPr="001423EA" w:rsidRDefault="00824FAF" w:rsidP="001A1191">
      <w:pPr>
        <w:rPr>
          <w:sz w:val="16"/>
          <w:szCs w:val="16"/>
        </w:rPr>
      </w:pPr>
    </w:p>
    <w:p w14:paraId="3C38A02B" w14:textId="77777777" w:rsidR="00824FAF" w:rsidRPr="00ED5DD1" w:rsidRDefault="005517C7" w:rsidP="00462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24FAF" w:rsidRPr="00ED5DD1">
        <w:rPr>
          <w:b/>
          <w:sz w:val="28"/>
          <w:szCs w:val="28"/>
        </w:rPr>
        <w:t>. Інженерно – технічні  заходи  цивільного  захисту.</w:t>
      </w:r>
    </w:p>
    <w:p w14:paraId="63656876" w14:textId="77777777" w:rsidR="00C826D5" w:rsidRPr="001423EA" w:rsidRDefault="00C826D5" w:rsidP="00AE5B4B">
      <w:pPr>
        <w:rPr>
          <w:sz w:val="16"/>
          <w:szCs w:val="16"/>
        </w:rPr>
      </w:pPr>
    </w:p>
    <w:p w14:paraId="446564B6" w14:textId="7F833E06" w:rsidR="001423EA" w:rsidRDefault="00AE5B4B" w:rsidP="0088089F">
      <w:r>
        <w:rPr>
          <w:lang w:val="ru-RU"/>
        </w:rPr>
        <w:t xml:space="preserve">      </w:t>
      </w:r>
      <w:r w:rsidR="00824FAF" w:rsidRPr="00DA4196">
        <w:t xml:space="preserve">Цивільний  захист </w:t>
      </w:r>
      <w:r w:rsidR="00155581">
        <w:t xml:space="preserve"> </w:t>
      </w:r>
      <w:r w:rsidR="00824FAF" w:rsidRPr="00DA4196">
        <w:t xml:space="preserve">(ЦЗ ) - це  важлива  складова  загальнодержавних  і  оборонних  заходів, </w:t>
      </w:r>
    </w:p>
    <w:p w14:paraId="00D57EE6" w14:textId="77777777" w:rsidR="001423EA" w:rsidRDefault="00824FAF" w:rsidP="0088089F">
      <w:r w:rsidRPr="00DA4196">
        <w:t xml:space="preserve"> що  проводяться  в  мирний  та  воєнний  час.  Інженерно – технічні  заходи  цивільного</w:t>
      </w:r>
    </w:p>
    <w:p w14:paraId="1971FCCC" w14:textId="77777777" w:rsidR="001423EA" w:rsidRDefault="00824FAF" w:rsidP="0088089F">
      <w:r w:rsidRPr="00DA4196">
        <w:t xml:space="preserve"> захисту -  це  комплекс  інженерно – технічних  рішень,  спрямованих  на  запобігання  виникненню  надзвичайних  ситуацій,  забезпечення  захисту  населення  і  територій  від  них </w:t>
      </w:r>
    </w:p>
    <w:p w14:paraId="44FBDD46" w14:textId="72EB854F" w:rsidR="001423EA" w:rsidRDefault="00824FAF" w:rsidP="0088089F">
      <w:r w:rsidRPr="00DA4196">
        <w:t xml:space="preserve"> та  небезпеки,  що  може  виникнути  під  час  воєнних  (бойових)  дій, </w:t>
      </w:r>
      <w:r w:rsidR="0088089F">
        <w:rPr>
          <w:lang w:val="ru-RU"/>
        </w:rPr>
        <w:t xml:space="preserve"> </w:t>
      </w:r>
      <w:r w:rsidRPr="00DA4196">
        <w:t>або  внаслідок  таких</w:t>
      </w:r>
    </w:p>
    <w:p w14:paraId="0D64B07E" w14:textId="77777777" w:rsidR="00016E45" w:rsidRPr="00DA4196" w:rsidRDefault="00824FAF" w:rsidP="0088089F">
      <w:pPr>
        <w:rPr>
          <w:i/>
          <w:iCs/>
        </w:rPr>
      </w:pPr>
      <w:r w:rsidRPr="00DA4196">
        <w:t xml:space="preserve">  дій,  а  також  створення  умов  для забезпечення  сталого  функціонування  суб’єктів  господарювання  і  територій  в  «особливий  період».  </w:t>
      </w:r>
    </w:p>
    <w:p w14:paraId="6AD39CB3" w14:textId="77777777" w:rsidR="001423EA" w:rsidRDefault="00E714FE" w:rsidP="0088089F">
      <w:r>
        <w:t xml:space="preserve"> Замовнику</w:t>
      </w:r>
      <w:r w:rsidR="00AE55BE" w:rsidRPr="00DA4196">
        <w:t>,</w:t>
      </w:r>
      <w:r w:rsidR="005341B6" w:rsidRPr="00DA4196">
        <w:t xml:space="preserve">  на</w:t>
      </w:r>
      <w:r w:rsidR="00A264BA" w:rsidRPr="00DA4196">
        <w:t xml:space="preserve">  стадії  розроблення  ДПТ</w:t>
      </w:r>
      <w:r w:rsidR="00AE55BE" w:rsidRPr="00DA4196">
        <w:t>,</w:t>
      </w:r>
      <w:r>
        <w:t xml:space="preserve">  необхідно  звернутись  </w:t>
      </w:r>
      <w:r w:rsidR="005341B6" w:rsidRPr="00DA4196">
        <w:t>до</w:t>
      </w:r>
      <w:r w:rsidR="00A264BA" w:rsidRPr="00DA4196">
        <w:t xml:space="preserve">  Управління  ДСНС </w:t>
      </w:r>
    </w:p>
    <w:p w14:paraId="532F7171" w14:textId="50662D85" w:rsidR="001423EA" w:rsidRDefault="00E714FE" w:rsidP="0088089F">
      <w:r>
        <w:t>для  отримання</w:t>
      </w:r>
      <w:r w:rsidR="00155581">
        <w:t xml:space="preserve">  </w:t>
      </w:r>
      <w:r>
        <w:t xml:space="preserve">необхідної  </w:t>
      </w:r>
      <w:r w:rsidR="005341B6" w:rsidRPr="00DA4196">
        <w:t>інформації</w:t>
      </w:r>
      <w:r w:rsidR="00AE55BE" w:rsidRPr="00DA4196">
        <w:t xml:space="preserve">  і  визначення</w:t>
      </w:r>
      <w:r>
        <w:t xml:space="preserve"> </w:t>
      </w:r>
      <w:r w:rsidR="00155581">
        <w:t xml:space="preserve"> </w:t>
      </w:r>
      <w:r>
        <w:t>умов</w:t>
      </w:r>
      <w:r w:rsidR="00A264BA" w:rsidRPr="00DA4196">
        <w:t xml:space="preserve">  інженерно</w:t>
      </w:r>
      <w:r w:rsidR="00155581">
        <w:t xml:space="preserve"> </w:t>
      </w:r>
      <w:r w:rsidR="00A264BA" w:rsidRPr="00DA4196">
        <w:t xml:space="preserve">- технічних  заходів  цивільного  захисту  запланованого  </w:t>
      </w:r>
      <w:r w:rsidR="002919AD" w:rsidRPr="00DA4196">
        <w:t>об’єкту</w:t>
      </w:r>
      <w:r>
        <w:t>,</w:t>
      </w:r>
      <w:r w:rsidR="00A264BA" w:rsidRPr="00DA4196">
        <w:t xml:space="preserve">  з  метою  встановлення  потенційно  небезпечних  оточуючих  об’єктів  та  зон  можливих  природних  і  </w:t>
      </w:r>
      <w:r w:rsidR="00B51744" w:rsidRPr="00DA4196">
        <w:t>техногенних  впливів</w:t>
      </w:r>
      <w:r w:rsidR="00850147" w:rsidRPr="00DA4196">
        <w:t>,</w:t>
      </w:r>
      <w:r w:rsidR="00155581">
        <w:t xml:space="preserve"> </w:t>
      </w:r>
      <w:r w:rsidR="0088089F">
        <w:rPr>
          <w:lang w:val="ru-RU"/>
        </w:rPr>
        <w:t xml:space="preserve"> </w:t>
      </w:r>
      <w:r w:rsidR="00850147" w:rsidRPr="00DA4196">
        <w:t xml:space="preserve">а  також </w:t>
      </w:r>
    </w:p>
    <w:p w14:paraId="5E1FE3FA" w14:textId="77777777" w:rsidR="002919AD" w:rsidRPr="00DA4196" w:rsidRDefault="00850147" w:rsidP="0088089F">
      <w:r w:rsidRPr="00DA4196">
        <w:t xml:space="preserve"> необхідності  </w:t>
      </w:r>
      <w:r w:rsidR="002919AD" w:rsidRPr="00DA4196">
        <w:t>проектування</w:t>
      </w:r>
      <w:r w:rsidRPr="00DA4196">
        <w:t xml:space="preserve">  ПРУ.</w:t>
      </w:r>
    </w:p>
    <w:p w14:paraId="0879C531" w14:textId="00161532" w:rsidR="001423EA" w:rsidRDefault="0088089F" w:rsidP="0088089F">
      <w:r>
        <w:rPr>
          <w:lang w:val="ru-RU"/>
        </w:rPr>
        <w:t xml:space="preserve">    </w:t>
      </w:r>
      <w:r w:rsidR="00D17E05" w:rsidRPr="00DA4196">
        <w:t>Зазначена  територія  не  знаходит</w:t>
      </w:r>
      <w:r w:rsidR="00155581">
        <w:t>ься  в  межах  впливу  від  місць</w:t>
      </w:r>
      <w:r w:rsidR="00D17E05" w:rsidRPr="00DA4196">
        <w:t xml:space="preserve">  в</w:t>
      </w:r>
      <w:r w:rsidR="00AE55BE" w:rsidRPr="00DA4196">
        <w:t xml:space="preserve">іднесених  </w:t>
      </w:r>
      <w:r w:rsidR="00D17E05" w:rsidRPr="00DA4196">
        <w:t>до  груп  з  цивільного  зах</w:t>
      </w:r>
      <w:r w:rsidR="008D6909">
        <w:t xml:space="preserve">исту. </w:t>
      </w:r>
      <w:r w:rsidR="00D17E05" w:rsidRPr="00DA4196">
        <w:t xml:space="preserve"> Територі</w:t>
      </w:r>
      <w:r w:rsidR="008D6909">
        <w:t xml:space="preserve">я  </w:t>
      </w:r>
      <w:r>
        <w:t>мі</w:t>
      </w:r>
      <w:r>
        <w:rPr>
          <w:lang w:val="ru-RU"/>
        </w:rPr>
        <w:t>ста</w:t>
      </w:r>
      <w:r w:rsidR="00C106F9" w:rsidRPr="00DA4196">
        <w:t xml:space="preserve">  не  підпадає  у  зону  катастрофічного  затоплення </w:t>
      </w:r>
    </w:p>
    <w:p w14:paraId="428E9456" w14:textId="77777777" w:rsidR="001423EA" w:rsidRDefault="00C106F9" w:rsidP="0088089F">
      <w:r w:rsidRPr="00DA4196">
        <w:t xml:space="preserve"> з  утворенням  хвиль  прориву.  На  визначеній  території  відсутні  зони  зсуву,  селів,  карсту </w:t>
      </w:r>
    </w:p>
    <w:p w14:paraId="2E136E3E" w14:textId="28312D82" w:rsidR="0088089F" w:rsidRPr="0088089F" w:rsidRDefault="00C106F9" w:rsidP="004576F1">
      <w:pPr>
        <w:rPr>
          <w:sz w:val="16"/>
          <w:szCs w:val="16"/>
        </w:rPr>
      </w:pPr>
      <w:r w:rsidRPr="00DA4196">
        <w:t xml:space="preserve"> та  лавин. </w:t>
      </w:r>
      <w:r w:rsidR="00F17519" w:rsidRPr="00DA4196">
        <w:t xml:space="preserve"> </w:t>
      </w:r>
    </w:p>
    <w:p w14:paraId="33FED336" w14:textId="5A8338A6" w:rsidR="00364CB1" w:rsidRDefault="00F17519" w:rsidP="00ED5DD1">
      <w:pPr>
        <w:ind w:firstLine="142"/>
        <w:rPr>
          <w:bCs/>
        </w:rPr>
      </w:pPr>
      <w:r w:rsidRPr="00DA4196">
        <w:t xml:space="preserve"> На  стадії </w:t>
      </w:r>
      <w:r w:rsidR="00091DF3" w:rsidRPr="00DA4196">
        <w:t xml:space="preserve"> ДПТ  і </w:t>
      </w:r>
      <w:r w:rsidRPr="00DA4196">
        <w:t xml:space="preserve"> робочого  проекту </w:t>
      </w:r>
      <w:r w:rsidR="008D6909">
        <w:t xml:space="preserve"> необхідно  врахувати</w:t>
      </w:r>
      <w:r w:rsidR="00091DF3" w:rsidRPr="00DA4196">
        <w:t xml:space="preserve">  технічні  умови  по </w:t>
      </w:r>
      <w:r w:rsidRPr="00DA4196">
        <w:t xml:space="preserve"> інженерн</w:t>
      </w:r>
      <w:r w:rsidR="00091DF3" w:rsidRPr="00DA4196">
        <w:t>ому  захист</w:t>
      </w:r>
      <w:r w:rsidR="00364CB1" w:rsidRPr="00DA4196">
        <w:t>у</w:t>
      </w:r>
      <w:r w:rsidR="00091DF3" w:rsidRPr="00DA4196">
        <w:t xml:space="preserve">  територій  та  споруд  від  м</w:t>
      </w:r>
      <w:r w:rsidR="00340EAA" w:rsidRPr="00DA4196">
        <w:t>ожлив</w:t>
      </w:r>
      <w:r w:rsidR="00091DF3" w:rsidRPr="00DA4196">
        <w:t>ого</w:t>
      </w:r>
      <w:r w:rsidR="00340EAA" w:rsidRPr="00DA4196">
        <w:t xml:space="preserve">  виникнення  надзвичайних  </w:t>
      </w:r>
      <w:r w:rsidR="00340EAA" w:rsidRPr="004B39B7">
        <w:t xml:space="preserve">ситуацій  природного  характеру,  що  пов’язані  з </w:t>
      </w:r>
      <w:r w:rsidR="00091DF3" w:rsidRPr="004B39B7">
        <w:t xml:space="preserve"> підтопленням  і  затопленням  (</w:t>
      </w:r>
      <w:r w:rsidR="00340EAA" w:rsidRPr="004B39B7">
        <w:t>від</w:t>
      </w:r>
      <w:r w:rsidR="00340EAA" w:rsidRPr="00DA4196">
        <w:t>повідно  до  вимог  ДБН В 1.2-2:2006</w:t>
      </w:r>
      <w:r w:rsidR="00091DF3" w:rsidRPr="00DA4196">
        <w:t>)</w:t>
      </w:r>
      <w:r w:rsidRPr="00DA4196">
        <w:t xml:space="preserve">. </w:t>
      </w:r>
      <w:r w:rsidR="00091DF3" w:rsidRPr="00DA4196">
        <w:t xml:space="preserve"> До  початку  будівництва  </w:t>
      </w:r>
      <w:r w:rsidR="00364CB1" w:rsidRPr="00DA4196">
        <w:t>об’єкта</w:t>
      </w:r>
      <w:r w:rsidR="00091DF3" w:rsidRPr="00DA4196">
        <w:t xml:space="preserve">  необхідно  провести</w:t>
      </w:r>
      <w:r w:rsidR="00364CB1" w:rsidRPr="00DA4196">
        <w:t xml:space="preserve">  обстеження  </w:t>
      </w:r>
      <w:r w:rsidR="00364CB1" w:rsidRPr="006063F9">
        <w:t>місцевості</w:t>
      </w:r>
      <w:r w:rsidR="00364CB1" w:rsidRPr="006063F9">
        <w:rPr>
          <w:bCs/>
        </w:rPr>
        <w:t xml:space="preserve">  на</w:t>
      </w:r>
      <w:r w:rsidR="00155581">
        <w:rPr>
          <w:bCs/>
        </w:rPr>
        <w:t xml:space="preserve">  </w:t>
      </w:r>
      <w:r w:rsidR="00364CB1" w:rsidRPr="006063F9">
        <w:rPr>
          <w:bCs/>
        </w:rPr>
        <w:t xml:space="preserve">наявність  у  </w:t>
      </w:r>
      <w:r w:rsidR="004129B1" w:rsidRPr="006063F9">
        <w:rPr>
          <w:bCs/>
        </w:rPr>
        <w:t>ґрунті</w:t>
      </w:r>
      <w:r w:rsidR="00364CB1" w:rsidRPr="006063F9">
        <w:rPr>
          <w:bCs/>
        </w:rPr>
        <w:t xml:space="preserve">  вибухонебезпечних  предметів.</w:t>
      </w:r>
      <w:r w:rsidR="004576F1">
        <w:rPr>
          <w:bCs/>
        </w:rPr>
        <w:t xml:space="preserve">  </w:t>
      </w:r>
    </w:p>
    <w:p w14:paraId="02289E07" w14:textId="77777777" w:rsidR="004576F1" w:rsidRPr="00733AE0" w:rsidRDefault="004576F1" w:rsidP="00ED5DD1">
      <w:pPr>
        <w:ind w:firstLine="142"/>
        <w:rPr>
          <w:b/>
          <w:bCs/>
          <w:sz w:val="16"/>
          <w:szCs w:val="16"/>
        </w:rPr>
      </w:pPr>
    </w:p>
    <w:p w14:paraId="51F98B91" w14:textId="3F5BCD9D" w:rsidR="00C826D5" w:rsidRPr="004B39B7" w:rsidRDefault="00364CB1" w:rsidP="001A1191">
      <w:r w:rsidRPr="00DA4196">
        <w:t xml:space="preserve">    Передбачити  укриття  населення  відповідно  до  вимог  статті  32  Кодексу</w:t>
      </w:r>
      <w:r w:rsidR="0088089F">
        <w:t xml:space="preserve"> </w:t>
      </w:r>
      <w:r w:rsidRPr="00DA4196">
        <w:t xml:space="preserve"> цивільного  захисту  України,  розділ 7  ДБН В.1.2-4-2019  у  захисних  спорудах  цивільного  захисту</w:t>
      </w:r>
      <w:r w:rsidR="0021752E" w:rsidRPr="00DA4196">
        <w:t xml:space="preserve"> – протирадіаційних  </w:t>
      </w:r>
      <w:r w:rsidR="0021752E" w:rsidRPr="004B39B7">
        <w:t>укриттях</w:t>
      </w:r>
      <w:r w:rsidR="0088089F" w:rsidRPr="004B39B7">
        <w:t xml:space="preserve"> </w:t>
      </w:r>
      <w:r w:rsidR="0021752E" w:rsidRPr="004B39B7">
        <w:t xml:space="preserve"> ( спорудах  подвійного  призначення  із  захисними  властивостями  протирадіаційного  укриття)  з  урахуванням  ступені  послаблення  проникаючої  радіації  зовнішнього  випромінювача  </w:t>
      </w:r>
      <w:proofErr w:type="spellStart"/>
      <w:r w:rsidR="0021752E" w:rsidRPr="004B39B7">
        <w:t>Кз</w:t>
      </w:r>
      <w:proofErr w:type="spellEnd"/>
      <w:r w:rsidR="0021752E" w:rsidRPr="004B39B7">
        <w:t xml:space="preserve">=200,  групою  укриття  П-5, </w:t>
      </w:r>
      <w:r w:rsidR="0088089F" w:rsidRPr="004B39B7">
        <w:t xml:space="preserve"> </w:t>
      </w:r>
      <w:r w:rsidR="0021752E" w:rsidRPr="004B39B7">
        <w:t>з  терміном  приведення  у  гот</w:t>
      </w:r>
      <w:r w:rsidR="00DF44E8" w:rsidRPr="004B39B7">
        <w:t>о</w:t>
      </w:r>
      <w:r w:rsidR="0021752E" w:rsidRPr="004B39B7">
        <w:t>вн</w:t>
      </w:r>
      <w:r w:rsidR="00DF44E8" w:rsidRPr="004B39B7">
        <w:t>і</w:t>
      </w:r>
      <w:r w:rsidR="0021752E" w:rsidRPr="004B39B7">
        <w:t>сть  до  прийому  персоналу,  який  буде  переховуватись</w:t>
      </w:r>
      <w:r w:rsidR="004B64C7" w:rsidRPr="004B39B7">
        <w:t xml:space="preserve">  </w:t>
      </w:r>
      <w:r w:rsidR="00C153EB" w:rsidRPr="004B39B7">
        <w:t>-</w:t>
      </w:r>
      <w:r w:rsidR="0021752E" w:rsidRPr="004B39B7">
        <w:t xml:space="preserve">  12 годин.   </w:t>
      </w:r>
    </w:p>
    <w:p w14:paraId="6D6C286B" w14:textId="72313601" w:rsidR="00ED5DD1" w:rsidRDefault="00DF44E8" w:rsidP="001A1191">
      <w:r w:rsidRPr="004B39B7">
        <w:t xml:space="preserve"> </w:t>
      </w:r>
      <w:r w:rsidR="0088089F" w:rsidRPr="004B39B7">
        <w:t xml:space="preserve">   </w:t>
      </w:r>
      <w:r w:rsidRPr="004B39B7">
        <w:t xml:space="preserve"> Врахувати  вимоги  по  організації  оповіщення  про  загрозу  виникнення  надзвичайних  ситуацій  та  проведення  евакуації  населення </w:t>
      </w:r>
      <w:r w:rsidR="0088089F" w:rsidRPr="004B39B7">
        <w:t xml:space="preserve">  </w:t>
      </w:r>
      <w:r w:rsidRPr="004B39B7">
        <w:t>у  разі  загрози</w:t>
      </w:r>
      <w:r w:rsidRPr="00DA4196">
        <w:t xml:space="preserve">  або  виникнення  надзвичайних  ситуацій  техногенного  та  природного  характеру. </w:t>
      </w:r>
      <w:r w:rsidR="0088089F">
        <w:t xml:space="preserve"> </w:t>
      </w:r>
      <w:r w:rsidRPr="00DA4196">
        <w:t xml:space="preserve">З  метою  забезпечення  вимог  з  пожежної </w:t>
      </w:r>
    </w:p>
    <w:p w14:paraId="0B0A2449" w14:textId="7C85B9D2" w:rsidR="0009693F" w:rsidRPr="00DA4196" w:rsidRDefault="00DF44E8" w:rsidP="001A1191">
      <w:r w:rsidRPr="00DA4196">
        <w:t xml:space="preserve"> та  техногенної  безпеки  </w:t>
      </w:r>
      <w:r w:rsidR="00352A61" w:rsidRPr="00DA4196">
        <w:t>проектом</w:t>
      </w:r>
      <w:r w:rsidR="0088089F">
        <w:t xml:space="preserve"> </w:t>
      </w:r>
      <w:r w:rsidR="00352A61" w:rsidRPr="006978BB">
        <w:rPr>
          <w:sz w:val="28"/>
          <w:szCs w:val="28"/>
        </w:rPr>
        <w:t xml:space="preserve"> ДПТ  </w:t>
      </w:r>
      <w:r w:rsidR="00352A61" w:rsidRPr="00DA4196">
        <w:t>передбачено:  зовнішнє  протипожежне  вод</w:t>
      </w:r>
      <w:r w:rsidR="004129B1">
        <w:t>опостачання  території  об’єкту</w:t>
      </w:r>
      <w:r w:rsidR="00352A61" w:rsidRPr="00DA4196">
        <w:t xml:space="preserve">  від  існуючих  водо</w:t>
      </w:r>
      <w:r w:rsidR="004B663B">
        <w:t>провідних  мереж</w:t>
      </w:r>
      <w:r w:rsidR="00C153EB" w:rsidRPr="00DA4196">
        <w:t>.</w:t>
      </w:r>
      <w:r w:rsidR="0009693F">
        <w:t xml:space="preserve"> </w:t>
      </w:r>
      <w:r w:rsidR="0088089F">
        <w:t xml:space="preserve">  </w:t>
      </w:r>
    </w:p>
    <w:p w14:paraId="5C51BB15" w14:textId="0E1A4203" w:rsidR="00C826D5" w:rsidRPr="00DA4196" w:rsidRDefault="00352A61" w:rsidP="001A1191">
      <w:r w:rsidRPr="00DA4196">
        <w:t>Внутрішнє  протип</w:t>
      </w:r>
      <w:r w:rsidR="004129B1">
        <w:t>ожежне  водопостачання  об’єкту</w:t>
      </w:r>
      <w:r w:rsidRPr="00DA4196">
        <w:t xml:space="preserve">  буде  визначено  на  стадії  РП.</w:t>
      </w:r>
      <w:r w:rsidR="0088089F">
        <w:t xml:space="preserve">   </w:t>
      </w:r>
    </w:p>
    <w:p w14:paraId="4683059F" w14:textId="16F57423" w:rsidR="00C826D5" w:rsidRPr="001A1191" w:rsidRDefault="00352A61" w:rsidP="001A1191">
      <w:r w:rsidRPr="00DA4196">
        <w:t>Протипожежні  відстані  між  будівлями  визначені  у  відповідності  до  ДБН Б.</w:t>
      </w:r>
      <w:r w:rsidR="004129B1">
        <w:t xml:space="preserve">2.2-12:2019.  Відстань  між  адмінбудівлею  та  податковою  інспекцією  </w:t>
      </w:r>
      <w:r w:rsidR="004B663B">
        <w:t>складає</w:t>
      </w:r>
      <w:r w:rsidR="003226AF">
        <w:t xml:space="preserve"> -</w:t>
      </w:r>
      <w:r w:rsidR="004B663B">
        <w:t xml:space="preserve">  </w:t>
      </w:r>
      <w:r w:rsidR="0088089F">
        <w:t>40</w:t>
      </w:r>
      <w:r w:rsidRPr="00F4341F">
        <w:t>.0</w:t>
      </w:r>
      <w:r w:rsidRPr="00DA4196">
        <w:t xml:space="preserve"> м</w:t>
      </w:r>
      <w:r w:rsidR="004129B1">
        <w:t xml:space="preserve">, </w:t>
      </w:r>
      <w:r w:rsidR="0088089F">
        <w:t xml:space="preserve"> </w:t>
      </w:r>
      <w:r w:rsidR="004129B1">
        <w:t>відповідно  до</w:t>
      </w:r>
      <w:r w:rsidR="006978BB" w:rsidRPr="00DA4196">
        <w:t xml:space="preserve">  </w:t>
      </w:r>
      <w:r w:rsidR="004129B1">
        <w:t>магазину</w:t>
      </w:r>
      <w:r w:rsidR="003226AF">
        <w:t xml:space="preserve"> </w:t>
      </w:r>
      <w:r w:rsidR="004129B1">
        <w:t xml:space="preserve"> </w:t>
      </w:r>
      <w:r w:rsidR="00F4341F">
        <w:rPr>
          <w:b/>
        </w:rPr>
        <w:t xml:space="preserve">-  </w:t>
      </w:r>
      <w:r w:rsidR="00F4341F">
        <w:t>20</w:t>
      </w:r>
      <w:r w:rsidR="004129B1" w:rsidRPr="00F4341F">
        <w:t>,</w:t>
      </w:r>
      <w:r w:rsidR="004129B1" w:rsidRPr="0088089F">
        <w:t>0 м,</w:t>
      </w:r>
      <w:r w:rsidR="004129B1">
        <w:t xml:space="preserve">  </w:t>
      </w:r>
      <w:r w:rsidR="006978BB" w:rsidRPr="00DA4196">
        <w:t>найближч</w:t>
      </w:r>
      <w:r w:rsidR="004129B1">
        <w:t>ого</w:t>
      </w:r>
      <w:r w:rsidR="00ED5DD1">
        <w:t xml:space="preserve">  </w:t>
      </w:r>
      <w:r w:rsidR="004129B1">
        <w:t>житлового  будинку</w:t>
      </w:r>
      <w:r w:rsidR="003226AF">
        <w:t xml:space="preserve"> </w:t>
      </w:r>
      <w:r w:rsidR="006978BB" w:rsidRPr="00DA4196">
        <w:t xml:space="preserve"> </w:t>
      </w:r>
      <w:r w:rsidR="006978BB" w:rsidRPr="00F4341F">
        <w:t xml:space="preserve">– </w:t>
      </w:r>
      <w:r w:rsidR="00F4341F">
        <w:rPr>
          <w:bCs/>
        </w:rPr>
        <w:t>11</w:t>
      </w:r>
      <w:r w:rsidR="006978BB" w:rsidRPr="00DA4196">
        <w:rPr>
          <w:bCs/>
        </w:rPr>
        <w:t>.0м</w:t>
      </w:r>
      <w:r w:rsidR="006978BB" w:rsidRPr="00DA4196">
        <w:rPr>
          <w:b/>
        </w:rPr>
        <w:t xml:space="preserve">. </w:t>
      </w:r>
    </w:p>
    <w:p w14:paraId="2B7B7B4E" w14:textId="77777777" w:rsidR="00C826D5" w:rsidRPr="00DA4196" w:rsidRDefault="006A3F12" w:rsidP="001A1191">
      <w:r w:rsidRPr="00DC092D">
        <w:t xml:space="preserve">Проектом  ДПТ  передбачено  вільний  двосторонній  </w:t>
      </w:r>
      <w:r w:rsidR="003226AF">
        <w:t xml:space="preserve">під’їзд </w:t>
      </w:r>
      <w:r w:rsidRPr="00DC092D">
        <w:t xml:space="preserve"> з  </w:t>
      </w:r>
      <w:r w:rsidR="003226AF">
        <w:t xml:space="preserve">боку  вулиці  та  провулку  з  </w:t>
      </w:r>
      <w:r w:rsidRPr="00DC092D">
        <w:t>твердим  покриттям  для  пожежних  автомобілів</w:t>
      </w:r>
      <w:r w:rsidR="003226AF">
        <w:t>.</w:t>
      </w:r>
      <w:r w:rsidRPr="00DA4196">
        <w:t xml:space="preserve">  </w:t>
      </w:r>
    </w:p>
    <w:p w14:paraId="3B36314F" w14:textId="77777777" w:rsidR="00C826D5" w:rsidRPr="00DA4196" w:rsidRDefault="006A3F12" w:rsidP="001A1191">
      <w:r w:rsidRPr="00DA4196">
        <w:t xml:space="preserve">Ширина  доріг,  проїздів  та  майданчиків – нормативна.  </w:t>
      </w:r>
    </w:p>
    <w:p w14:paraId="290E729A" w14:textId="5D8BB5C6" w:rsidR="00DA4196" w:rsidRDefault="0088089F" w:rsidP="001A1191">
      <w:r>
        <w:t xml:space="preserve">     </w:t>
      </w:r>
      <w:r w:rsidR="005515C0" w:rsidRPr="00DA4196">
        <w:t xml:space="preserve">До  початку  будівництва  </w:t>
      </w:r>
      <w:r w:rsidR="00963E87" w:rsidRPr="00DA4196">
        <w:t>об’єкту</w:t>
      </w:r>
      <w:r w:rsidR="005515C0" w:rsidRPr="00DA4196">
        <w:t>,  відповідно  до  вимог  постанови</w:t>
      </w:r>
      <w:r w:rsidR="00963E87" w:rsidRPr="00DA4196">
        <w:t xml:space="preserve">  КМ України  від  11.07.2002р.  № 956,  необхідно  провести  процедуру  ідентифікації  об’єкта  та  декларації </w:t>
      </w:r>
    </w:p>
    <w:p w14:paraId="6F601B39" w14:textId="77777777" w:rsidR="00733AE0" w:rsidRDefault="00963E87" w:rsidP="001A1191">
      <w:r w:rsidRPr="00DA4196">
        <w:t xml:space="preserve"> його  безпеки.  Влаштування  приміщень  «подвійного  призначення» - (ПРУ  чи  сховищ ),  </w:t>
      </w:r>
    </w:p>
    <w:p w14:paraId="2C9BC2B2" w14:textId="77777777" w:rsidR="00733AE0" w:rsidRDefault="00963E87" w:rsidP="001A1191">
      <w:r w:rsidRPr="00DA4196">
        <w:t>для  вищеперерахованих  заходів,  будуть  враховані  при  розробленні  спеціального  розділу  робочої  документації  по  плануванню  підземного  чи  надземного  простору  і  включають  окремі  приміщення  соціально -  побутового,  виробничого  і  господарського  призначення,</w:t>
      </w:r>
    </w:p>
    <w:p w14:paraId="2A4F3BB0" w14:textId="55014408" w:rsidR="00DA4196" w:rsidRDefault="00963E87" w:rsidP="001A1191">
      <w:r w:rsidRPr="00DA4196">
        <w:t xml:space="preserve">  що  пристосовані  до  виникнення  надзвичайних  ситуацій</w:t>
      </w:r>
      <w:r w:rsidR="00ED5DD1">
        <w:t>.</w:t>
      </w:r>
      <w:r w:rsidR="003226AF">
        <w:t xml:space="preserve">  </w:t>
      </w:r>
      <w:r w:rsidR="00810150" w:rsidRPr="00DA4196">
        <w:t xml:space="preserve">Заходи  цивільного  захисту  людей, </w:t>
      </w:r>
    </w:p>
    <w:p w14:paraId="3CB19C30" w14:textId="77777777" w:rsidR="00DA4196" w:rsidRDefault="00810150" w:rsidP="001A1191">
      <w:r w:rsidRPr="00DA4196">
        <w:t xml:space="preserve"> що  потенційно  можуть  перебувати  на  запроектованому  об’єкті,  будуть  виконані  на  стадії  робочого  проекту  (РП),  згідно  окремого  завдання.</w:t>
      </w:r>
      <w:r w:rsidR="003226AF">
        <w:t xml:space="preserve">  </w:t>
      </w:r>
      <w:r w:rsidR="001A1191">
        <w:t xml:space="preserve">Раніше  </w:t>
      </w:r>
      <w:r w:rsidR="009F3936">
        <w:t>розробленим  е</w:t>
      </w:r>
      <w:r w:rsidR="00BA1775">
        <w:t xml:space="preserve">скізним  проектом  </w:t>
      </w:r>
      <w:r w:rsidR="009F3936">
        <w:t xml:space="preserve">  приміщення </w:t>
      </w:r>
      <w:r w:rsidR="00BA1775">
        <w:t xml:space="preserve"> подвійного  призначення  передбачено  розмісти</w:t>
      </w:r>
      <w:r w:rsidR="003226AF">
        <w:t>ти  в  підвальній  частині  об’єкту</w:t>
      </w:r>
      <w:r w:rsidR="00BA1775">
        <w:t>.</w:t>
      </w:r>
    </w:p>
    <w:p w14:paraId="632B130E" w14:textId="77777777" w:rsidR="00733AE0" w:rsidRDefault="00810150" w:rsidP="001A1191">
      <w:r w:rsidRPr="00DA4196">
        <w:t>Форма  завдання  на  розроблення  розділу інженерно – технічних  заходів цивільного  захисту</w:t>
      </w:r>
      <w:r w:rsidR="00B815E7" w:rsidRPr="00DA4196">
        <w:t>,</w:t>
      </w:r>
      <w:r w:rsidRPr="00DA4196">
        <w:t xml:space="preserve">  згідно  з  Додатку  Б ДСТУ 8773:2018. </w:t>
      </w:r>
    </w:p>
    <w:p w14:paraId="04C1C1B2" w14:textId="180E8C44" w:rsidR="00585A0E" w:rsidRDefault="00733AE0" w:rsidP="001A1191">
      <w:r>
        <w:t xml:space="preserve">     </w:t>
      </w:r>
      <w:r w:rsidR="00810150" w:rsidRPr="00DA4196">
        <w:t xml:space="preserve"> Серед  основних  заходів  по  життєзабезпеченню  населення  необхідно  передбачити  наступні:</w:t>
      </w:r>
      <w:r w:rsidR="0088089F">
        <w:t xml:space="preserve">  </w:t>
      </w:r>
      <w:r w:rsidR="00810150" w:rsidRPr="00DA4196">
        <w:t xml:space="preserve"> - тимчасове  розселення  громадян,  що  потенційно  можуть  перебувати  на  території  об’єктів  у  безпечні  місця,  організація  харчування  населення  в  зонах  НС  (надзвичайних  ситуацій),  забезпечення  потерпілого  населення  товарами  першої  необхідності,  забезпечення  медичного  та  санітарно - епідеміологічного  нагляду  в  місцях  тимчасового  розселення.  </w:t>
      </w:r>
    </w:p>
    <w:p w14:paraId="17730D82" w14:textId="77777777" w:rsidR="0088089F" w:rsidRPr="00585A0E" w:rsidRDefault="0088089F" w:rsidP="001A1191">
      <w:pPr>
        <w:rPr>
          <w:sz w:val="16"/>
          <w:szCs w:val="16"/>
        </w:rPr>
      </w:pPr>
    </w:p>
    <w:p w14:paraId="18307E7E" w14:textId="77777777" w:rsidR="00824FAF" w:rsidRPr="00ED5DD1" w:rsidRDefault="005517C7" w:rsidP="00BA1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824FAF" w:rsidRPr="00ED5DD1">
        <w:rPr>
          <w:b/>
          <w:sz w:val="28"/>
          <w:szCs w:val="28"/>
        </w:rPr>
        <w:t>. Стратегічна  екологічна  оцінка  і  містобудівні  заходи  щодо</w:t>
      </w:r>
    </w:p>
    <w:p w14:paraId="17715D6D" w14:textId="77777777" w:rsidR="00824FAF" w:rsidRPr="00ED5DD1" w:rsidRDefault="00824FAF" w:rsidP="00BA1775">
      <w:pPr>
        <w:jc w:val="center"/>
        <w:rPr>
          <w:b/>
          <w:sz w:val="28"/>
          <w:szCs w:val="28"/>
        </w:rPr>
      </w:pPr>
      <w:r w:rsidRPr="00ED5DD1">
        <w:rPr>
          <w:b/>
          <w:sz w:val="28"/>
          <w:szCs w:val="28"/>
        </w:rPr>
        <w:t>поліпшення  охорони  навколишнього  природного  середовища</w:t>
      </w:r>
    </w:p>
    <w:p w14:paraId="7319D42B" w14:textId="77777777" w:rsidR="00C826D5" w:rsidRPr="00ED5DD1" w:rsidRDefault="00824FAF" w:rsidP="00BA1775">
      <w:pPr>
        <w:jc w:val="center"/>
        <w:rPr>
          <w:b/>
          <w:sz w:val="28"/>
          <w:szCs w:val="28"/>
        </w:rPr>
      </w:pPr>
      <w:r w:rsidRPr="00ED5DD1">
        <w:rPr>
          <w:b/>
          <w:sz w:val="28"/>
          <w:szCs w:val="28"/>
        </w:rPr>
        <w:t>та  реалізація  змін  детального  плану  території.</w:t>
      </w:r>
    </w:p>
    <w:p w14:paraId="40ED70F4" w14:textId="77777777" w:rsidR="00ED5DD1" w:rsidRPr="00585A0E" w:rsidRDefault="00ED5DD1" w:rsidP="001A1191">
      <w:pPr>
        <w:rPr>
          <w:sz w:val="16"/>
          <w:szCs w:val="16"/>
        </w:rPr>
      </w:pPr>
    </w:p>
    <w:p w14:paraId="701319E1" w14:textId="33D9E9CD" w:rsidR="00824FAF" w:rsidRPr="001A1191" w:rsidRDefault="00824FAF" w:rsidP="001A1191">
      <w:pPr>
        <w:rPr>
          <w:b/>
        </w:rPr>
      </w:pPr>
      <w:r w:rsidRPr="00894FED">
        <w:t xml:space="preserve">     Стратегічна  екологічна  оцінка  ( СЕО)</w:t>
      </w:r>
      <w:r w:rsidR="0088089F">
        <w:t xml:space="preserve"> </w:t>
      </w:r>
      <w:r w:rsidRPr="00894FED">
        <w:t xml:space="preserve"> -  це  новий  інструмент  реалізації  екологічної  політики,  який  базується  на  принципі  запобігання  негативних  впливів  на  довкілля  ще</w:t>
      </w:r>
    </w:p>
    <w:p w14:paraId="589794B4" w14:textId="4B90DDCD" w:rsidR="0088089F" w:rsidRDefault="00824FAF" w:rsidP="001A1191">
      <w:r w:rsidRPr="00894FED">
        <w:t xml:space="preserve">на  стадії  планування,  що  </w:t>
      </w:r>
      <w:r w:rsidR="002919AD">
        <w:t>д</w:t>
      </w:r>
      <w:r w:rsidRPr="00894FED">
        <w:t xml:space="preserve">озволяє  виявляти  та  виправляти </w:t>
      </w:r>
      <w:r w:rsidR="0088089F">
        <w:t xml:space="preserve"> </w:t>
      </w:r>
      <w:r w:rsidRPr="00894FED">
        <w:t>наслідки  діяльності  на  стадії  впровадж</w:t>
      </w:r>
      <w:r w:rsidR="00B16089">
        <w:t>ення  стратегічної  ініціативи.</w:t>
      </w:r>
      <w:r w:rsidRPr="00894FED">
        <w:t xml:space="preserve">  Методологія  проведення  СЕО  базується  на  основі  законів  «Про  оцінку  впливів  на  довкілля»  та  «Про  основні  засади  (Стратегію)  державної  екологічної  політики  на  період  до  2020 р.»</w:t>
      </w:r>
      <w:r w:rsidR="0088089F">
        <w:t xml:space="preserve">. </w:t>
      </w:r>
    </w:p>
    <w:p w14:paraId="183E7339" w14:textId="5494DF49" w:rsidR="0088089F" w:rsidRDefault="00824FAF" w:rsidP="001A1191">
      <w:r w:rsidRPr="00894FED">
        <w:t xml:space="preserve"> </w:t>
      </w:r>
      <w:r w:rsidR="00733AE0">
        <w:t xml:space="preserve">  </w:t>
      </w:r>
      <w:r w:rsidRPr="00894FED">
        <w:t xml:space="preserve"> Керуючись  розділом </w:t>
      </w:r>
      <w:r w:rsidR="00733AE0">
        <w:t xml:space="preserve"> </w:t>
      </w:r>
      <w:r w:rsidRPr="00894FED">
        <w:t>І</w:t>
      </w:r>
      <w:r w:rsidRPr="00894FED">
        <w:rPr>
          <w:lang w:val="en-US"/>
        </w:rPr>
        <w:t>V</w:t>
      </w:r>
      <w:r w:rsidRPr="00894FED">
        <w:t xml:space="preserve"> « Визначення  необхідності  здійснення  СЕО»  і  «Методичних  рекомендацій  із  здійснення СЕО  документів  державного  планування» - (ДДП), </w:t>
      </w:r>
      <w:r w:rsidR="0088089F">
        <w:t xml:space="preserve"> </w:t>
      </w:r>
      <w:r w:rsidRPr="00894FED">
        <w:t xml:space="preserve">затверджених Наказом </w:t>
      </w:r>
      <w:r w:rsidR="00727DC8">
        <w:t xml:space="preserve"> М</w:t>
      </w:r>
      <w:r w:rsidRPr="00894FED">
        <w:t>іністерства  екології  і  природних  ресурсів  України  від 10. 08. 2018р. №296,</w:t>
      </w:r>
      <w:r w:rsidR="0088089F">
        <w:t xml:space="preserve"> </w:t>
      </w:r>
    </w:p>
    <w:p w14:paraId="35A5B8EC" w14:textId="77777777" w:rsidR="00733AE0" w:rsidRDefault="0088089F" w:rsidP="001A1191">
      <w:r>
        <w:t xml:space="preserve"> </w:t>
      </w:r>
      <w:r w:rsidR="00824FAF" w:rsidRPr="00894FED">
        <w:t>СЕО  обов’язково  проводиться  для  проектів  документів  державного  планування</w:t>
      </w:r>
      <w:r w:rsidR="00B16089">
        <w:t xml:space="preserve"> - </w:t>
      </w:r>
      <w:r w:rsidR="00824FAF" w:rsidRPr="00894FED">
        <w:t xml:space="preserve">(ДДП). </w:t>
      </w:r>
    </w:p>
    <w:p w14:paraId="27D4B364" w14:textId="5B5A6370" w:rsidR="00727DC8" w:rsidRDefault="0088089F" w:rsidP="001A1191">
      <w:r>
        <w:t xml:space="preserve"> </w:t>
      </w:r>
    </w:p>
    <w:p w14:paraId="398A6841" w14:textId="77777777" w:rsidR="004B39B7" w:rsidRDefault="004B39B7" w:rsidP="001A1191"/>
    <w:p w14:paraId="25F2D779" w14:textId="367A1B0F" w:rsidR="00585A0E" w:rsidRPr="00585A0E" w:rsidRDefault="004B39B7" w:rsidP="001A1191">
      <w:pPr>
        <w:rPr>
          <w:sz w:val="16"/>
          <w:szCs w:val="16"/>
        </w:rPr>
      </w:pPr>
      <w:r>
        <w:lastRenderedPageBreak/>
        <w:t xml:space="preserve">     </w:t>
      </w:r>
      <w:r w:rsidR="00824FAF" w:rsidRPr="00894FED">
        <w:t>При  виготовленні  ДПТ  процедура  СЕО  починається  з  визначення</w:t>
      </w:r>
      <w:r w:rsidR="0088089F">
        <w:t xml:space="preserve"> </w:t>
      </w:r>
      <w:r w:rsidR="00824FAF" w:rsidRPr="00894FED">
        <w:t xml:space="preserve"> - чи  підлягає  даний  документ  державному  плануванню.  </w:t>
      </w:r>
      <w:r w:rsidR="00FD0965" w:rsidRPr="00B16089">
        <w:rPr>
          <w:b/>
        </w:rPr>
        <w:t>Таке  рішення  приймає,</w:t>
      </w:r>
      <w:r w:rsidR="009C1E6F">
        <w:rPr>
          <w:b/>
        </w:rPr>
        <w:t xml:space="preserve">  </w:t>
      </w:r>
      <w:r w:rsidR="00824FAF" w:rsidRPr="00B16089">
        <w:rPr>
          <w:b/>
        </w:rPr>
        <w:t>в  даному  випадку</w:t>
      </w:r>
      <w:r w:rsidR="00FD0965" w:rsidRPr="00B16089">
        <w:rPr>
          <w:b/>
        </w:rPr>
        <w:t>,</w:t>
      </w:r>
      <w:r w:rsidR="00824FAF" w:rsidRPr="00B16089">
        <w:rPr>
          <w:b/>
        </w:rPr>
        <w:t xml:space="preserve">  районна  державна  адміністрація</w:t>
      </w:r>
      <w:r w:rsidR="0088089F">
        <w:rPr>
          <w:b/>
        </w:rPr>
        <w:t xml:space="preserve"> </w:t>
      </w:r>
      <w:r w:rsidR="00824FAF" w:rsidRPr="00B16089">
        <w:rPr>
          <w:b/>
        </w:rPr>
        <w:t xml:space="preserve"> ( РДА) </w:t>
      </w:r>
      <w:r w:rsidR="0088089F">
        <w:rPr>
          <w:b/>
        </w:rPr>
        <w:t xml:space="preserve"> </w:t>
      </w:r>
      <w:r w:rsidR="00824FAF" w:rsidRPr="00B16089">
        <w:rPr>
          <w:b/>
        </w:rPr>
        <w:t>-</w:t>
      </w:r>
      <w:r w:rsidR="0088089F">
        <w:rPr>
          <w:b/>
        </w:rPr>
        <w:t xml:space="preserve">  </w:t>
      </w:r>
      <w:r w:rsidR="00FD0965" w:rsidRPr="00B16089">
        <w:rPr>
          <w:b/>
        </w:rPr>
        <w:t>са</w:t>
      </w:r>
      <w:r w:rsidR="00824FAF" w:rsidRPr="00B16089">
        <w:rPr>
          <w:b/>
        </w:rPr>
        <w:t>мостійно.</w:t>
      </w:r>
    </w:p>
    <w:p w14:paraId="66D5CBA5" w14:textId="0D8FBA85" w:rsidR="0088089F" w:rsidRDefault="004B39B7" w:rsidP="001A1191">
      <w:r>
        <w:t xml:space="preserve">      </w:t>
      </w:r>
      <w:r w:rsidR="00824FAF" w:rsidRPr="00894FED">
        <w:t xml:space="preserve">Плануючи  розроблення  СЕО  на  стадії  розроблення  ДПТ  районна  державна  адміністрація  подає  відповідну  заяву  та  </w:t>
      </w:r>
      <w:r w:rsidR="00F86F96">
        <w:t xml:space="preserve">надає  </w:t>
      </w:r>
      <w:r w:rsidR="00824FAF" w:rsidRPr="00894FED">
        <w:t>завдання  на  проектування.</w:t>
      </w:r>
      <w:r w:rsidR="0088089F">
        <w:t xml:space="preserve"> </w:t>
      </w:r>
      <w:r w:rsidR="00824FAF" w:rsidRPr="00894FED">
        <w:t xml:space="preserve"> В  заяві  визначається  об’єм  СЕО,</w:t>
      </w:r>
      <w:r w:rsidR="0088089F">
        <w:t xml:space="preserve"> </w:t>
      </w:r>
      <w:r w:rsidR="00824FAF" w:rsidRPr="00894FED">
        <w:t xml:space="preserve"> що  обнародується  на  сайті  РДА,  з  метою  отримання  зауважень  та  пропозицій  громадськості,  обласних </w:t>
      </w:r>
      <w:r w:rsidR="0088089F">
        <w:t xml:space="preserve"> </w:t>
      </w:r>
      <w:r w:rsidR="00824FAF" w:rsidRPr="00894FED">
        <w:t>державних  органів  охорони  навколишнього  середовища  і</w:t>
      </w:r>
    </w:p>
    <w:p w14:paraId="0BFA82F3" w14:textId="6264BB90" w:rsidR="00727DC8" w:rsidRDefault="00824FAF" w:rsidP="001A1191">
      <w:r w:rsidRPr="00894FED">
        <w:t xml:space="preserve">  охорони  здоров’я.</w:t>
      </w:r>
      <w:r w:rsidR="003C6928">
        <w:t xml:space="preserve">  </w:t>
      </w:r>
      <w:r w:rsidRPr="00894FED">
        <w:t xml:space="preserve">Термін  громадського  обговорення  встановлює  замовник -РДА. </w:t>
      </w:r>
    </w:p>
    <w:p w14:paraId="247E561B" w14:textId="33C67147" w:rsidR="00707D56" w:rsidRDefault="00824FAF" w:rsidP="001A1191">
      <w:r w:rsidRPr="00894FED">
        <w:t xml:space="preserve">Зібравши  всі  зауваження  РДА  готує  </w:t>
      </w:r>
      <w:r w:rsidRPr="00F86F96">
        <w:t>звіт  СЕО</w:t>
      </w:r>
      <w:r w:rsidR="00F86F96" w:rsidRPr="00F86F96">
        <w:t xml:space="preserve">, </w:t>
      </w:r>
      <w:r w:rsidRPr="00F86F96">
        <w:t xml:space="preserve"> який  складається  до  затвердження  ДПТ</w:t>
      </w:r>
      <w:r w:rsidRPr="00894FED">
        <w:t xml:space="preserve">, </w:t>
      </w:r>
    </w:p>
    <w:p w14:paraId="07C2D6D1" w14:textId="5A06BF62" w:rsidR="00824FAF" w:rsidRPr="00216E13" w:rsidRDefault="00824FAF" w:rsidP="001A1191">
      <w:r w:rsidRPr="00F86F96">
        <w:t xml:space="preserve">з  врахуванням  змісту  рівня  деталізації  і  методів  оцінки  інформації,  який  визначений  в  статті  11  Закону  про  СЕО. </w:t>
      </w:r>
      <w:r w:rsidR="004B39B7">
        <w:t xml:space="preserve">ДПТ </w:t>
      </w:r>
      <w:r w:rsidRPr="00894FED">
        <w:t xml:space="preserve"> міста</w:t>
      </w:r>
      <w:r w:rsidR="007C5F03">
        <w:t>,</w:t>
      </w:r>
      <w:r w:rsidR="003C6928">
        <w:t xml:space="preserve">  </w:t>
      </w:r>
      <w:r w:rsidR="00FD0965">
        <w:t xml:space="preserve">в  </w:t>
      </w:r>
      <w:r w:rsidR="0077772A">
        <w:t xml:space="preserve">даному  </w:t>
      </w:r>
      <w:r w:rsidR="00FD0965">
        <w:t>випадку</w:t>
      </w:r>
      <w:r w:rsidR="007C5F03">
        <w:t>,</w:t>
      </w:r>
      <w:r w:rsidR="003C6928">
        <w:t xml:space="preserve"> </w:t>
      </w:r>
      <w:r w:rsidR="007C5F03">
        <w:t xml:space="preserve"> відповідає  вимогам  критерію </w:t>
      </w:r>
      <w:r w:rsidRPr="00894FED">
        <w:t xml:space="preserve"> до  якого  законодавством  </w:t>
      </w:r>
      <w:r w:rsidRPr="00216E13">
        <w:t xml:space="preserve">передбачено  здійснення  процедури  оцінки  впливу  на  довкілля.  </w:t>
      </w:r>
    </w:p>
    <w:p w14:paraId="58B7D5E8" w14:textId="77777777" w:rsidR="00824FAF" w:rsidRPr="00894FED" w:rsidRDefault="00824FAF" w:rsidP="001A1191">
      <w:r w:rsidRPr="00894FED">
        <w:t>ДПТ  розробляється  з  метою  уточнення  параметрів  забудови  земель</w:t>
      </w:r>
      <w:r w:rsidR="00C14ABC">
        <w:t>ної  ділянки  для  нового будівництва</w:t>
      </w:r>
      <w:r w:rsidR="00F86F96">
        <w:t>,</w:t>
      </w:r>
      <w:r w:rsidRPr="00894FED">
        <w:t xml:space="preserve">  аналізу  ситуації,  що  склалася  на  даній  території  міста  і  передбачає  комплекс  мір  щодо  поліпшення  стану  навколишнього  середовища.  </w:t>
      </w:r>
    </w:p>
    <w:p w14:paraId="1F961826" w14:textId="289482FB" w:rsidR="00824FAF" w:rsidRPr="00894FED" w:rsidRDefault="00824FAF" w:rsidP="001A1191">
      <w:r w:rsidRPr="00894FED">
        <w:t xml:space="preserve"> </w:t>
      </w:r>
      <w:r w:rsidR="003C6928">
        <w:t xml:space="preserve"> </w:t>
      </w:r>
      <w:r w:rsidRPr="00894FED">
        <w:t xml:space="preserve">У  відповідності </w:t>
      </w:r>
      <w:r w:rsidR="00F86F96">
        <w:t xml:space="preserve"> до  раніше  розробленого</w:t>
      </w:r>
      <w:r w:rsidR="0077772A">
        <w:t xml:space="preserve">  генплану  міста  і  </w:t>
      </w:r>
      <w:r w:rsidR="00F86F96">
        <w:t>проектних  пропозицій</w:t>
      </w:r>
      <w:r w:rsidR="004B64C7">
        <w:t xml:space="preserve">  </w:t>
      </w:r>
      <w:r w:rsidR="00F86F96">
        <w:t>оновлен</w:t>
      </w:r>
      <w:r w:rsidR="00DC735F">
        <w:t>ого</w:t>
      </w:r>
      <w:r w:rsidR="003C6928">
        <w:t xml:space="preserve"> </w:t>
      </w:r>
      <w:r w:rsidR="00DC735F">
        <w:t xml:space="preserve"> </w:t>
      </w:r>
      <w:r w:rsidR="00F86F96">
        <w:t>генплан</w:t>
      </w:r>
      <w:r w:rsidR="00DC735F">
        <w:t>у</w:t>
      </w:r>
      <w:r w:rsidR="004B39B7">
        <w:t xml:space="preserve">, </w:t>
      </w:r>
      <w:r w:rsidR="00F86F96">
        <w:t xml:space="preserve"> </w:t>
      </w:r>
      <w:r w:rsidRPr="00894FED">
        <w:t xml:space="preserve">дана  територія  призначалась  під  житлове  та  громадське будівництво.   </w:t>
      </w:r>
    </w:p>
    <w:p w14:paraId="5C292EBD" w14:textId="77777777" w:rsidR="00707D56" w:rsidRDefault="00824FAF" w:rsidP="001A1191">
      <w:r w:rsidRPr="00894FED">
        <w:t xml:space="preserve">     Згідно  з  </w:t>
      </w:r>
      <w:r w:rsidR="00F86F96">
        <w:t xml:space="preserve">положеннями </w:t>
      </w:r>
      <w:r w:rsidR="007911BF">
        <w:t xml:space="preserve"> нормативних  документів</w:t>
      </w:r>
      <w:r w:rsidR="009C1E6F">
        <w:t xml:space="preserve"> </w:t>
      </w:r>
      <w:r w:rsidR="0077772A">
        <w:t xml:space="preserve">-  </w:t>
      </w:r>
      <w:r w:rsidRPr="00894FED">
        <w:rPr>
          <w:rFonts w:ascii="Times New Roman CYR" w:hAnsi="Times New Roman CYR"/>
          <w:bCs/>
        </w:rPr>
        <w:t>ДБН В.2.2-12-2019</w:t>
      </w:r>
      <w:r w:rsidR="007911BF">
        <w:rPr>
          <w:rFonts w:ascii="Times New Roman CYR" w:hAnsi="Times New Roman CYR"/>
          <w:bCs/>
        </w:rPr>
        <w:t>,</w:t>
      </w:r>
      <w:r w:rsidR="009C1E6F">
        <w:rPr>
          <w:rFonts w:ascii="Times New Roman CYR" w:hAnsi="Times New Roman CYR"/>
          <w:bCs/>
        </w:rPr>
        <w:t xml:space="preserve"> </w:t>
      </w:r>
      <w:r w:rsidR="007911BF">
        <w:t xml:space="preserve">проекту  </w:t>
      </w:r>
      <w:r w:rsidRPr="00894FED">
        <w:t xml:space="preserve">оновленого  генерального  плану  міста,  по  </w:t>
      </w:r>
      <w:r w:rsidR="0077772A">
        <w:t xml:space="preserve">встановленій  </w:t>
      </w:r>
      <w:r w:rsidRPr="00894FED">
        <w:t>санітарній  класифікації</w:t>
      </w:r>
      <w:r w:rsidR="009C1E6F">
        <w:t xml:space="preserve">  </w:t>
      </w:r>
      <w:r w:rsidR="007911BF">
        <w:t xml:space="preserve">та </w:t>
      </w:r>
      <w:r w:rsidRPr="00894FED">
        <w:t xml:space="preserve"> у  відповідності  з </w:t>
      </w:r>
    </w:p>
    <w:p w14:paraId="32F2E6B2" w14:textId="1E978993" w:rsidR="00824FAF" w:rsidRPr="00894FED" w:rsidRDefault="00824FAF" w:rsidP="001A1191">
      <w:r w:rsidRPr="00894FED">
        <w:t xml:space="preserve"> Сан </w:t>
      </w:r>
      <w:proofErr w:type="spellStart"/>
      <w:r w:rsidRPr="00894FED">
        <w:t>ПіН</w:t>
      </w:r>
      <w:proofErr w:type="spellEnd"/>
      <w:r w:rsidRPr="00894FED">
        <w:t xml:space="preserve">  «Планування  та  забудова  н</w:t>
      </w:r>
      <w:r w:rsidR="00FD0965">
        <w:t>аселених  місць»,  ДСП 173-96,</w:t>
      </w:r>
      <w:r w:rsidR="003C6928">
        <w:t xml:space="preserve">  </w:t>
      </w:r>
      <w:r w:rsidRPr="00894FED">
        <w:t xml:space="preserve">- </w:t>
      </w:r>
      <w:r w:rsidR="006074A1">
        <w:t xml:space="preserve"> територія  даного  </w:t>
      </w:r>
      <w:r w:rsidR="007911BF">
        <w:t>об’єкт</w:t>
      </w:r>
      <w:r w:rsidR="009B4BCB">
        <w:t>у</w:t>
      </w:r>
      <w:r w:rsidR="003C6928">
        <w:t xml:space="preserve"> </w:t>
      </w:r>
      <w:r w:rsidR="009B4BCB">
        <w:t xml:space="preserve"> </w:t>
      </w:r>
      <w:r w:rsidR="0077772A">
        <w:t>не  нормується</w:t>
      </w:r>
      <w:r w:rsidR="009C1E6F">
        <w:t xml:space="preserve">  </w:t>
      </w:r>
      <w:r w:rsidRPr="00894FED">
        <w:t xml:space="preserve">по  відношенню  до  житлової  забудови.    </w:t>
      </w:r>
    </w:p>
    <w:p w14:paraId="2B8912EE" w14:textId="77777777" w:rsidR="00DC735F" w:rsidRDefault="00824FAF" w:rsidP="001A1191">
      <w:r w:rsidRPr="00894FED">
        <w:t>Нормативні  протипожежні  та  санітарні  норми - збер</w:t>
      </w:r>
      <w:r w:rsidR="00D51E5C">
        <w:t>ігаються.  Об’єкт  знаходиться</w:t>
      </w:r>
      <w:r w:rsidR="009C1E6F">
        <w:t xml:space="preserve">  </w:t>
      </w:r>
      <w:r w:rsidRPr="00894FED">
        <w:t xml:space="preserve">за  межами  існуючих  охоронних </w:t>
      </w:r>
      <w:r w:rsidR="00D51E5C">
        <w:t xml:space="preserve"> зон, </w:t>
      </w:r>
      <w:r w:rsidR="009C1E6F">
        <w:t xml:space="preserve"> </w:t>
      </w:r>
      <w:r w:rsidR="00D51E5C">
        <w:t>«червоних  ліній»  вулиць,  окремих  санітарних  норм  та  меж  територій,</w:t>
      </w:r>
      <w:r w:rsidRPr="00894FED">
        <w:t xml:space="preserve">  визначених  кадастровими  планами. </w:t>
      </w:r>
    </w:p>
    <w:p w14:paraId="3E0E43CD" w14:textId="77777777" w:rsidR="003C6928" w:rsidRDefault="00824FAF" w:rsidP="001A1191">
      <w:r w:rsidRPr="00894FED">
        <w:t xml:space="preserve">Створене  техногенне  середовище – це  штучно  запланована  частина  навколишнього  середовища,  яка  складається  з  технічних  і  природних  елементів  і  здійснюється  виключно </w:t>
      </w:r>
    </w:p>
    <w:p w14:paraId="44A80D40" w14:textId="444BF334" w:rsidR="00824FAF" w:rsidRPr="00894FED" w:rsidRDefault="00824FAF" w:rsidP="001A1191">
      <w:r w:rsidRPr="00894FED">
        <w:t xml:space="preserve">з  дотриманням  вимог  комплексної  оцінки  території. </w:t>
      </w:r>
      <w:r w:rsidR="003C6928">
        <w:t xml:space="preserve"> </w:t>
      </w:r>
    </w:p>
    <w:p w14:paraId="7E113374" w14:textId="2A1C05B8" w:rsidR="00227C6A" w:rsidRDefault="007911BF" w:rsidP="001A1191">
      <w:r>
        <w:t>Будівництво</w:t>
      </w:r>
      <w:r w:rsidR="00824FAF" w:rsidRPr="00894FED">
        <w:t xml:space="preserve">  об’єкту,  згідно  прийнятих  проектних  рішень,  не  спричинить  негативного  впливу  на  оточуючу,  громадську  і  житлову  забудову  та  інші  елементи  </w:t>
      </w:r>
      <w:r>
        <w:t xml:space="preserve">існуючого  </w:t>
      </w:r>
      <w:r w:rsidR="00824FAF" w:rsidRPr="00894FED">
        <w:t>техногенно</w:t>
      </w:r>
      <w:r>
        <w:t>го  середовища.  Будівництв</w:t>
      </w:r>
      <w:r w:rsidR="009C1E6F">
        <w:t>о  громадськ</w:t>
      </w:r>
      <w:r w:rsidR="003C6928">
        <w:t>о</w:t>
      </w:r>
      <w:r w:rsidR="009C1E6F">
        <w:t xml:space="preserve"> - адміністративної  будівлі</w:t>
      </w:r>
      <w:r w:rsidR="009B4BCB">
        <w:t xml:space="preserve">  </w:t>
      </w:r>
      <w:r w:rsidR="00824FAF" w:rsidRPr="00894FED">
        <w:t xml:space="preserve">не  спричинить  негативний  вплив  на  регулювання  мікроклімату  і  стан  атмосферного  повітря,  окремі  охоронні  зони  інженерних  мереж,  скидання  поверхневих  дощових  вод  і  неочищених  стоків,  акустичний  вплив  на  стан  прилеглих  територій  і  їх  електромагнітне  забруднення,  тощо. </w:t>
      </w:r>
    </w:p>
    <w:p w14:paraId="74EFD5DC" w14:textId="2F6FC727" w:rsidR="00824FAF" w:rsidRPr="00894FED" w:rsidRDefault="00733AE0" w:rsidP="001A1191">
      <w:r>
        <w:t xml:space="preserve">     </w:t>
      </w:r>
      <w:r w:rsidR="009C2937">
        <w:t xml:space="preserve">В </w:t>
      </w:r>
      <w:r w:rsidR="00C37111">
        <w:t xml:space="preserve"> </w:t>
      </w:r>
      <w:r w:rsidR="009C2937">
        <w:t xml:space="preserve">громадсько - адміністративній  будівлі  заплановано </w:t>
      </w:r>
      <w:r w:rsidR="00C37111">
        <w:t xml:space="preserve"> </w:t>
      </w:r>
      <w:r w:rsidR="009C2937">
        <w:t>проведення  заходів  релігійного  характеру</w:t>
      </w:r>
      <w:r w:rsidR="006074A1">
        <w:t xml:space="preserve"> </w:t>
      </w:r>
      <w:r w:rsidR="009C2937">
        <w:t xml:space="preserve"> </w:t>
      </w:r>
      <w:r w:rsidR="006074A1">
        <w:t>т</w:t>
      </w:r>
      <w:r w:rsidR="009C2937">
        <w:t>а  просвітницької  діяльності</w:t>
      </w:r>
      <w:r w:rsidR="00C37111">
        <w:t>.</w:t>
      </w:r>
      <w:r w:rsidR="009C2937">
        <w:t xml:space="preserve">  </w:t>
      </w:r>
      <w:r w:rsidR="00824FAF" w:rsidRPr="00894FED">
        <w:t xml:space="preserve">Погіршення  стану  здоров’я  і  захворюваності  населення  від  </w:t>
      </w:r>
      <w:r w:rsidR="00B246FB">
        <w:t xml:space="preserve">запланованої  </w:t>
      </w:r>
      <w:r w:rsidR="00824FAF" w:rsidRPr="00894FED">
        <w:t xml:space="preserve">діяльності  об’єкту  не  передбачається. </w:t>
      </w:r>
      <w:r w:rsidR="003C6928">
        <w:t xml:space="preserve"> </w:t>
      </w:r>
      <w:r w:rsidR="00824FAF" w:rsidRPr="00894FED">
        <w:t>Відходи</w:t>
      </w:r>
      <w:r w:rsidR="00F07385">
        <w:t xml:space="preserve">  та  будівельне  сміття,</w:t>
      </w:r>
      <w:r w:rsidR="00824FAF" w:rsidRPr="00894FED">
        <w:t xml:space="preserve">  що  утворюються  при  будівництві,  на  договірних  умовах,  вивозяться  на  будівельні  майданчики  і  використовуються  для  засипки  котлованів.  Зливові  стічні  води  із  земельної  ділянки  та  покрівель  будівель,</w:t>
      </w:r>
      <w:r w:rsidR="009C2937">
        <w:t xml:space="preserve"> </w:t>
      </w:r>
      <w:r w:rsidR="00824FAF" w:rsidRPr="00894FED">
        <w:t xml:space="preserve"> за  додержання  санітарних  норм  утримання  територій,  додаткового  навантаження  на  прилеглу  територію  не  </w:t>
      </w:r>
      <w:r w:rsidR="00727DC8" w:rsidRPr="00894FED">
        <w:t>спричинить</w:t>
      </w:r>
      <w:r w:rsidR="00824FAF" w:rsidRPr="00894FED">
        <w:t xml:space="preserve">. </w:t>
      </w:r>
    </w:p>
    <w:p w14:paraId="49FD66FD" w14:textId="77777777" w:rsidR="003C6928" w:rsidRDefault="003C6928" w:rsidP="001A1191">
      <w:r>
        <w:t xml:space="preserve">    </w:t>
      </w:r>
      <w:r w:rsidR="00824FAF" w:rsidRPr="00894FED">
        <w:t>Основним  джерелом  забруднення  навколишнього  середовища,  в  межах  відведеної</w:t>
      </w:r>
      <w:r w:rsidR="009C2937">
        <w:t xml:space="preserve">  </w:t>
      </w:r>
      <w:r w:rsidR="00824FAF" w:rsidRPr="00894FED">
        <w:t xml:space="preserve">ділянки, </w:t>
      </w:r>
      <w:r w:rsidR="00B246FB">
        <w:t xml:space="preserve">потенційно  </w:t>
      </w:r>
      <w:r w:rsidR="00824FAF" w:rsidRPr="00894FED">
        <w:t xml:space="preserve">є  </w:t>
      </w:r>
      <w:r w:rsidR="00F07385">
        <w:t xml:space="preserve">транзитний  </w:t>
      </w:r>
      <w:r w:rsidR="00824FAF" w:rsidRPr="00894FED">
        <w:t>автомобільний  транспорт</w:t>
      </w:r>
      <w:r w:rsidR="00824FAF">
        <w:t>.</w:t>
      </w:r>
      <w:r w:rsidR="00824FAF" w:rsidRPr="00894FED">
        <w:t xml:space="preserve">  Серед  заходів  щодо  покращення  екологічного  стану  навколишнього  середовища  доцільно  запланувати  оснащення  автомобілів  ефективними  системами  і  пристроями  зниження </w:t>
      </w:r>
      <w:r w:rsidR="009C2937">
        <w:t xml:space="preserve"> </w:t>
      </w:r>
      <w:r w:rsidR="00824FAF" w:rsidRPr="00894FED">
        <w:t>викидів.</w:t>
      </w:r>
      <w:r w:rsidR="00B246FB">
        <w:t xml:space="preserve"> </w:t>
      </w:r>
    </w:p>
    <w:p w14:paraId="2FEC4857" w14:textId="6CBF2364" w:rsidR="00727DC8" w:rsidRDefault="00B246FB" w:rsidP="001A1191">
      <w:r>
        <w:t xml:space="preserve"> </w:t>
      </w:r>
      <w:r w:rsidR="003C6928">
        <w:t xml:space="preserve">    </w:t>
      </w:r>
      <w:r>
        <w:t xml:space="preserve">В  робочому  проекті  необхідно  забезпечити  максимально  можливе </w:t>
      </w:r>
      <w:r w:rsidR="006074A1">
        <w:t xml:space="preserve"> озеленення  ділянки,  водовідведення</w:t>
      </w:r>
      <w:r w:rsidR="009C2937">
        <w:t xml:space="preserve">  </w:t>
      </w:r>
      <w:r w:rsidR="006074A1">
        <w:t xml:space="preserve">дощових  стоків  </w:t>
      </w:r>
      <w:r>
        <w:t>і  с</w:t>
      </w:r>
      <w:r w:rsidR="00160D9A">
        <w:t>учасний  благоустрій  території,</w:t>
      </w:r>
      <w:r w:rsidR="003C6928">
        <w:t xml:space="preserve">  </w:t>
      </w:r>
      <w:r w:rsidR="00824FAF" w:rsidRPr="00894FED">
        <w:t xml:space="preserve"> передбачити  заходи,  що  забезпечують  зменшення  виділення  шкідливих  викидів  в  атмосферу, вплив  на  водні  джерела  та  </w:t>
      </w:r>
      <w:proofErr w:type="spellStart"/>
      <w:r w:rsidR="00824FAF" w:rsidRPr="00894FED">
        <w:t>грунт</w:t>
      </w:r>
      <w:proofErr w:type="spellEnd"/>
      <w:r w:rsidR="00824FAF" w:rsidRPr="00894FED">
        <w:t>,  шляхом</w:t>
      </w:r>
      <w:r w:rsidR="003C6928">
        <w:t xml:space="preserve"> </w:t>
      </w:r>
      <w:r w:rsidR="00824FAF" w:rsidRPr="00894FED">
        <w:t xml:space="preserve"> застосування  найбільш </w:t>
      </w:r>
      <w:r w:rsidR="00160D9A">
        <w:t xml:space="preserve"> </w:t>
      </w:r>
      <w:r w:rsidR="00824FAF" w:rsidRPr="00894FED">
        <w:t xml:space="preserve">досконалих  технологій  і  дотримання  санітарних  нормативів.  </w:t>
      </w:r>
    </w:p>
    <w:p w14:paraId="15795F5D" w14:textId="51DF6802" w:rsidR="00E95040" w:rsidRDefault="003C6928" w:rsidP="001A1191">
      <w:r>
        <w:t xml:space="preserve">     </w:t>
      </w:r>
      <w:r w:rsidR="00824FAF" w:rsidRPr="00894FED">
        <w:t xml:space="preserve">Прийнятими  в  містобудівній  документації - (ДПТ)  проектними  рішеннями  наднормативних  впливів  на  навколишнє  середовище  і  неусувних  втрат </w:t>
      </w:r>
      <w:r w:rsidR="008177E6">
        <w:t xml:space="preserve"> від  проектованої  діяльності</w:t>
      </w:r>
      <w:r>
        <w:t xml:space="preserve"> </w:t>
      </w:r>
      <w:r w:rsidR="00824FAF" w:rsidRPr="00894FED">
        <w:t xml:space="preserve">-  не  передбачається. </w:t>
      </w:r>
    </w:p>
    <w:p w14:paraId="02A5E487" w14:textId="77777777" w:rsidR="003C6928" w:rsidRPr="003C6928" w:rsidRDefault="003C6928" w:rsidP="001A1191">
      <w:pPr>
        <w:rPr>
          <w:sz w:val="16"/>
          <w:szCs w:val="16"/>
        </w:rPr>
      </w:pPr>
    </w:p>
    <w:p w14:paraId="6C4C35B2" w14:textId="77777777" w:rsidR="00824FAF" w:rsidRPr="00707D56" w:rsidRDefault="005517C7" w:rsidP="00707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="00824FAF" w:rsidRPr="00707D56">
        <w:rPr>
          <w:b/>
          <w:sz w:val="28"/>
          <w:szCs w:val="28"/>
        </w:rPr>
        <w:t xml:space="preserve">.  Заходи  щодо  етапів  реалізації  детального  </w:t>
      </w:r>
      <w:r w:rsidR="0093649C" w:rsidRPr="00707D56">
        <w:rPr>
          <w:b/>
          <w:sz w:val="28"/>
          <w:szCs w:val="28"/>
        </w:rPr>
        <w:t xml:space="preserve"> пл</w:t>
      </w:r>
      <w:r w:rsidR="00824FAF" w:rsidRPr="00707D56">
        <w:rPr>
          <w:b/>
          <w:sz w:val="28"/>
          <w:szCs w:val="28"/>
        </w:rPr>
        <w:t>ану  території.</w:t>
      </w:r>
    </w:p>
    <w:p w14:paraId="42B4CF5F" w14:textId="77777777" w:rsidR="00824FAF" w:rsidRPr="00707D56" w:rsidRDefault="00824FAF" w:rsidP="00707D56">
      <w:pPr>
        <w:jc w:val="center"/>
        <w:rPr>
          <w:sz w:val="16"/>
          <w:szCs w:val="16"/>
        </w:rPr>
      </w:pPr>
    </w:p>
    <w:p w14:paraId="2D8443F5" w14:textId="3C32D966" w:rsidR="00216E13" w:rsidRDefault="00906170" w:rsidP="001A1191">
      <w:r>
        <w:t xml:space="preserve">  </w:t>
      </w:r>
      <w:r w:rsidR="003C6928">
        <w:t xml:space="preserve">   </w:t>
      </w:r>
      <w:r>
        <w:t xml:space="preserve"> Етапи  реалізації  ДПТ,  обмеженої  вул.  Хмельницького  Богдана,  </w:t>
      </w:r>
      <w:proofErr w:type="spellStart"/>
      <w:r>
        <w:t>міжквартальним</w:t>
      </w:r>
      <w:proofErr w:type="spellEnd"/>
      <w:r>
        <w:t xml:space="preserve">  проїздом,  вул. Літописною  та  </w:t>
      </w:r>
      <w:proofErr w:type="spellStart"/>
      <w:r>
        <w:t>пров</w:t>
      </w:r>
      <w:proofErr w:type="spellEnd"/>
      <w:r>
        <w:t xml:space="preserve">. Літописним  у  місті  Переяславі  </w:t>
      </w:r>
      <w:r w:rsidR="00FA6E67">
        <w:t>Київської  області</w:t>
      </w:r>
      <w:r w:rsidR="00B66A51" w:rsidRPr="000C4545">
        <w:t xml:space="preserve"> </w:t>
      </w:r>
      <w:r w:rsidR="00FA6E67">
        <w:t xml:space="preserve"> заплановані </w:t>
      </w:r>
      <w:r w:rsidR="006074A1">
        <w:t xml:space="preserve"> в  дві  черги</w:t>
      </w:r>
      <w:r w:rsidR="00824FAF" w:rsidRPr="00894FED">
        <w:t xml:space="preserve">.  Реалізації  </w:t>
      </w:r>
      <w:r w:rsidR="00F07385">
        <w:t>проектних  рішень  д</w:t>
      </w:r>
      <w:r w:rsidR="00824FAF" w:rsidRPr="00894FED">
        <w:t>етально</w:t>
      </w:r>
      <w:r w:rsidR="00F07385">
        <w:t>го  плану  території  на  першому</w:t>
      </w:r>
      <w:r w:rsidR="00824FAF" w:rsidRPr="00894FED">
        <w:t xml:space="preserve">  етап</w:t>
      </w:r>
      <w:r w:rsidR="00F07385">
        <w:t xml:space="preserve">і  будівництва </w:t>
      </w:r>
      <w:r w:rsidR="00FA6E67">
        <w:t xml:space="preserve"> </w:t>
      </w:r>
      <w:r w:rsidR="00824FAF" w:rsidRPr="00894FED">
        <w:t xml:space="preserve">– </w:t>
      </w:r>
      <w:r w:rsidR="00FA6E67">
        <w:t xml:space="preserve"> </w:t>
      </w:r>
      <w:r w:rsidR="00824FAF" w:rsidRPr="00894FED">
        <w:t>(від  1 до  3  рок</w:t>
      </w:r>
      <w:r w:rsidR="00F07385">
        <w:t xml:space="preserve">ів)  передбачає  </w:t>
      </w:r>
      <w:r w:rsidR="008A3C86">
        <w:t>інженерну  підготовку  території,  вертикальне  плануванн</w:t>
      </w:r>
      <w:r w:rsidR="00FA6E67">
        <w:t xml:space="preserve">я,  будівництво  самої  громадсько -  адміністративної  споруди </w:t>
      </w:r>
      <w:r w:rsidR="00B87EE5">
        <w:t xml:space="preserve"> </w:t>
      </w:r>
      <w:r w:rsidR="00824FAF" w:rsidRPr="00894FED">
        <w:t>та  комплексні  заходи  по  вирішенню  питань  інженерного  забезпечення</w:t>
      </w:r>
      <w:r w:rsidR="006074A1">
        <w:t xml:space="preserve">.  </w:t>
      </w:r>
    </w:p>
    <w:p w14:paraId="2D135DF9" w14:textId="6471B1FF" w:rsidR="00097293" w:rsidRPr="003C6928" w:rsidRDefault="003C6928" w:rsidP="001A1191">
      <w:pPr>
        <w:rPr>
          <w:b/>
          <w:sz w:val="22"/>
          <w:szCs w:val="22"/>
        </w:rPr>
      </w:pPr>
      <w:r>
        <w:t xml:space="preserve">      </w:t>
      </w:r>
      <w:r w:rsidR="006074A1">
        <w:t>На  етапі  (від  3 до  7  років</w:t>
      </w:r>
      <w:r w:rsidR="007F2C1E">
        <w:t>)-  н</w:t>
      </w:r>
      <w:r w:rsidR="00FA6E67">
        <w:t>еобхідно  реалізувати</w:t>
      </w:r>
      <w:r w:rsidR="00B87EE5">
        <w:t xml:space="preserve">  </w:t>
      </w:r>
      <w:r w:rsidR="000D625B">
        <w:t>комплексне  впорядкування</w:t>
      </w:r>
      <w:r w:rsidR="007F2C1E">
        <w:t xml:space="preserve">  </w:t>
      </w:r>
      <w:r w:rsidR="000D625B">
        <w:t xml:space="preserve">існуючої  садибної  забудови,  в  межах  кварталу,  благоустрій  </w:t>
      </w:r>
      <w:r w:rsidR="00FA6E67">
        <w:t>прилеглих  вулиць</w:t>
      </w:r>
      <w:r w:rsidR="000D625B">
        <w:t>,</w:t>
      </w:r>
      <w:r w:rsidR="00FA6E67">
        <w:t xml:space="preserve">  провулк</w:t>
      </w:r>
      <w:r w:rsidR="000D625B">
        <w:t>ів  та  проїздів,</w:t>
      </w:r>
      <w:r w:rsidR="00216E13">
        <w:t xml:space="preserve">  під’їзди</w:t>
      </w:r>
      <w:r w:rsidR="00FA6E67">
        <w:t>,</w:t>
      </w:r>
      <w:r w:rsidR="000D625B">
        <w:t xml:space="preserve"> </w:t>
      </w:r>
      <w:r w:rsidR="00FA6E67">
        <w:t>тротуари,</w:t>
      </w:r>
      <w:r w:rsidR="000D625B">
        <w:t xml:space="preserve">  автостоянки,  освітлення </w:t>
      </w:r>
      <w:r w:rsidR="00FA6E67">
        <w:t xml:space="preserve"> та  </w:t>
      </w:r>
      <w:r w:rsidR="00B87EE5">
        <w:t>озеленення</w:t>
      </w:r>
      <w:r w:rsidR="00FA6E67">
        <w:t xml:space="preserve">  територій</w:t>
      </w:r>
      <w:r w:rsidR="007F2C1E">
        <w:t>.</w:t>
      </w:r>
      <w:r>
        <w:t xml:space="preserve">  </w:t>
      </w:r>
    </w:p>
    <w:p w14:paraId="52C86BC2" w14:textId="693BCD4D" w:rsidR="00824FAF" w:rsidRPr="00DC092D" w:rsidRDefault="00824FAF" w:rsidP="00097293">
      <w:pPr>
        <w:jc w:val="center"/>
        <w:rPr>
          <w:b/>
          <w:sz w:val="28"/>
          <w:szCs w:val="28"/>
        </w:rPr>
      </w:pPr>
      <w:r w:rsidRPr="00DC092D">
        <w:rPr>
          <w:b/>
          <w:sz w:val="28"/>
          <w:szCs w:val="28"/>
        </w:rPr>
        <w:t>1</w:t>
      </w:r>
      <w:r w:rsidR="005517C7">
        <w:rPr>
          <w:b/>
          <w:sz w:val="28"/>
          <w:szCs w:val="28"/>
        </w:rPr>
        <w:t>6</w:t>
      </w:r>
      <w:r w:rsidRPr="00DC092D">
        <w:rPr>
          <w:b/>
          <w:sz w:val="28"/>
          <w:szCs w:val="28"/>
        </w:rPr>
        <w:t>. Техніко – економічні  показники.</w:t>
      </w:r>
    </w:p>
    <w:p w14:paraId="6DDAD49B" w14:textId="77777777" w:rsidR="00824FAF" w:rsidRPr="004B39B7" w:rsidRDefault="00824FAF" w:rsidP="00097293">
      <w:pPr>
        <w:jc w:val="center"/>
        <w:rPr>
          <w:sz w:val="16"/>
          <w:szCs w:val="16"/>
        </w:rPr>
      </w:pPr>
    </w:p>
    <w:tbl>
      <w:tblPr>
        <w:tblW w:w="1032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4889"/>
        <w:gridCol w:w="917"/>
        <w:gridCol w:w="1177"/>
        <w:gridCol w:w="2502"/>
      </w:tblGrid>
      <w:tr w:rsidR="00824FAF" w:rsidRPr="006074A1" w14:paraId="40BCF120" w14:textId="77777777" w:rsidTr="00A15416">
        <w:trPr>
          <w:trHeight w:val="863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B240F" w14:textId="77777777" w:rsidR="00A15416" w:rsidRPr="00A15416" w:rsidRDefault="00A15416" w:rsidP="00707D56">
            <w:pPr>
              <w:jc w:val="center"/>
              <w:rPr>
                <w:sz w:val="16"/>
                <w:szCs w:val="16"/>
              </w:rPr>
            </w:pPr>
          </w:p>
          <w:p w14:paraId="4F434710" w14:textId="77777777" w:rsidR="00824FAF" w:rsidRPr="00174231" w:rsidRDefault="00824FAF" w:rsidP="00707D56">
            <w:pPr>
              <w:jc w:val="center"/>
            </w:pPr>
            <w:r w:rsidRPr="00174231">
              <w:t>№</w:t>
            </w:r>
          </w:p>
          <w:p w14:paraId="630A1524" w14:textId="77777777" w:rsidR="00824FAF" w:rsidRPr="00174231" w:rsidRDefault="00824FAF" w:rsidP="00707D56">
            <w:pPr>
              <w:jc w:val="center"/>
            </w:pPr>
            <w:r w:rsidRPr="00174231">
              <w:t>п/п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9E83D" w14:textId="77777777" w:rsidR="00A15416" w:rsidRPr="00A15416" w:rsidRDefault="00A15416" w:rsidP="001A1191">
            <w:pPr>
              <w:rPr>
                <w:sz w:val="16"/>
                <w:szCs w:val="16"/>
              </w:rPr>
            </w:pPr>
          </w:p>
          <w:p w14:paraId="06AF1DB1" w14:textId="77777777" w:rsidR="00824FAF" w:rsidRPr="00174231" w:rsidRDefault="00824FAF" w:rsidP="00A15416">
            <w:pPr>
              <w:jc w:val="center"/>
            </w:pPr>
            <w:r w:rsidRPr="00174231">
              <w:t>Найменування</w:t>
            </w:r>
          </w:p>
          <w:p w14:paraId="0712C541" w14:textId="77777777" w:rsidR="00824FAF" w:rsidRPr="00174231" w:rsidRDefault="00824FAF" w:rsidP="00A15416">
            <w:pPr>
              <w:jc w:val="center"/>
            </w:pPr>
            <w:r w:rsidRPr="00174231">
              <w:t>показників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5F9B2" w14:textId="77777777" w:rsidR="00A15416" w:rsidRPr="00A15416" w:rsidRDefault="00A15416" w:rsidP="001A1191">
            <w:pPr>
              <w:rPr>
                <w:sz w:val="16"/>
                <w:szCs w:val="16"/>
              </w:rPr>
            </w:pPr>
          </w:p>
          <w:p w14:paraId="29E90C83" w14:textId="77777777" w:rsidR="00824FAF" w:rsidRPr="00174231" w:rsidRDefault="00824FAF" w:rsidP="001A1191">
            <w:r w:rsidRPr="00174231">
              <w:t>Один. виміру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1D853" w14:textId="77777777" w:rsidR="00A15416" w:rsidRDefault="00A15416" w:rsidP="001A1191"/>
          <w:p w14:paraId="3224E715" w14:textId="77777777" w:rsidR="00824FAF" w:rsidRPr="00174231" w:rsidRDefault="00824FAF" w:rsidP="001A1191">
            <w:r w:rsidRPr="00174231">
              <w:t>Кількість</w:t>
            </w:r>
          </w:p>
          <w:p w14:paraId="4CC1DF14" w14:textId="77777777" w:rsidR="00824FAF" w:rsidRPr="00174231" w:rsidRDefault="00824FAF" w:rsidP="001A1191"/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7E2EC" w14:textId="77777777" w:rsidR="00A15416" w:rsidRDefault="00A15416" w:rsidP="001A1191"/>
          <w:p w14:paraId="11E95DB7" w14:textId="77777777" w:rsidR="00824FAF" w:rsidRPr="00174231" w:rsidRDefault="00824FAF" w:rsidP="00A15416">
            <w:pPr>
              <w:jc w:val="center"/>
            </w:pPr>
            <w:r w:rsidRPr="00174231">
              <w:t>Примітка</w:t>
            </w:r>
          </w:p>
        </w:tc>
      </w:tr>
      <w:tr w:rsidR="00824FAF" w:rsidRPr="00BA6FE6" w14:paraId="26ABA902" w14:textId="77777777" w:rsidTr="002F5A57">
        <w:trPr>
          <w:trHeight w:val="449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B2295" w14:textId="77777777" w:rsidR="00824FAF" w:rsidRPr="00E20797" w:rsidRDefault="00824FAF" w:rsidP="00707D56">
            <w:pPr>
              <w:jc w:val="center"/>
              <w:rPr>
                <w:sz w:val="28"/>
                <w:szCs w:val="28"/>
              </w:rPr>
            </w:pPr>
            <w:r w:rsidRPr="00E20797">
              <w:rPr>
                <w:sz w:val="28"/>
                <w:szCs w:val="28"/>
              </w:rPr>
              <w:t>1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EA6C52" w14:textId="77777777" w:rsidR="00824FAF" w:rsidRPr="00174231" w:rsidRDefault="00824FAF" w:rsidP="001A1191">
            <w:r w:rsidRPr="00174231">
              <w:t>Територія  в  межах  розробки  проекту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4A567D" w14:textId="77777777" w:rsidR="00824FAF" w:rsidRPr="00BA6FE6" w:rsidRDefault="00824FAF" w:rsidP="00707D56">
            <w:pPr>
              <w:jc w:val="center"/>
            </w:pPr>
            <w:r w:rsidRPr="00BA6FE6">
              <w:t>га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E4C4F0" w14:textId="77777777" w:rsidR="00824FAF" w:rsidRPr="002A70F4" w:rsidRDefault="00DC092D" w:rsidP="00707D56">
            <w:pPr>
              <w:jc w:val="center"/>
            </w:pPr>
            <w:r w:rsidRPr="002A70F4">
              <w:t>3.</w:t>
            </w:r>
            <w:r w:rsidR="00A01DD1">
              <w:t>50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64089F" w14:textId="77777777" w:rsidR="00824FAF" w:rsidRPr="00A15416" w:rsidRDefault="00824FAF" w:rsidP="00707D56">
            <w:pPr>
              <w:jc w:val="center"/>
              <w:rPr>
                <w:sz w:val="22"/>
                <w:szCs w:val="22"/>
              </w:rPr>
            </w:pPr>
            <w:r w:rsidRPr="00A15416">
              <w:rPr>
                <w:sz w:val="22"/>
                <w:szCs w:val="22"/>
              </w:rPr>
              <w:t>в  умовних  межах</w:t>
            </w:r>
            <w:r w:rsidR="001D0D93" w:rsidRPr="00A15416">
              <w:rPr>
                <w:sz w:val="22"/>
                <w:szCs w:val="22"/>
              </w:rPr>
              <w:t xml:space="preserve"> розробки  ДПТ</w:t>
            </w:r>
          </w:p>
        </w:tc>
      </w:tr>
      <w:tr w:rsidR="00824FAF" w:rsidRPr="00BA6FE6" w14:paraId="532237C1" w14:textId="77777777" w:rsidTr="00A15416">
        <w:trPr>
          <w:trHeight w:val="449"/>
        </w:trPr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227F8520" w14:textId="77777777" w:rsidR="00824FAF" w:rsidRPr="00E20797" w:rsidRDefault="00824FAF" w:rsidP="00707D56">
            <w:pPr>
              <w:jc w:val="center"/>
              <w:rPr>
                <w:sz w:val="28"/>
                <w:szCs w:val="28"/>
              </w:rPr>
            </w:pPr>
            <w:r w:rsidRPr="00E20797">
              <w:rPr>
                <w:sz w:val="28"/>
                <w:szCs w:val="28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22D679" w14:textId="77777777" w:rsidR="00C05E9A" w:rsidRPr="00174231" w:rsidRDefault="00824FAF" w:rsidP="001A1191">
            <w:r w:rsidRPr="00174231">
              <w:t>Загальна  площа  ділянки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08A9C21" w14:textId="77777777" w:rsidR="00824FAF" w:rsidRPr="00BA6FE6" w:rsidRDefault="00DC092D" w:rsidP="00707D56">
            <w:pPr>
              <w:jc w:val="center"/>
            </w:pPr>
            <w:r w:rsidRPr="00BA6FE6">
              <w:t>м²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944BFE" w14:textId="77777777" w:rsidR="00824FAF" w:rsidRPr="00991AF2" w:rsidRDefault="00A01DD1" w:rsidP="00707D56">
            <w:pPr>
              <w:jc w:val="center"/>
            </w:pPr>
            <w:r>
              <w:t>1705.</w:t>
            </w:r>
            <w:r w:rsidR="000C4A93"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4343D58" w14:textId="77777777" w:rsidR="00824FAF" w:rsidRPr="00A15416" w:rsidRDefault="00DC092D" w:rsidP="00707D56">
            <w:pPr>
              <w:jc w:val="center"/>
              <w:rPr>
                <w:sz w:val="22"/>
                <w:szCs w:val="22"/>
              </w:rPr>
            </w:pPr>
            <w:r w:rsidRPr="00A15416">
              <w:rPr>
                <w:sz w:val="22"/>
                <w:szCs w:val="22"/>
              </w:rPr>
              <w:t>Згідно  кадастр. плану</w:t>
            </w:r>
          </w:p>
        </w:tc>
      </w:tr>
      <w:tr w:rsidR="00610C60" w:rsidRPr="00BA6FE6" w14:paraId="2856B8A8" w14:textId="77777777" w:rsidTr="00727DC8">
        <w:trPr>
          <w:trHeight w:val="417"/>
        </w:trPr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62C1B855" w14:textId="77777777" w:rsidR="00610C60" w:rsidRPr="00E20797" w:rsidRDefault="00610C60" w:rsidP="00707D56">
            <w:pPr>
              <w:jc w:val="center"/>
              <w:rPr>
                <w:sz w:val="28"/>
                <w:szCs w:val="28"/>
              </w:rPr>
            </w:pPr>
            <w:r w:rsidRPr="00E20797">
              <w:rPr>
                <w:sz w:val="28"/>
                <w:szCs w:val="28"/>
              </w:rPr>
              <w:t>3</w:t>
            </w:r>
          </w:p>
        </w:tc>
        <w:tc>
          <w:tcPr>
            <w:tcW w:w="4889" w:type="dxa"/>
            <w:tcBorders>
              <w:left w:val="single" w:sz="12" w:space="0" w:color="auto"/>
              <w:right w:val="single" w:sz="12" w:space="0" w:color="auto"/>
            </w:tcBorders>
          </w:tcPr>
          <w:p w14:paraId="3CC9912F" w14:textId="77777777" w:rsidR="00610C60" w:rsidRPr="00174231" w:rsidRDefault="00610C60" w:rsidP="001A1191">
            <w:pPr>
              <w:rPr>
                <w:rFonts w:ascii="Times New Roman CYR" w:hAnsi="Times New Roman CYR"/>
              </w:rPr>
            </w:pPr>
            <w:r w:rsidRPr="00174231">
              <w:t xml:space="preserve">Площа  забудови </w:t>
            </w:r>
          </w:p>
        </w:tc>
        <w:tc>
          <w:tcPr>
            <w:tcW w:w="917" w:type="dxa"/>
            <w:tcBorders>
              <w:left w:val="single" w:sz="12" w:space="0" w:color="auto"/>
              <w:right w:val="single" w:sz="12" w:space="0" w:color="auto"/>
            </w:tcBorders>
          </w:tcPr>
          <w:p w14:paraId="1BD39F07" w14:textId="77777777" w:rsidR="00610C60" w:rsidRPr="00BA6FE6" w:rsidRDefault="00610C60" w:rsidP="00707D56">
            <w:pPr>
              <w:jc w:val="center"/>
            </w:pPr>
            <w:r w:rsidRPr="00BA6FE6">
              <w:t>м²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14:paraId="2088990D" w14:textId="77777777" w:rsidR="00610C60" w:rsidRPr="00991AF2" w:rsidRDefault="000C4A93" w:rsidP="00707D56">
            <w:pPr>
              <w:jc w:val="center"/>
            </w:pPr>
            <w:r>
              <w:t>272.</w:t>
            </w:r>
            <w:r w:rsidR="00DC092D">
              <w:t>0</w:t>
            </w:r>
          </w:p>
        </w:tc>
        <w:tc>
          <w:tcPr>
            <w:tcW w:w="2502" w:type="dxa"/>
            <w:tcBorders>
              <w:left w:val="single" w:sz="12" w:space="0" w:color="auto"/>
              <w:right w:val="single" w:sz="12" w:space="0" w:color="auto"/>
            </w:tcBorders>
          </w:tcPr>
          <w:p w14:paraId="33644278" w14:textId="77777777" w:rsidR="00610C60" w:rsidRPr="00A15416" w:rsidRDefault="00AE62BC" w:rsidP="00707D56">
            <w:pPr>
              <w:jc w:val="center"/>
              <w:rPr>
                <w:sz w:val="22"/>
                <w:szCs w:val="22"/>
              </w:rPr>
            </w:pPr>
            <w:r w:rsidRPr="00A15416">
              <w:rPr>
                <w:sz w:val="22"/>
                <w:szCs w:val="22"/>
              </w:rPr>
              <w:t xml:space="preserve">в </w:t>
            </w:r>
            <w:r w:rsidR="0081372B">
              <w:rPr>
                <w:sz w:val="22"/>
                <w:szCs w:val="22"/>
              </w:rPr>
              <w:t xml:space="preserve"> </w:t>
            </w:r>
            <w:r w:rsidRPr="00A15416">
              <w:rPr>
                <w:sz w:val="22"/>
                <w:szCs w:val="22"/>
              </w:rPr>
              <w:t xml:space="preserve">межах </w:t>
            </w:r>
            <w:r w:rsidR="00A01DD1">
              <w:rPr>
                <w:sz w:val="22"/>
                <w:szCs w:val="22"/>
              </w:rPr>
              <w:t xml:space="preserve"> розробки (адмінбудівлі</w:t>
            </w:r>
            <w:r w:rsidR="0081372B">
              <w:rPr>
                <w:sz w:val="22"/>
                <w:szCs w:val="22"/>
              </w:rPr>
              <w:t xml:space="preserve"> </w:t>
            </w:r>
            <w:r w:rsidR="00525EA4" w:rsidRPr="00A15416">
              <w:rPr>
                <w:sz w:val="22"/>
                <w:szCs w:val="22"/>
              </w:rPr>
              <w:t>)</w:t>
            </w:r>
          </w:p>
        </w:tc>
      </w:tr>
      <w:tr w:rsidR="00610C60" w:rsidRPr="00BA6FE6" w14:paraId="34DE4B22" w14:textId="77777777" w:rsidTr="004B39B7">
        <w:trPr>
          <w:trHeight w:val="335"/>
        </w:trPr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21F6CE50" w14:textId="77777777" w:rsidR="00610C60" w:rsidRPr="00E20797" w:rsidRDefault="00610C60" w:rsidP="00707D56">
            <w:pPr>
              <w:jc w:val="center"/>
              <w:rPr>
                <w:sz w:val="28"/>
                <w:szCs w:val="28"/>
              </w:rPr>
            </w:pPr>
            <w:r w:rsidRPr="00E20797">
              <w:rPr>
                <w:sz w:val="28"/>
                <w:szCs w:val="28"/>
              </w:rPr>
              <w:t>4</w:t>
            </w:r>
          </w:p>
        </w:tc>
        <w:tc>
          <w:tcPr>
            <w:tcW w:w="4889" w:type="dxa"/>
            <w:tcBorders>
              <w:left w:val="single" w:sz="12" w:space="0" w:color="auto"/>
              <w:right w:val="single" w:sz="12" w:space="0" w:color="auto"/>
            </w:tcBorders>
          </w:tcPr>
          <w:p w14:paraId="14559F44" w14:textId="77777777" w:rsidR="00610C60" w:rsidRPr="00174231" w:rsidRDefault="00610C60" w:rsidP="001A1191">
            <w:r w:rsidRPr="00174231">
              <w:t xml:space="preserve">Площа  покриття </w:t>
            </w:r>
          </w:p>
        </w:tc>
        <w:tc>
          <w:tcPr>
            <w:tcW w:w="917" w:type="dxa"/>
            <w:tcBorders>
              <w:left w:val="single" w:sz="12" w:space="0" w:color="auto"/>
              <w:right w:val="single" w:sz="12" w:space="0" w:color="auto"/>
            </w:tcBorders>
          </w:tcPr>
          <w:p w14:paraId="33CBC321" w14:textId="77777777" w:rsidR="00610C60" w:rsidRPr="00BA6FE6" w:rsidRDefault="00610C60" w:rsidP="00707D56">
            <w:pPr>
              <w:jc w:val="center"/>
            </w:pPr>
            <w:r w:rsidRPr="00BA6FE6">
              <w:t>м²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14:paraId="2B099125" w14:textId="77777777" w:rsidR="00610C60" w:rsidRPr="00991AF2" w:rsidRDefault="00DA6CB9" w:rsidP="00707D56">
            <w:pPr>
              <w:jc w:val="center"/>
            </w:pPr>
            <w:r>
              <w:t>850</w:t>
            </w:r>
            <w:r w:rsidR="00610C60" w:rsidRPr="00991AF2">
              <w:t>.</w:t>
            </w:r>
            <w:r w:rsidR="00525EA4">
              <w:t>0</w:t>
            </w:r>
          </w:p>
        </w:tc>
        <w:tc>
          <w:tcPr>
            <w:tcW w:w="2502" w:type="dxa"/>
            <w:tcBorders>
              <w:left w:val="single" w:sz="12" w:space="0" w:color="auto"/>
              <w:right w:val="single" w:sz="12" w:space="0" w:color="auto"/>
            </w:tcBorders>
          </w:tcPr>
          <w:p w14:paraId="29120F36" w14:textId="77777777" w:rsidR="00610C60" w:rsidRPr="00A15416" w:rsidRDefault="00E750F1" w:rsidP="00707D56">
            <w:pPr>
              <w:jc w:val="center"/>
              <w:rPr>
                <w:sz w:val="22"/>
                <w:szCs w:val="22"/>
              </w:rPr>
            </w:pPr>
            <w:r w:rsidRPr="00A15416">
              <w:rPr>
                <w:sz w:val="22"/>
                <w:szCs w:val="22"/>
              </w:rPr>
              <w:t>так  само</w:t>
            </w:r>
          </w:p>
        </w:tc>
      </w:tr>
      <w:tr w:rsidR="00610C60" w:rsidRPr="00BA6FE6" w14:paraId="728D3376" w14:textId="77777777" w:rsidTr="00E20797">
        <w:trPr>
          <w:trHeight w:val="411"/>
        </w:trPr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4EF519E3" w14:textId="77777777" w:rsidR="00610C60" w:rsidRPr="00E20797" w:rsidRDefault="002028E8" w:rsidP="00707D56">
            <w:pPr>
              <w:jc w:val="center"/>
              <w:rPr>
                <w:sz w:val="28"/>
                <w:szCs w:val="28"/>
              </w:rPr>
            </w:pPr>
            <w:r w:rsidRPr="00E20797">
              <w:rPr>
                <w:sz w:val="28"/>
                <w:szCs w:val="28"/>
              </w:rPr>
              <w:t>5</w:t>
            </w:r>
          </w:p>
        </w:tc>
        <w:tc>
          <w:tcPr>
            <w:tcW w:w="4889" w:type="dxa"/>
            <w:tcBorders>
              <w:left w:val="single" w:sz="12" w:space="0" w:color="auto"/>
              <w:right w:val="single" w:sz="12" w:space="0" w:color="auto"/>
            </w:tcBorders>
          </w:tcPr>
          <w:p w14:paraId="2BEEFEB2" w14:textId="77777777" w:rsidR="00610C60" w:rsidRPr="00174231" w:rsidRDefault="00610C60" w:rsidP="001A1191">
            <w:r w:rsidRPr="00174231">
              <w:t>Площа  озеленення</w:t>
            </w:r>
          </w:p>
        </w:tc>
        <w:tc>
          <w:tcPr>
            <w:tcW w:w="917" w:type="dxa"/>
            <w:tcBorders>
              <w:left w:val="single" w:sz="12" w:space="0" w:color="auto"/>
              <w:right w:val="single" w:sz="12" w:space="0" w:color="auto"/>
            </w:tcBorders>
          </w:tcPr>
          <w:p w14:paraId="0AADB55B" w14:textId="77777777" w:rsidR="00610C60" w:rsidRPr="00BA6FE6" w:rsidRDefault="00610C60" w:rsidP="00707D56">
            <w:pPr>
              <w:jc w:val="center"/>
            </w:pPr>
            <w:bookmarkStart w:id="26" w:name="_Hlk54770673"/>
            <w:r w:rsidRPr="00BA6FE6">
              <w:t>м²</w:t>
            </w:r>
            <w:bookmarkEnd w:id="26"/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14:paraId="45130A7F" w14:textId="77777777" w:rsidR="00610C60" w:rsidRPr="00991AF2" w:rsidRDefault="00DA6CB9" w:rsidP="00707D56">
            <w:pPr>
              <w:jc w:val="center"/>
            </w:pPr>
            <w:r>
              <w:t>583</w:t>
            </w:r>
            <w:r w:rsidR="00525EA4">
              <w:t>.00</w:t>
            </w:r>
          </w:p>
        </w:tc>
        <w:tc>
          <w:tcPr>
            <w:tcW w:w="2502" w:type="dxa"/>
            <w:tcBorders>
              <w:left w:val="single" w:sz="12" w:space="0" w:color="auto"/>
              <w:right w:val="single" w:sz="12" w:space="0" w:color="auto"/>
            </w:tcBorders>
          </w:tcPr>
          <w:p w14:paraId="06868AF3" w14:textId="77777777" w:rsidR="00610C60" w:rsidRPr="00A15416" w:rsidRDefault="005815F8" w:rsidP="00707D56">
            <w:pPr>
              <w:jc w:val="center"/>
              <w:rPr>
                <w:sz w:val="22"/>
                <w:szCs w:val="22"/>
              </w:rPr>
            </w:pPr>
            <w:r w:rsidRPr="00A15416">
              <w:rPr>
                <w:sz w:val="22"/>
                <w:szCs w:val="22"/>
              </w:rPr>
              <w:t>- // -</w:t>
            </w:r>
          </w:p>
        </w:tc>
      </w:tr>
      <w:tr w:rsidR="00610C60" w:rsidRPr="00BA6FE6" w14:paraId="3EA6A780" w14:textId="77777777" w:rsidTr="00E20797">
        <w:trPr>
          <w:trHeight w:val="417"/>
        </w:trPr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2DFC35FF" w14:textId="77777777" w:rsidR="00610C60" w:rsidRPr="00E20797" w:rsidRDefault="001E6258" w:rsidP="00707D56">
            <w:pPr>
              <w:jc w:val="center"/>
              <w:rPr>
                <w:sz w:val="28"/>
                <w:szCs w:val="28"/>
              </w:rPr>
            </w:pPr>
            <w:r w:rsidRPr="00E20797">
              <w:rPr>
                <w:sz w:val="28"/>
                <w:szCs w:val="28"/>
              </w:rPr>
              <w:t>6</w:t>
            </w:r>
          </w:p>
        </w:tc>
        <w:tc>
          <w:tcPr>
            <w:tcW w:w="4889" w:type="dxa"/>
            <w:tcBorders>
              <w:left w:val="single" w:sz="12" w:space="0" w:color="auto"/>
              <w:right w:val="single" w:sz="12" w:space="0" w:color="auto"/>
            </w:tcBorders>
          </w:tcPr>
          <w:p w14:paraId="3FB0427E" w14:textId="77777777" w:rsidR="00610C60" w:rsidRPr="00174231" w:rsidRDefault="00610C60" w:rsidP="001A1191">
            <w:r w:rsidRPr="00174231">
              <w:t>Щільність  забудови</w:t>
            </w:r>
          </w:p>
        </w:tc>
        <w:tc>
          <w:tcPr>
            <w:tcW w:w="917" w:type="dxa"/>
            <w:tcBorders>
              <w:left w:val="single" w:sz="12" w:space="0" w:color="auto"/>
              <w:right w:val="single" w:sz="12" w:space="0" w:color="auto"/>
            </w:tcBorders>
          </w:tcPr>
          <w:p w14:paraId="67F3A0DB" w14:textId="77777777" w:rsidR="00610C60" w:rsidRPr="00BA6FE6" w:rsidRDefault="00610C60" w:rsidP="00707D56">
            <w:pPr>
              <w:jc w:val="center"/>
            </w:pPr>
            <w:r w:rsidRPr="00BA6FE6">
              <w:t>%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14:paraId="086EDD89" w14:textId="77777777" w:rsidR="00610C60" w:rsidRPr="00991AF2" w:rsidRDefault="0051008D" w:rsidP="00707D56">
            <w:pPr>
              <w:jc w:val="center"/>
            </w:pPr>
            <w:r>
              <w:t>16</w:t>
            </w:r>
            <w:r w:rsidR="00D83F5E">
              <w:t>.</w:t>
            </w:r>
            <w:r>
              <w:t>0</w:t>
            </w:r>
          </w:p>
        </w:tc>
        <w:tc>
          <w:tcPr>
            <w:tcW w:w="2502" w:type="dxa"/>
            <w:tcBorders>
              <w:left w:val="single" w:sz="12" w:space="0" w:color="auto"/>
              <w:right w:val="single" w:sz="12" w:space="0" w:color="auto"/>
            </w:tcBorders>
          </w:tcPr>
          <w:p w14:paraId="20357A6F" w14:textId="77777777" w:rsidR="00610C60" w:rsidRPr="00A15416" w:rsidRDefault="00610C60" w:rsidP="00707D56">
            <w:pPr>
              <w:jc w:val="center"/>
              <w:rPr>
                <w:sz w:val="22"/>
                <w:szCs w:val="22"/>
              </w:rPr>
            </w:pPr>
          </w:p>
        </w:tc>
      </w:tr>
      <w:tr w:rsidR="00610C60" w:rsidRPr="00BA6FE6" w14:paraId="4F9DFAA6" w14:textId="77777777" w:rsidTr="00E20797">
        <w:trPr>
          <w:trHeight w:val="427"/>
        </w:trPr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1A74B5AA" w14:textId="77777777" w:rsidR="00610C60" w:rsidRPr="00E20797" w:rsidRDefault="00610C60" w:rsidP="00707D56">
            <w:pPr>
              <w:jc w:val="center"/>
              <w:rPr>
                <w:sz w:val="28"/>
                <w:szCs w:val="28"/>
              </w:rPr>
            </w:pPr>
            <w:r w:rsidRPr="00E20797">
              <w:rPr>
                <w:sz w:val="28"/>
                <w:szCs w:val="28"/>
              </w:rPr>
              <w:t>8</w:t>
            </w:r>
          </w:p>
        </w:tc>
        <w:tc>
          <w:tcPr>
            <w:tcW w:w="4889" w:type="dxa"/>
            <w:tcBorders>
              <w:left w:val="single" w:sz="12" w:space="0" w:color="auto"/>
              <w:right w:val="single" w:sz="12" w:space="0" w:color="auto"/>
            </w:tcBorders>
          </w:tcPr>
          <w:p w14:paraId="0A69FE46" w14:textId="77777777" w:rsidR="00610C60" w:rsidRPr="00174231" w:rsidRDefault="001E6258" w:rsidP="001A1191">
            <w:r>
              <w:t>Ступі</w:t>
            </w:r>
            <w:r w:rsidR="00610C60" w:rsidRPr="00174231">
              <w:t>нь  вогнестійкості</w:t>
            </w:r>
          </w:p>
        </w:tc>
        <w:tc>
          <w:tcPr>
            <w:tcW w:w="917" w:type="dxa"/>
            <w:tcBorders>
              <w:left w:val="single" w:sz="12" w:space="0" w:color="auto"/>
              <w:right w:val="single" w:sz="12" w:space="0" w:color="auto"/>
            </w:tcBorders>
          </w:tcPr>
          <w:p w14:paraId="1F4C69CC" w14:textId="77777777" w:rsidR="00610C60" w:rsidRPr="00BA6FE6" w:rsidRDefault="00610C60" w:rsidP="00707D56">
            <w:pPr>
              <w:jc w:val="center"/>
            </w:pPr>
            <w:r w:rsidRPr="00BA6FE6">
              <w:t>-</w:t>
            </w: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14:paraId="51836A96" w14:textId="77777777" w:rsidR="00610C60" w:rsidRPr="00991AF2" w:rsidRDefault="0048232A" w:rsidP="00707D56">
            <w:pPr>
              <w:jc w:val="center"/>
            </w:pPr>
            <w:r>
              <w:t>ІІ</w:t>
            </w:r>
          </w:p>
        </w:tc>
        <w:tc>
          <w:tcPr>
            <w:tcW w:w="2502" w:type="dxa"/>
            <w:tcBorders>
              <w:left w:val="single" w:sz="12" w:space="0" w:color="auto"/>
              <w:right w:val="single" w:sz="12" w:space="0" w:color="auto"/>
            </w:tcBorders>
          </w:tcPr>
          <w:p w14:paraId="399CCE2A" w14:textId="77777777" w:rsidR="00610C60" w:rsidRPr="00A15416" w:rsidRDefault="00610C60" w:rsidP="00707D56">
            <w:pPr>
              <w:jc w:val="center"/>
              <w:rPr>
                <w:sz w:val="22"/>
                <w:szCs w:val="22"/>
              </w:rPr>
            </w:pPr>
          </w:p>
        </w:tc>
      </w:tr>
      <w:tr w:rsidR="00610C60" w:rsidRPr="00BA6FE6" w14:paraId="4F11ACF6" w14:textId="77777777" w:rsidTr="002F5A57">
        <w:trPr>
          <w:trHeight w:val="417"/>
        </w:trPr>
        <w:tc>
          <w:tcPr>
            <w:tcW w:w="844" w:type="dxa"/>
            <w:tcBorders>
              <w:left w:val="single" w:sz="12" w:space="0" w:color="auto"/>
              <w:right w:val="single" w:sz="12" w:space="0" w:color="auto"/>
            </w:tcBorders>
          </w:tcPr>
          <w:p w14:paraId="7AA58087" w14:textId="77777777" w:rsidR="00610C60" w:rsidRPr="00E20797" w:rsidRDefault="00610C60" w:rsidP="00707D56">
            <w:pPr>
              <w:jc w:val="center"/>
              <w:rPr>
                <w:sz w:val="28"/>
                <w:szCs w:val="28"/>
              </w:rPr>
            </w:pPr>
            <w:r w:rsidRPr="00E20797">
              <w:rPr>
                <w:sz w:val="28"/>
                <w:szCs w:val="28"/>
              </w:rPr>
              <w:t>9</w:t>
            </w:r>
          </w:p>
        </w:tc>
        <w:tc>
          <w:tcPr>
            <w:tcW w:w="4889" w:type="dxa"/>
            <w:tcBorders>
              <w:left w:val="single" w:sz="12" w:space="0" w:color="auto"/>
              <w:right w:val="single" w:sz="12" w:space="0" w:color="auto"/>
            </w:tcBorders>
          </w:tcPr>
          <w:p w14:paraId="3A40AD29" w14:textId="77777777" w:rsidR="00610C60" w:rsidRPr="00174231" w:rsidRDefault="00610C60" w:rsidP="001A1191">
            <w:r w:rsidRPr="00174231">
              <w:t xml:space="preserve">Клас  наслідків  (відповідальності) </w:t>
            </w:r>
          </w:p>
        </w:tc>
        <w:tc>
          <w:tcPr>
            <w:tcW w:w="917" w:type="dxa"/>
            <w:tcBorders>
              <w:left w:val="single" w:sz="12" w:space="0" w:color="auto"/>
              <w:right w:val="single" w:sz="12" w:space="0" w:color="auto"/>
            </w:tcBorders>
          </w:tcPr>
          <w:p w14:paraId="5E3FC9F2" w14:textId="77777777" w:rsidR="00610C60" w:rsidRPr="00BA6FE6" w:rsidRDefault="00610C60" w:rsidP="00707D56">
            <w:pPr>
              <w:jc w:val="center"/>
            </w:pPr>
          </w:p>
        </w:tc>
        <w:tc>
          <w:tcPr>
            <w:tcW w:w="1177" w:type="dxa"/>
            <w:tcBorders>
              <w:left w:val="single" w:sz="12" w:space="0" w:color="auto"/>
              <w:right w:val="single" w:sz="12" w:space="0" w:color="auto"/>
            </w:tcBorders>
          </w:tcPr>
          <w:p w14:paraId="503330C4" w14:textId="77777777" w:rsidR="00610C60" w:rsidRPr="00991AF2" w:rsidRDefault="00610C60" w:rsidP="00707D56">
            <w:pPr>
              <w:jc w:val="center"/>
            </w:pPr>
            <w:r w:rsidRPr="00991AF2">
              <w:t>СС</w:t>
            </w:r>
            <w:r w:rsidR="0081372B">
              <w:t>1</w:t>
            </w:r>
          </w:p>
        </w:tc>
        <w:tc>
          <w:tcPr>
            <w:tcW w:w="2502" w:type="dxa"/>
            <w:tcBorders>
              <w:left w:val="single" w:sz="12" w:space="0" w:color="auto"/>
              <w:right w:val="single" w:sz="12" w:space="0" w:color="auto"/>
            </w:tcBorders>
          </w:tcPr>
          <w:p w14:paraId="56E29F9A" w14:textId="77777777" w:rsidR="00610C60" w:rsidRPr="00A15416" w:rsidRDefault="00610C60" w:rsidP="00707D56">
            <w:pPr>
              <w:jc w:val="center"/>
              <w:rPr>
                <w:sz w:val="22"/>
                <w:szCs w:val="22"/>
              </w:rPr>
            </w:pPr>
          </w:p>
        </w:tc>
      </w:tr>
      <w:tr w:rsidR="00610C60" w:rsidRPr="00BA6FE6" w14:paraId="4A13F467" w14:textId="77777777" w:rsidTr="00E20797">
        <w:trPr>
          <w:trHeight w:val="407"/>
        </w:trPr>
        <w:tc>
          <w:tcPr>
            <w:tcW w:w="844" w:type="dxa"/>
          </w:tcPr>
          <w:p w14:paraId="74254749" w14:textId="77777777" w:rsidR="00610C60" w:rsidRPr="00E20797" w:rsidRDefault="00610C60" w:rsidP="00707D56">
            <w:pPr>
              <w:jc w:val="center"/>
              <w:rPr>
                <w:sz w:val="28"/>
                <w:szCs w:val="28"/>
              </w:rPr>
            </w:pPr>
            <w:r w:rsidRPr="00E20797">
              <w:rPr>
                <w:sz w:val="28"/>
                <w:szCs w:val="28"/>
              </w:rPr>
              <w:t>10</w:t>
            </w:r>
          </w:p>
        </w:tc>
        <w:tc>
          <w:tcPr>
            <w:tcW w:w="4889" w:type="dxa"/>
            <w:tcBorders>
              <w:right w:val="single" w:sz="12" w:space="0" w:color="auto"/>
            </w:tcBorders>
          </w:tcPr>
          <w:p w14:paraId="552CA744" w14:textId="77777777" w:rsidR="001F5DEB" w:rsidRPr="00174231" w:rsidRDefault="00BA384D" w:rsidP="001A1191">
            <w:r>
              <w:t>Гранично  д</w:t>
            </w:r>
            <w:r w:rsidR="00610C60" w:rsidRPr="00174231">
              <w:t xml:space="preserve">опустима  висота </w:t>
            </w:r>
            <w:r w:rsidR="0048232A">
              <w:t xml:space="preserve"> будівлі</w:t>
            </w:r>
          </w:p>
        </w:tc>
        <w:tc>
          <w:tcPr>
            <w:tcW w:w="917" w:type="dxa"/>
            <w:tcBorders>
              <w:left w:val="single" w:sz="12" w:space="0" w:color="auto"/>
              <w:right w:val="single" w:sz="12" w:space="0" w:color="auto"/>
            </w:tcBorders>
          </w:tcPr>
          <w:p w14:paraId="2D19BD56" w14:textId="77777777" w:rsidR="00610C60" w:rsidRPr="00BA6FE6" w:rsidRDefault="00610C60" w:rsidP="00707D56">
            <w:pPr>
              <w:jc w:val="center"/>
            </w:pPr>
            <w:r w:rsidRPr="00BA6FE6">
              <w:t>м</w:t>
            </w: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4F8159B8" w14:textId="77777777" w:rsidR="00610C60" w:rsidRPr="00DA6CB9" w:rsidRDefault="00DA6CB9" w:rsidP="00707D56">
            <w:pPr>
              <w:jc w:val="center"/>
            </w:pPr>
            <w:r w:rsidRPr="00DA6CB9">
              <w:t>7</w:t>
            </w:r>
            <w:r w:rsidR="00610C60" w:rsidRPr="00DA6CB9">
              <w:t>.</w:t>
            </w:r>
            <w:r w:rsidR="005815F8" w:rsidRPr="00DA6CB9">
              <w:t>0</w:t>
            </w:r>
          </w:p>
        </w:tc>
        <w:tc>
          <w:tcPr>
            <w:tcW w:w="2502" w:type="dxa"/>
            <w:tcBorders>
              <w:right w:val="single" w:sz="12" w:space="0" w:color="auto"/>
            </w:tcBorders>
          </w:tcPr>
          <w:p w14:paraId="305BBAA4" w14:textId="77777777" w:rsidR="00610C60" w:rsidRPr="00A15416" w:rsidRDefault="00BA384D" w:rsidP="00707D56">
            <w:pPr>
              <w:jc w:val="center"/>
              <w:rPr>
                <w:sz w:val="22"/>
                <w:szCs w:val="22"/>
              </w:rPr>
            </w:pPr>
            <w:r w:rsidRPr="00A15416">
              <w:rPr>
                <w:sz w:val="22"/>
                <w:szCs w:val="22"/>
              </w:rPr>
              <w:t>(орієнтовно)</w:t>
            </w:r>
          </w:p>
        </w:tc>
      </w:tr>
      <w:tr w:rsidR="00EF7A77" w:rsidRPr="00BA6FE6" w14:paraId="77933365" w14:textId="77777777" w:rsidTr="00733AE0">
        <w:trPr>
          <w:trHeight w:val="399"/>
        </w:trPr>
        <w:tc>
          <w:tcPr>
            <w:tcW w:w="844" w:type="dxa"/>
          </w:tcPr>
          <w:p w14:paraId="7A93F08D" w14:textId="77777777" w:rsidR="00EF7A77" w:rsidRPr="00E20797" w:rsidRDefault="00EF7A77" w:rsidP="00707D56">
            <w:pPr>
              <w:jc w:val="center"/>
              <w:rPr>
                <w:sz w:val="28"/>
                <w:szCs w:val="28"/>
              </w:rPr>
            </w:pPr>
            <w:r w:rsidRPr="00E20797">
              <w:rPr>
                <w:sz w:val="28"/>
                <w:szCs w:val="28"/>
              </w:rPr>
              <w:t>11</w:t>
            </w:r>
          </w:p>
        </w:tc>
        <w:tc>
          <w:tcPr>
            <w:tcW w:w="4889" w:type="dxa"/>
            <w:tcBorders>
              <w:right w:val="single" w:sz="12" w:space="0" w:color="auto"/>
            </w:tcBorders>
          </w:tcPr>
          <w:p w14:paraId="188048F6" w14:textId="77777777" w:rsidR="00EF7A77" w:rsidRPr="00174231" w:rsidRDefault="00EF7A77" w:rsidP="00A01DD1">
            <w:r>
              <w:t xml:space="preserve">Кількість  </w:t>
            </w:r>
            <w:r w:rsidR="0081372B">
              <w:t>місць</w:t>
            </w:r>
            <w:r w:rsidR="00DA6CB9">
              <w:t xml:space="preserve"> </w:t>
            </w:r>
          </w:p>
        </w:tc>
        <w:tc>
          <w:tcPr>
            <w:tcW w:w="917" w:type="dxa"/>
            <w:tcBorders>
              <w:left w:val="single" w:sz="12" w:space="0" w:color="auto"/>
              <w:right w:val="single" w:sz="12" w:space="0" w:color="auto"/>
            </w:tcBorders>
          </w:tcPr>
          <w:p w14:paraId="0C7BC309" w14:textId="77777777" w:rsidR="00EF7A77" w:rsidRPr="00BA6FE6" w:rsidRDefault="00EF7A77" w:rsidP="00707D56">
            <w:pPr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14:paraId="02F5F68E" w14:textId="77777777" w:rsidR="00EF7A77" w:rsidRPr="00991AF2" w:rsidRDefault="0081372B" w:rsidP="00707D56">
            <w:pPr>
              <w:jc w:val="center"/>
            </w:pPr>
            <w:r>
              <w:t>10</w:t>
            </w:r>
            <w:r w:rsidR="00406798">
              <w:t>0</w:t>
            </w:r>
          </w:p>
        </w:tc>
        <w:tc>
          <w:tcPr>
            <w:tcW w:w="2502" w:type="dxa"/>
            <w:tcBorders>
              <w:right w:val="single" w:sz="12" w:space="0" w:color="auto"/>
            </w:tcBorders>
          </w:tcPr>
          <w:p w14:paraId="31006799" w14:textId="77777777" w:rsidR="00EF7A77" w:rsidRPr="00A15416" w:rsidRDefault="00A01DD1" w:rsidP="00707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 залі ) </w:t>
            </w:r>
          </w:p>
        </w:tc>
      </w:tr>
    </w:tbl>
    <w:p w14:paraId="120339ED" w14:textId="77777777" w:rsidR="00733AE0" w:rsidRPr="00733AE0" w:rsidRDefault="00733AE0" w:rsidP="00E20797">
      <w:pPr>
        <w:jc w:val="center"/>
        <w:rPr>
          <w:bCs/>
          <w:sz w:val="16"/>
          <w:szCs w:val="16"/>
        </w:rPr>
      </w:pPr>
    </w:p>
    <w:p w14:paraId="3C3AB8B2" w14:textId="11129C4F" w:rsidR="00824FAF" w:rsidRPr="00525EA4" w:rsidRDefault="005517C7" w:rsidP="00E20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824FAF" w:rsidRPr="00525EA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824FAF" w:rsidRPr="00525EA4">
        <w:rPr>
          <w:b/>
          <w:sz w:val="28"/>
          <w:szCs w:val="28"/>
        </w:rPr>
        <w:t>Порядок  розгляду,  погодження  та  затвердження</w:t>
      </w:r>
    </w:p>
    <w:p w14:paraId="33CC6685" w14:textId="0E95938B" w:rsidR="00525EA4" w:rsidRPr="004B64C7" w:rsidRDefault="000C4A93" w:rsidP="00E20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24FAF" w:rsidRPr="00525EA4">
        <w:rPr>
          <w:b/>
          <w:sz w:val="28"/>
          <w:szCs w:val="28"/>
        </w:rPr>
        <w:t>етального  плану  території.</w:t>
      </w:r>
    </w:p>
    <w:p w14:paraId="4385DEB3" w14:textId="1B4A0394" w:rsidR="004B64C7" w:rsidRPr="00733AE0" w:rsidRDefault="004B64C7" w:rsidP="00E20797">
      <w:pPr>
        <w:jc w:val="center"/>
        <w:rPr>
          <w:sz w:val="16"/>
          <w:szCs w:val="16"/>
        </w:rPr>
      </w:pPr>
    </w:p>
    <w:p w14:paraId="01BD3F77" w14:textId="777F3616" w:rsidR="00824FAF" w:rsidRPr="00273990" w:rsidRDefault="005517C7" w:rsidP="00E20797">
      <w:pPr>
        <w:ind w:left="142" w:right="141"/>
      </w:pPr>
      <w:r>
        <w:t xml:space="preserve">           </w:t>
      </w:r>
      <w:r w:rsidR="00824FAF" w:rsidRPr="00273990">
        <w:t xml:space="preserve"> Після  розгляду  та  схвалення,  згідно  зі  статтею  20  Закону  України </w:t>
      </w:r>
    </w:p>
    <w:p w14:paraId="63EA67C4" w14:textId="77777777" w:rsidR="00E20797" w:rsidRDefault="00824FAF" w:rsidP="00E20797">
      <w:pPr>
        <w:ind w:left="142" w:right="141"/>
      </w:pPr>
      <w:r w:rsidRPr="00273990">
        <w:t xml:space="preserve"> «Про  регулювання  містобудівної  діяльності»  ( далі – Закон ),  даного  проекту  детального  плану  території  на  засіданні  архітектурно - містобудівної  ради  при  Управлінні  містобудування  та  архітектури  Департаменту  </w:t>
      </w:r>
      <w:r w:rsidR="00A15416">
        <w:t xml:space="preserve">будівництва </w:t>
      </w:r>
      <w:r w:rsidR="0081372B">
        <w:t xml:space="preserve"> район</w:t>
      </w:r>
      <w:r w:rsidR="00A15416">
        <w:t xml:space="preserve">ної  </w:t>
      </w:r>
      <w:r w:rsidRPr="00273990">
        <w:t>держа</w:t>
      </w:r>
      <w:r w:rsidR="00A15416">
        <w:t>вної  а</w:t>
      </w:r>
      <w:r w:rsidRPr="00273990">
        <w:t>дміністраці</w:t>
      </w:r>
      <w:r w:rsidR="001E6258">
        <w:t>ї,  замовник –</w:t>
      </w:r>
      <w:r w:rsidR="00406798">
        <w:t xml:space="preserve"> виконком  </w:t>
      </w:r>
      <w:r w:rsidR="0081372B">
        <w:t>Переяслав</w:t>
      </w:r>
      <w:r w:rsidR="00E95040">
        <w:t>ської</w:t>
      </w:r>
      <w:r w:rsidR="00406798">
        <w:t xml:space="preserve">  міської  </w:t>
      </w:r>
      <w:r w:rsidRPr="00273990">
        <w:t xml:space="preserve">ради  забезпечує  проведення  громадського  обговорення  в  порядку,  передбаченому  статтею  21  Закону,  та  затвердженому  постановою  КМУ  від  25.05.2011 р.  за  № 555. </w:t>
      </w:r>
    </w:p>
    <w:p w14:paraId="66D87FA7" w14:textId="77777777" w:rsidR="00E20797" w:rsidRDefault="00E20797" w:rsidP="00E20797">
      <w:pPr>
        <w:ind w:left="142" w:right="141"/>
      </w:pPr>
      <w:r>
        <w:t xml:space="preserve">           </w:t>
      </w:r>
      <w:r w:rsidR="00824FAF" w:rsidRPr="00273990">
        <w:t xml:space="preserve"> Після  врахування,  в  установленому  порядку,</w:t>
      </w:r>
      <w:r w:rsidR="00D0326E">
        <w:t xml:space="preserve"> </w:t>
      </w:r>
      <w:r w:rsidR="00824FAF" w:rsidRPr="00273990">
        <w:t xml:space="preserve"> пропозицій  і </w:t>
      </w:r>
      <w:r w:rsidR="00D0326E">
        <w:t xml:space="preserve"> </w:t>
      </w:r>
      <w:r w:rsidR="00824FAF" w:rsidRPr="00273990">
        <w:t xml:space="preserve">зауважень,  висловлених  під  час  громадського  обговорення, </w:t>
      </w:r>
      <w:r w:rsidR="00D0326E">
        <w:t xml:space="preserve"> </w:t>
      </w:r>
      <w:r w:rsidR="00824FAF" w:rsidRPr="00273990">
        <w:t>та  доопрацювання,  в  разі  необхідності,  проект  підлягає  розгл</w:t>
      </w:r>
      <w:r w:rsidR="00E00662">
        <w:t>яд</w:t>
      </w:r>
      <w:r w:rsidR="00406798">
        <w:t>у  і  затвердженню  сесією  мі</w:t>
      </w:r>
      <w:r w:rsidR="00824FAF" w:rsidRPr="00273990">
        <w:t xml:space="preserve">ської  ради  ( частина  8  статті  19  Закону </w:t>
      </w:r>
    </w:p>
    <w:p w14:paraId="68F8467E" w14:textId="77777777" w:rsidR="00E20797" w:rsidRDefault="00824FAF" w:rsidP="00E20797">
      <w:pPr>
        <w:ind w:left="142" w:right="141"/>
      </w:pPr>
      <w:r w:rsidRPr="00273990">
        <w:t xml:space="preserve"> та  пункт  4.12  Порядку  розроблення  містобудівної  документації,  затвердженого  наказом  </w:t>
      </w:r>
      <w:proofErr w:type="spellStart"/>
      <w:r w:rsidRPr="00273990">
        <w:t>Мінрегіону</w:t>
      </w:r>
      <w:proofErr w:type="spellEnd"/>
      <w:r w:rsidRPr="00273990">
        <w:t xml:space="preserve">  України  від  16.11.2011 р.  № 290  із  змінами,  внесеними  наказом   від  20.05.2016  р. № 199.</w:t>
      </w:r>
      <w:r w:rsidR="004B64C7">
        <w:t xml:space="preserve"> </w:t>
      </w:r>
      <w:r w:rsidR="00E20797">
        <w:t xml:space="preserve">   </w:t>
      </w:r>
    </w:p>
    <w:p w14:paraId="26623C6D" w14:textId="6EF19FD8" w:rsidR="00A15416" w:rsidRDefault="00E20797" w:rsidP="00E20797">
      <w:pPr>
        <w:ind w:left="142" w:right="283"/>
      </w:pPr>
      <w:r>
        <w:t xml:space="preserve">          </w:t>
      </w:r>
      <w:r w:rsidR="004B64C7">
        <w:t xml:space="preserve"> </w:t>
      </w:r>
      <w:r w:rsidR="009956C6" w:rsidRPr="00DD5C6B">
        <w:t>Детальний  план  тери</w:t>
      </w:r>
      <w:r w:rsidR="005517C7">
        <w:t>торії  не  підлягає  експертизі  і</w:t>
      </w:r>
      <w:r w:rsidR="009956C6" w:rsidRPr="00DD5C6B">
        <w:t xml:space="preserve"> </w:t>
      </w:r>
      <w:r w:rsidR="005517C7">
        <w:t>рецензуванню.</w:t>
      </w:r>
    </w:p>
    <w:p w14:paraId="6059A58A" w14:textId="51149DAF" w:rsidR="00A11255" w:rsidRDefault="009956C6" w:rsidP="004B39B7">
      <w:pPr>
        <w:ind w:left="142" w:right="283"/>
      </w:pPr>
      <w:r w:rsidRPr="00DD5C6B">
        <w:t xml:space="preserve"> Режим  використання</w:t>
      </w:r>
      <w:r w:rsidR="004B64C7">
        <w:t xml:space="preserve">  </w:t>
      </w:r>
      <w:r w:rsidRPr="00DD5C6B">
        <w:t>території</w:t>
      </w:r>
      <w:r w:rsidR="0039111A" w:rsidRPr="00DD5C6B">
        <w:t xml:space="preserve"> </w:t>
      </w:r>
      <w:r w:rsidR="004B64C7">
        <w:t xml:space="preserve"> </w:t>
      </w:r>
      <w:r w:rsidR="0039111A" w:rsidRPr="00DD5C6B">
        <w:t xml:space="preserve">на  період  реалізації  ДПТ  є  обов’язковим  для  врахування   при  розробленні  землевпорядної  документації. </w:t>
      </w:r>
      <w:r w:rsidR="00D0326E">
        <w:t xml:space="preserve"> </w:t>
      </w:r>
      <w:r w:rsidR="0039111A" w:rsidRPr="00DD5C6B">
        <w:t xml:space="preserve">Затверджений  детальний  план  є  підставою </w:t>
      </w:r>
      <w:r w:rsidR="00E20797">
        <w:t xml:space="preserve"> </w:t>
      </w:r>
      <w:r w:rsidR="0039111A" w:rsidRPr="00DD5C6B">
        <w:t xml:space="preserve"> для  зміни </w:t>
      </w:r>
      <w:r w:rsidR="005517C7">
        <w:t xml:space="preserve"> </w:t>
      </w:r>
      <w:r w:rsidR="0039111A" w:rsidRPr="00DD5C6B">
        <w:t>цільового  призначення  земельної  ділянки.</w:t>
      </w:r>
      <w:r w:rsidR="004B39B7">
        <w:t xml:space="preserve">  </w:t>
      </w:r>
    </w:p>
    <w:p w14:paraId="6A3098F7" w14:textId="77777777" w:rsidR="00A11255" w:rsidRDefault="00A11255" w:rsidP="001A1191"/>
    <w:p w14:paraId="656922E8" w14:textId="77777777" w:rsidR="00A11255" w:rsidRDefault="00A11255" w:rsidP="001A1191"/>
    <w:p w14:paraId="0D6CFCB2" w14:textId="77777777" w:rsidR="00A11255" w:rsidRDefault="00A11255" w:rsidP="001A1191"/>
    <w:p w14:paraId="2926E70C" w14:textId="77777777" w:rsidR="00A11255" w:rsidRDefault="00A11255" w:rsidP="001A1191"/>
    <w:p w14:paraId="547A7B8B" w14:textId="77777777" w:rsidR="00A11255" w:rsidRDefault="00A11255" w:rsidP="001A1191"/>
    <w:p w14:paraId="79E26892" w14:textId="77777777" w:rsidR="00A11255" w:rsidRDefault="00A11255" w:rsidP="001A1191"/>
    <w:p w14:paraId="7DD2AA83" w14:textId="77777777" w:rsidR="00A11255" w:rsidRDefault="00A11255" w:rsidP="001A1191"/>
    <w:p w14:paraId="15E45F00" w14:textId="77777777" w:rsidR="001D0D93" w:rsidRDefault="001D0D93" w:rsidP="00A11255">
      <w:pPr>
        <w:jc w:val="center"/>
        <w:rPr>
          <w:b/>
          <w:sz w:val="32"/>
        </w:rPr>
      </w:pPr>
    </w:p>
    <w:p w14:paraId="751D3CC4" w14:textId="7B265453" w:rsidR="001D0D93" w:rsidRDefault="001D0D93" w:rsidP="00A11255">
      <w:pPr>
        <w:jc w:val="center"/>
        <w:rPr>
          <w:b/>
          <w:sz w:val="32"/>
        </w:rPr>
      </w:pPr>
    </w:p>
    <w:p w14:paraId="087DED04" w14:textId="61FA657A" w:rsidR="00E20797" w:rsidRDefault="00E20797" w:rsidP="00A11255">
      <w:pPr>
        <w:jc w:val="center"/>
        <w:rPr>
          <w:b/>
          <w:sz w:val="32"/>
        </w:rPr>
      </w:pPr>
    </w:p>
    <w:p w14:paraId="69D75847" w14:textId="05629C86" w:rsidR="00E20797" w:rsidRDefault="00E20797" w:rsidP="00A11255">
      <w:pPr>
        <w:jc w:val="center"/>
        <w:rPr>
          <w:b/>
          <w:sz w:val="32"/>
        </w:rPr>
      </w:pPr>
    </w:p>
    <w:p w14:paraId="331B7668" w14:textId="3F9A3053" w:rsidR="00E20797" w:rsidRDefault="00E20797" w:rsidP="00A11255">
      <w:pPr>
        <w:jc w:val="center"/>
        <w:rPr>
          <w:b/>
          <w:sz w:val="32"/>
        </w:rPr>
      </w:pPr>
    </w:p>
    <w:p w14:paraId="75BCCE22" w14:textId="77777777" w:rsidR="00E20797" w:rsidRDefault="00E20797" w:rsidP="00A11255">
      <w:pPr>
        <w:jc w:val="center"/>
        <w:rPr>
          <w:b/>
          <w:sz w:val="32"/>
        </w:rPr>
      </w:pPr>
    </w:p>
    <w:p w14:paraId="7DB12D20" w14:textId="77777777" w:rsidR="001D0D93" w:rsidRDefault="001D0D93" w:rsidP="00A11255">
      <w:pPr>
        <w:jc w:val="center"/>
        <w:rPr>
          <w:b/>
          <w:sz w:val="32"/>
        </w:rPr>
      </w:pPr>
    </w:p>
    <w:p w14:paraId="111D23A2" w14:textId="77777777" w:rsidR="00245C8F" w:rsidRPr="00A11255" w:rsidRDefault="00245C8F" w:rsidP="00A11255">
      <w:pPr>
        <w:jc w:val="center"/>
        <w:rPr>
          <w:b/>
          <w:sz w:val="32"/>
        </w:rPr>
      </w:pPr>
      <w:r w:rsidRPr="00A11255">
        <w:rPr>
          <w:b/>
          <w:sz w:val="32"/>
        </w:rPr>
        <w:t>ДОДАТКИ</w:t>
      </w:r>
    </w:p>
    <w:p w14:paraId="25ECACD5" w14:textId="77777777" w:rsidR="00245C8F" w:rsidRDefault="00245C8F" w:rsidP="001A1191"/>
    <w:p w14:paraId="03AF3CF3" w14:textId="77777777" w:rsidR="00245C8F" w:rsidRPr="00F82D0D" w:rsidRDefault="00245C8F" w:rsidP="001A1191"/>
    <w:p w14:paraId="74C1FA62" w14:textId="77777777" w:rsidR="00240F48" w:rsidRDefault="00240F48" w:rsidP="001A1191"/>
    <w:p w14:paraId="50AF8613" w14:textId="77777777" w:rsidR="00245C8F" w:rsidRPr="00DD5C6B" w:rsidRDefault="00245C8F" w:rsidP="001A1191"/>
    <w:sectPr w:rsidR="00245C8F" w:rsidRPr="00DD5C6B" w:rsidSect="00AE5B4B">
      <w:footerReference w:type="first" r:id="rId15"/>
      <w:pgSz w:w="12134" w:h="16840" w:code="9"/>
      <w:pgMar w:top="567" w:right="652" w:bottom="1560" w:left="1418" w:header="0" w:footer="29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06A4E" w14:textId="77777777" w:rsidR="00BC401A" w:rsidRDefault="00BC401A" w:rsidP="001A1191">
      <w:r>
        <w:separator/>
      </w:r>
    </w:p>
  </w:endnote>
  <w:endnote w:type="continuationSeparator" w:id="0">
    <w:p w14:paraId="210279EF" w14:textId="77777777" w:rsidR="00BC401A" w:rsidRDefault="00BC401A" w:rsidP="001A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96FE" w14:textId="77777777" w:rsidR="002A4B33" w:rsidRDefault="002A4B33">
    <w:pPr>
      <w:pStyle w:val="a6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1"/>
      <w:gridCol w:w="567"/>
      <w:gridCol w:w="567"/>
      <w:gridCol w:w="567"/>
      <w:gridCol w:w="708"/>
      <w:gridCol w:w="709"/>
      <w:gridCol w:w="5585"/>
      <w:gridCol w:w="1024"/>
    </w:tblGrid>
    <w:tr w:rsidR="002A4B33" w:rsidRPr="00863335" w14:paraId="4B1408EE" w14:textId="77777777" w:rsidTr="00CA3DF9">
      <w:trPr>
        <w:cantSplit/>
        <w:trHeight w:hRule="exact" w:val="304"/>
      </w:trPr>
      <w:tc>
        <w:tcPr>
          <w:tcW w:w="761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30258480" w14:textId="77777777" w:rsidR="002A4B33" w:rsidRPr="00863335" w:rsidRDefault="002A4B33" w:rsidP="00CA3DF9">
          <w:pPr>
            <w:pStyle w:val="a6"/>
            <w:framePr w:w="10217" w:h="915" w:hRule="exact" w:wrap="around" w:hAnchor="page" w:x="1305" w:y="-1183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2A5901CF" w14:textId="77777777" w:rsidR="002A4B33" w:rsidRPr="00863335" w:rsidRDefault="002A4B33" w:rsidP="00CA3DF9">
          <w:pPr>
            <w:pStyle w:val="a6"/>
            <w:framePr w:w="10217" w:h="915" w:hRule="exact" w:wrap="around" w:hAnchor="page" w:x="1305" w:y="-1183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33A73DD6" w14:textId="77777777" w:rsidR="002A4B33" w:rsidRPr="00863335" w:rsidRDefault="002A4B33" w:rsidP="00CA3DF9">
          <w:pPr>
            <w:pStyle w:val="a6"/>
            <w:framePr w:w="10217" w:h="915" w:hRule="exact" w:wrap="around" w:hAnchor="page" w:x="1305" w:y="-1183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31FC1A34" w14:textId="77777777" w:rsidR="002A4B33" w:rsidRPr="00863335" w:rsidRDefault="002A4B33" w:rsidP="00CA3DF9">
          <w:pPr>
            <w:pStyle w:val="a6"/>
            <w:framePr w:w="10217" w:h="915" w:hRule="exact" w:wrap="around" w:hAnchor="page" w:x="1305" w:y="-1183"/>
          </w:pPr>
        </w:p>
      </w:tc>
      <w:tc>
        <w:tcPr>
          <w:tcW w:w="70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2F86001A" w14:textId="77777777" w:rsidR="002A4B33" w:rsidRPr="00863335" w:rsidRDefault="002A4B33" w:rsidP="00CA3DF9">
          <w:pPr>
            <w:pStyle w:val="a6"/>
            <w:framePr w:w="10217" w:h="915" w:hRule="exact" w:wrap="around" w:hAnchor="page" w:x="1305" w:y="-1183"/>
          </w:pP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42BEBCA9" w14:textId="77777777" w:rsidR="002A4B33" w:rsidRPr="00863335" w:rsidRDefault="002A4B33" w:rsidP="00CA3DF9">
          <w:pPr>
            <w:pStyle w:val="a6"/>
            <w:framePr w:w="10217" w:h="915" w:hRule="exact" w:wrap="around" w:hAnchor="page" w:x="1305" w:y="-1183"/>
          </w:pPr>
        </w:p>
      </w:tc>
      <w:tc>
        <w:tcPr>
          <w:tcW w:w="5585" w:type="dxa"/>
          <w:vMerge w:val="restart"/>
          <w:tcBorders>
            <w:top w:val="single" w:sz="12" w:space="0" w:color="auto"/>
            <w:left w:val="nil"/>
            <w:right w:val="nil"/>
          </w:tcBorders>
          <w:vAlign w:val="center"/>
        </w:tcPr>
        <w:p w14:paraId="2A5889B8" w14:textId="77777777" w:rsidR="002A4B33" w:rsidRPr="00CA3DF9" w:rsidRDefault="002A4B33" w:rsidP="00CA3DF9">
          <w:pPr>
            <w:pStyle w:val="a6"/>
            <w:framePr w:w="10217" w:h="915" w:hRule="exact" w:wrap="around" w:hAnchor="page" w:x="1305" w:y="-1183"/>
            <w:jc w:val="center"/>
            <w:rPr>
              <w:b/>
            </w:rPr>
          </w:pPr>
          <w:r w:rsidRPr="00CA3DF9">
            <w:rPr>
              <w:b/>
              <w:sz w:val="32"/>
            </w:rPr>
            <w:t>20-1</w:t>
          </w:r>
          <w:r>
            <w:rPr>
              <w:b/>
              <w:sz w:val="32"/>
            </w:rPr>
            <w:t>4</w:t>
          </w:r>
          <w:r w:rsidRPr="00CA3DF9">
            <w:rPr>
              <w:b/>
              <w:sz w:val="32"/>
            </w:rPr>
            <w:t>-3</w:t>
          </w:r>
        </w:p>
      </w:tc>
      <w:tc>
        <w:tcPr>
          <w:tcW w:w="102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14:paraId="21A82805" w14:textId="77777777" w:rsidR="002A4B33" w:rsidRPr="002A2BDA" w:rsidRDefault="002A4B33" w:rsidP="00CA3DF9">
          <w:pPr>
            <w:pStyle w:val="a6"/>
            <w:framePr w:w="10217" w:h="915" w:hRule="exact" w:wrap="around" w:hAnchor="page" w:x="1305" w:y="-1183"/>
            <w:jc w:val="center"/>
          </w:pPr>
          <w:r>
            <w:t>Аркуш.</w:t>
          </w:r>
        </w:p>
      </w:tc>
    </w:tr>
    <w:tr w:rsidR="002A4B33" w:rsidRPr="00863335" w14:paraId="29D0EED3" w14:textId="77777777" w:rsidTr="00CA3DF9">
      <w:trPr>
        <w:cantSplit/>
        <w:trHeight w:hRule="exact" w:val="303"/>
      </w:trPr>
      <w:tc>
        <w:tcPr>
          <w:tcW w:w="761" w:type="dxa"/>
          <w:tcBorders>
            <w:left w:val="single" w:sz="4" w:space="0" w:color="auto"/>
            <w:bottom w:val="single" w:sz="12" w:space="0" w:color="auto"/>
            <w:right w:val="single" w:sz="12" w:space="0" w:color="auto"/>
          </w:tcBorders>
        </w:tcPr>
        <w:p w14:paraId="5AA76661" w14:textId="77777777" w:rsidR="002A4B33" w:rsidRPr="00863335" w:rsidRDefault="002A4B33" w:rsidP="00CA3DF9">
          <w:pPr>
            <w:pStyle w:val="a6"/>
            <w:framePr w:w="10217" w:h="915" w:hRule="exact" w:wrap="around" w:hAnchor="page" w:x="1305" w:y="-1183"/>
          </w:pPr>
        </w:p>
      </w:tc>
      <w:tc>
        <w:tcPr>
          <w:tcW w:w="567" w:type="dxa"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630F81DC" w14:textId="77777777" w:rsidR="002A4B33" w:rsidRPr="00863335" w:rsidRDefault="002A4B33" w:rsidP="00CA3DF9">
          <w:pPr>
            <w:pStyle w:val="a6"/>
            <w:framePr w:w="10217" w:h="915" w:hRule="exact" w:wrap="around" w:hAnchor="page" w:x="1305" w:y="-1183"/>
          </w:pPr>
        </w:p>
      </w:tc>
      <w:tc>
        <w:tcPr>
          <w:tcW w:w="567" w:type="dxa"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64F5C0F7" w14:textId="77777777" w:rsidR="002A4B33" w:rsidRPr="00863335" w:rsidRDefault="002A4B33" w:rsidP="00CA3DF9">
          <w:pPr>
            <w:pStyle w:val="a6"/>
            <w:framePr w:w="10217" w:h="915" w:hRule="exact" w:wrap="around" w:hAnchor="page" w:x="1305" w:y="-1183"/>
          </w:pPr>
        </w:p>
      </w:tc>
      <w:tc>
        <w:tcPr>
          <w:tcW w:w="567" w:type="dxa"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42F8C116" w14:textId="77777777" w:rsidR="002A4B33" w:rsidRPr="00863335" w:rsidRDefault="002A4B33" w:rsidP="00CA3DF9">
          <w:pPr>
            <w:pStyle w:val="a6"/>
            <w:framePr w:w="10217" w:h="915" w:hRule="exact" w:wrap="around" w:hAnchor="page" w:x="1305" w:y="-1183"/>
          </w:pPr>
        </w:p>
      </w:tc>
      <w:tc>
        <w:tcPr>
          <w:tcW w:w="708" w:type="dxa"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5C143E69" w14:textId="77777777" w:rsidR="002A4B33" w:rsidRPr="00863335" w:rsidRDefault="002A4B33" w:rsidP="00CA3DF9">
          <w:pPr>
            <w:pStyle w:val="a6"/>
            <w:framePr w:w="10217" w:h="915" w:hRule="exact" w:wrap="around" w:hAnchor="page" w:x="1305" w:y="-1183"/>
          </w:pPr>
        </w:p>
      </w:tc>
      <w:tc>
        <w:tcPr>
          <w:tcW w:w="709" w:type="dxa"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0FAB1EAF" w14:textId="77777777" w:rsidR="002A4B33" w:rsidRPr="00863335" w:rsidRDefault="002A4B33" w:rsidP="00CA3DF9">
          <w:pPr>
            <w:pStyle w:val="a6"/>
            <w:framePr w:w="10217" w:h="915" w:hRule="exact" w:wrap="around" w:hAnchor="page" w:x="1305" w:y="-1183"/>
          </w:pPr>
        </w:p>
      </w:tc>
      <w:tc>
        <w:tcPr>
          <w:tcW w:w="5585" w:type="dxa"/>
          <w:vMerge/>
          <w:tcBorders>
            <w:left w:val="nil"/>
            <w:right w:val="nil"/>
          </w:tcBorders>
          <w:vAlign w:val="center"/>
        </w:tcPr>
        <w:p w14:paraId="32C4DF90" w14:textId="77777777" w:rsidR="002A4B33" w:rsidRPr="00863335" w:rsidRDefault="002A4B33" w:rsidP="00CA3DF9">
          <w:pPr>
            <w:pStyle w:val="a6"/>
            <w:framePr w:w="10217" w:h="915" w:hRule="exact" w:wrap="around" w:hAnchor="page" w:x="1305" w:y="-1183"/>
            <w:jc w:val="center"/>
          </w:pPr>
        </w:p>
      </w:tc>
      <w:tc>
        <w:tcPr>
          <w:tcW w:w="1024" w:type="dxa"/>
          <w:vMerge w:val="restart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vAlign w:val="center"/>
        </w:tcPr>
        <w:p w14:paraId="45C175CC" w14:textId="77777777" w:rsidR="002A4B33" w:rsidRPr="004662FD" w:rsidRDefault="002A4B33" w:rsidP="00CA3DF9">
          <w:pPr>
            <w:pStyle w:val="a6"/>
            <w:framePr w:w="10217" w:h="915" w:hRule="exact" w:wrap="around" w:hAnchor="page" w:x="1305" w:y="-1183"/>
            <w:jc w:val="center"/>
            <w:rPr>
              <w:sz w:val="24"/>
            </w:rPr>
          </w:pPr>
          <w:r w:rsidRPr="00863335">
            <w:rPr>
              <w:rStyle w:val="a7"/>
              <w:rFonts w:ascii="GOST type B" w:hAnsi="GOST type B"/>
              <w:i/>
            </w:rPr>
            <w:fldChar w:fldCharType="begin"/>
          </w:r>
          <w:r w:rsidRPr="00863335">
            <w:rPr>
              <w:rStyle w:val="a7"/>
              <w:rFonts w:ascii="GOST type B" w:hAnsi="GOST type B"/>
              <w:i/>
            </w:rPr>
            <w:instrText xml:space="preserve"> PAGE </w:instrText>
          </w:r>
          <w:r w:rsidRPr="00863335">
            <w:rPr>
              <w:rStyle w:val="a7"/>
              <w:rFonts w:ascii="GOST type B" w:hAnsi="GOST type B"/>
              <w:i/>
            </w:rPr>
            <w:fldChar w:fldCharType="separate"/>
          </w:r>
          <w:r>
            <w:rPr>
              <w:rStyle w:val="a7"/>
              <w:rFonts w:ascii="GOST type B" w:hAnsi="GOST type B"/>
              <w:i/>
              <w:noProof/>
            </w:rPr>
            <w:t>7</w:t>
          </w:r>
          <w:r w:rsidRPr="00863335">
            <w:rPr>
              <w:rStyle w:val="a7"/>
              <w:rFonts w:ascii="GOST type B" w:hAnsi="GOST type B"/>
              <w:i/>
            </w:rPr>
            <w:fldChar w:fldCharType="end"/>
          </w:r>
        </w:p>
      </w:tc>
    </w:tr>
    <w:tr w:rsidR="002A4B33" w:rsidRPr="00863335" w14:paraId="25FA4737" w14:textId="77777777" w:rsidTr="00CA3DF9">
      <w:trPr>
        <w:cantSplit/>
        <w:trHeight w:hRule="exact" w:val="304"/>
      </w:trPr>
      <w:tc>
        <w:tcPr>
          <w:tcW w:w="761" w:type="dxa"/>
          <w:tcBorders>
            <w:top w:val="single" w:sz="12" w:space="0" w:color="auto"/>
            <w:left w:val="single" w:sz="4" w:space="0" w:color="auto"/>
            <w:bottom w:val="nil"/>
            <w:right w:val="single" w:sz="12" w:space="0" w:color="auto"/>
          </w:tcBorders>
        </w:tcPr>
        <w:p w14:paraId="4F66D4B7" w14:textId="77777777" w:rsidR="002A4B33" w:rsidRPr="00863335" w:rsidRDefault="002A4B33" w:rsidP="005D3A84">
          <w:pPr>
            <w:pStyle w:val="a6"/>
            <w:framePr w:w="10217" w:h="915" w:hRule="exact" w:wrap="around" w:hAnchor="page" w:x="1305" w:y="-1183"/>
            <w:jc w:val="center"/>
          </w:pPr>
          <w:r>
            <w:t>З</w:t>
          </w:r>
          <w:r w:rsidRPr="00863335">
            <w:t>м</w:t>
          </w:r>
          <w:r>
            <w:t>ін</w:t>
          </w:r>
          <w:r w:rsidRPr="00863335"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14:paraId="36FB55EF" w14:textId="77777777" w:rsidR="002A4B33" w:rsidRPr="002A2BDA" w:rsidRDefault="002A4B33" w:rsidP="00FD736B">
          <w:pPr>
            <w:pStyle w:val="a6"/>
            <w:framePr w:w="10217" w:h="915" w:hRule="exact" w:wrap="around" w:hAnchor="page" w:x="1305" w:y="-1183"/>
            <w:ind w:left="-60" w:right="-166" w:firstLine="4"/>
            <w:jc w:val="center"/>
          </w:pPr>
          <w:proofErr w:type="spellStart"/>
          <w:r>
            <w:t>Кільк</w:t>
          </w:r>
          <w:proofErr w:type="spellEnd"/>
          <w: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14:paraId="631C896A" w14:textId="77777777" w:rsidR="002A4B33" w:rsidRPr="0046333D" w:rsidRDefault="002A4B33" w:rsidP="005D3A84">
          <w:pPr>
            <w:pStyle w:val="a6"/>
            <w:framePr w:w="10217" w:h="915" w:hRule="exact" w:wrap="around" w:hAnchor="page" w:x="1305" w:y="-1183"/>
            <w:jc w:val="center"/>
          </w:pPr>
          <w:proofErr w:type="spellStart"/>
          <w:r>
            <w:t>Арк</w:t>
          </w:r>
          <w:proofErr w:type="spellEnd"/>
          <w: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14:paraId="58D08E4F" w14:textId="77777777" w:rsidR="002A4B33" w:rsidRPr="00863335" w:rsidRDefault="002A4B33" w:rsidP="00FD736B">
          <w:pPr>
            <w:pStyle w:val="a6"/>
            <w:framePr w:w="10217" w:h="915" w:hRule="exact" w:wrap="around" w:hAnchor="page" w:x="1305" w:y="-1183"/>
            <w:ind w:left="-189" w:right="-160"/>
            <w:jc w:val="center"/>
          </w:pPr>
          <w:r w:rsidRPr="00863335">
            <w:t>№</w:t>
          </w:r>
          <w:r>
            <w:t>док</w:t>
          </w:r>
          <w:r w:rsidRPr="00863335">
            <w:t xml:space="preserve"> </w:t>
          </w:r>
          <w:proofErr w:type="spellStart"/>
          <w:r w:rsidRPr="00863335">
            <w:t>докум</w:t>
          </w:r>
          <w:proofErr w:type="spellEnd"/>
          <w:r w:rsidRPr="00863335">
            <w:t>.</w:t>
          </w:r>
        </w:p>
      </w:tc>
      <w:tc>
        <w:tcPr>
          <w:tcW w:w="708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14:paraId="53F04EA1" w14:textId="77777777" w:rsidR="002A4B33" w:rsidRPr="00863335" w:rsidRDefault="002A4B33" w:rsidP="005D3A84">
          <w:pPr>
            <w:pStyle w:val="a6"/>
            <w:framePr w:w="10217" w:h="915" w:hRule="exact" w:wrap="around" w:hAnchor="page" w:x="1305" w:y="-1183"/>
            <w:jc w:val="center"/>
          </w:pPr>
          <w:proofErr w:type="spellStart"/>
          <w:r w:rsidRPr="00863335">
            <w:t>П</w:t>
          </w:r>
          <w:r>
            <w:t>і</w:t>
          </w:r>
          <w:r w:rsidRPr="00863335">
            <w:t>дп</w:t>
          </w:r>
          <w:proofErr w:type="spellEnd"/>
          <w:r w:rsidRPr="00863335">
            <w:t>.</w:t>
          </w: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14:paraId="45055FD6" w14:textId="77777777" w:rsidR="002A4B33" w:rsidRPr="00863335" w:rsidRDefault="002A4B33" w:rsidP="005D3A84">
          <w:pPr>
            <w:pStyle w:val="a6"/>
            <w:framePr w:w="10217" w:h="915" w:hRule="exact" w:wrap="around" w:hAnchor="page" w:x="1305" w:y="-1183"/>
            <w:jc w:val="center"/>
          </w:pPr>
          <w:r w:rsidRPr="00863335">
            <w:t>Дата</w:t>
          </w:r>
        </w:p>
      </w:tc>
      <w:tc>
        <w:tcPr>
          <w:tcW w:w="5585" w:type="dxa"/>
          <w:vMerge/>
          <w:tcBorders>
            <w:left w:val="nil"/>
            <w:bottom w:val="nil"/>
            <w:right w:val="nil"/>
          </w:tcBorders>
        </w:tcPr>
        <w:p w14:paraId="7A3A7D6A" w14:textId="77777777" w:rsidR="002A4B33" w:rsidRPr="00863335" w:rsidRDefault="002A4B33" w:rsidP="00CA3DF9">
          <w:pPr>
            <w:pStyle w:val="a6"/>
            <w:framePr w:w="10217" w:h="915" w:hRule="exact" w:wrap="around" w:hAnchor="page" w:x="1305" w:y="-1183"/>
          </w:pPr>
        </w:p>
      </w:tc>
      <w:tc>
        <w:tcPr>
          <w:tcW w:w="1024" w:type="dxa"/>
          <w:vMerge/>
          <w:tcBorders>
            <w:left w:val="single" w:sz="12" w:space="0" w:color="auto"/>
            <w:bottom w:val="nil"/>
            <w:right w:val="nil"/>
          </w:tcBorders>
        </w:tcPr>
        <w:p w14:paraId="30EA4232" w14:textId="77777777" w:rsidR="002A4B33" w:rsidRPr="00863335" w:rsidRDefault="002A4B33" w:rsidP="00CA3DF9">
          <w:pPr>
            <w:pStyle w:val="a6"/>
            <w:framePr w:w="10217" w:h="915" w:hRule="exact" w:wrap="around" w:hAnchor="page" w:x="1305" w:y="-1183"/>
          </w:pPr>
        </w:p>
      </w:tc>
    </w:tr>
  </w:tbl>
  <w:p w14:paraId="0D8AD4A9" w14:textId="734C7026" w:rsidR="002A4B33" w:rsidRPr="00863335" w:rsidRDefault="002A4B33" w:rsidP="00CA3DF9">
    <w:pPr>
      <w:pStyle w:val="a6"/>
      <w:framePr w:w="10217" w:h="915" w:hRule="exact" w:wrap="around" w:hAnchor="page" w:x="1305" w:y="-1183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6537AB5D" wp14:editId="647B8FE7">
              <wp:simplePos x="0" y="0"/>
              <wp:positionH relativeFrom="column">
                <wp:posOffset>4824730</wp:posOffset>
              </wp:positionH>
              <wp:positionV relativeFrom="paragraph">
                <wp:posOffset>900429</wp:posOffset>
              </wp:positionV>
              <wp:extent cx="1800225" cy="0"/>
              <wp:effectExtent l="0" t="0" r="0" b="0"/>
              <wp:wrapNone/>
              <wp:docPr id="1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576A5" id="Line 2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79.9pt,70.9pt" to="521.6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" o:allowincell="f" strokeweight="1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62"/>
      <w:gridCol w:w="573"/>
      <w:gridCol w:w="550"/>
      <w:gridCol w:w="564"/>
      <w:gridCol w:w="844"/>
      <w:gridCol w:w="560"/>
      <w:gridCol w:w="3972"/>
      <w:gridCol w:w="844"/>
      <w:gridCol w:w="844"/>
      <w:gridCol w:w="1210"/>
    </w:tblGrid>
    <w:tr w:rsidR="002A4B33" w:rsidRPr="00863335" w14:paraId="3B0EC46D" w14:textId="77777777" w:rsidTr="00363458">
      <w:trPr>
        <w:cantSplit/>
        <w:trHeight w:hRule="exact" w:val="281"/>
      </w:trPr>
      <w:tc>
        <w:tcPr>
          <w:tcW w:w="562" w:type="dxa"/>
          <w:tcBorders>
            <w:top w:val="single" w:sz="12" w:space="0" w:color="auto"/>
            <w:left w:val="nil"/>
            <w:right w:val="single" w:sz="12" w:space="0" w:color="auto"/>
          </w:tcBorders>
          <w:vAlign w:val="bottom"/>
        </w:tcPr>
        <w:p w14:paraId="1E7AF97B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573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6EC1A40B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550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15BF3B53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6453A668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84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bottom"/>
        </w:tcPr>
        <w:p w14:paraId="7823DA04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bottom"/>
        </w:tcPr>
        <w:p w14:paraId="126FBD6C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6870" w:type="dxa"/>
          <w:gridSpan w:val="4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vAlign w:val="center"/>
        </w:tcPr>
        <w:p w14:paraId="63C29659" w14:textId="77777777" w:rsidR="002A4B33" w:rsidRPr="005D3A84" w:rsidRDefault="002A4B33" w:rsidP="00CA3DF9">
          <w:pPr>
            <w:pStyle w:val="a6"/>
            <w:framePr w:w="10105" w:wrap="around" w:hAnchor="page" w:x="1323" w:y="-2222"/>
            <w:jc w:val="center"/>
            <w:rPr>
              <w:b/>
            </w:rPr>
          </w:pPr>
          <w:r w:rsidRPr="005D3A84">
            <w:rPr>
              <w:b/>
              <w:sz w:val="28"/>
            </w:rPr>
            <w:t>20-1</w:t>
          </w:r>
          <w:r>
            <w:rPr>
              <w:b/>
              <w:sz w:val="28"/>
            </w:rPr>
            <w:t>4</w:t>
          </w:r>
          <w:r w:rsidRPr="005D3A84">
            <w:rPr>
              <w:b/>
              <w:sz w:val="28"/>
            </w:rPr>
            <w:t>-3</w:t>
          </w:r>
        </w:p>
      </w:tc>
    </w:tr>
    <w:tr w:rsidR="002A4B33" w:rsidRPr="00863335" w14:paraId="089471F2" w14:textId="77777777" w:rsidTr="00363458">
      <w:trPr>
        <w:cantSplit/>
        <w:trHeight w:hRule="exact" w:val="281"/>
      </w:trPr>
      <w:tc>
        <w:tcPr>
          <w:tcW w:w="562" w:type="dxa"/>
          <w:tcBorders>
            <w:left w:val="nil"/>
            <w:bottom w:val="single" w:sz="12" w:space="0" w:color="auto"/>
            <w:right w:val="single" w:sz="12" w:space="0" w:color="auto"/>
          </w:tcBorders>
          <w:vAlign w:val="bottom"/>
        </w:tcPr>
        <w:p w14:paraId="4092593F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573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976A2F3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55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7560EAE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564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B7E1136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844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14:paraId="5E6722F3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56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14:paraId="35B4B87E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6870" w:type="dxa"/>
          <w:gridSpan w:val="4"/>
          <w:vMerge/>
          <w:tcBorders>
            <w:left w:val="single" w:sz="12" w:space="0" w:color="auto"/>
            <w:right w:val="single" w:sz="4" w:space="0" w:color="auto"/>
          </w:tcBorders>
        </w:tcPr>
        <w:p w14:paraId="7116890B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</w:tr>
    <w:tr w:rsidR="002A4B33" w:rsidRPr="00863335" w14:paraId="596B0714" w14:textId="77777777" w:rsidTr="00363458">
      <w:trPr>
        <w:cantSplit/>
        <w:trHeight w:hRule="exact" w:val="280"/>
      </w:trPr>
      <w:tc>
        <w:tcPr>
          <w:tcW w:w="562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14:paraId="41E409A3" w14:textId="77777777" w:rsidR="002A4B33" w:rsidRPr="00E72BBC" w:rsidRDefault="002A4B33" w:rsidP="008A3372">
          <w:pPr>
            <w:pStyle w:val="a6"/>
            <w:framePr w:w="10105" w:wrap="around" w:hAnchor="page" w:x="1323" w:y="-2222"/>
            <w:ind w:left="-104" w:right="-119"/>
            <w:jc w:val="center"/>
          </w:pPr>
          <w:proofErr w:type="spellStart"/>
          <w:r w:rsidRPr="00E72BBC">
            <w:t>Зм</w:t>
          </w:r>
          <w:r>
            <w:rPr>
              <w:lang w:val="ru-RU"/>
            </w:rPr>
            <w:t>іст</w:t>
          </w:r>
          <w:proofErr w:type="spellEnd"/>
          <w:r>
            <w:rPr>
              <w:lang w:val="ru-RU"/>
            </w:rPr>
            <w:t xml:space="preserve">  </w:t>
          </w:r>
        </w:p>
      </w:tc>
      <w:tc>
        <w:tcPr>
          <w:tcW w:w="57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45278F2" w14:textId="77777777" w:rsidR="002A4B33" w:rsidRPr="00E72BBC" w:rsidRDefault="002A4B33" w:rsidP="00DF4927">
          <w:pPr>
            <w:pStyle w:val="a6"/>
            <w:framePr w:w="10105" w:wrap="around" w:hAnchor="page" w:x="1323" w:y="-2222"/>
            <w:ind w:left="-106" w:right="-116"/>
          </w:pPr>
          <w:proofErr w:type="spellStart"/>
          <w:r w:rsidRPr="00E72BBC">
            <w:t>Кіль</w:t>
          </w:r>
          <w:r>
            <w:t>к</w:t>
          </w:r>
          <w:proofErr w:type="spellEnd"/>
          <w:r w:rsidRPr="00E72BBC">
            <w:t>.</w:t>
          </w:r>
        </w:p>
      </w:tc>
      <w:tc>
        <w:tcPr>
          <w:tcW w:w="5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AF6C7BC" w14:textId="77777777" w:rsidR="002A4B33" w:rsidRPr="00E72BBC" w:rsidRDefault="002A4B33" w:rsidP="008A3372">
          <w:pPr>
            <w:pStyle w:val="a6"/>
            <w:framePr w:w="10105" w:wrap="around" w:hAnchor="page" w:x="1323" w:y="-2222"/>
            <w:ind w:left="-105" w:right="-128"/>
            <w:jc w:val="center"/>
          </w:pPr>
          <w:proofErr w:type="spellStart"/>
          <w:r>
            <w:rPr>
              <w:lang w:val="ru-RU"/>
            </w:rPr>
            <w:t>Арк</w:t>
          </w:r>
          <w:proofErr w:type="spellEnd"/>
          <w:r w:rsidRPr="00E72BBC">
            <w:t>.</w:t>
          </w: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8595FBE" w14:textId="77777777" w:rsidR="002A4B33" w:rsidRPr="00E72BBC" w:rsidRDefault="002A4B33" w:rsidP="00DF4927">
          <w:pPr>
            <w:pStyle w:val="a6"/>
            <w:framePr w:w="10105" w:wrap="around" w:hAnchor="page" w:x="1323" w:y="-2222"/>
            <w:ind w:left="-97" w:right="-125"/>
          </w:pPr>
          <w:r w:rsidRPr="00E72BBC">
            <w:t>№</w:t>
          </w:r>
          <w:r>
            <w:t>док</w:t>
          </w:r>
        </w:p>
      </w:tc>
      <w:tc>
        <w:tcPr>
          <w:tcW w:w="8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7BB042C" w14:textId="77777777" w:rsidR="002A4B33" w:rsidRPr="00E72BBC" w:rsidRDefault="002A4B33" w:rsidP="00DF4927">
          <w:pPr>
            <w:pStyle w:val="a6"/>
            <w:framePr w:w="10105" w:wrap="around" w:hAnchor="page" w:x="1323" w:y="-2222"/>
            <w:ind w:left="-85" w:right="-135" w:firstLine="85"/>
          </w:pPr>
          <w:r w:rsidRPr="00E72BBC">
            <w:t>Підп</w:t>
          </w:r>
          <w:r>
            <w:t>ис</w:t>
          </w: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C9BC11B" w14:textId="77777777" w:rsidR="002A4B33" w:rsidRPr="00E72BBC" w:rsidRDefault="002A4B33" w:rsidP="00DF4927">
          <w:pPr>
            <w:pStyle w:val="a6"/>
            <w:framePr w:w="10105" w:wrap="around" w:hAnchor="page" w:x="1323" w:y="-2222"/>
            <w:ind w:left="-75" w:right="-6"/>
          </w:pPr>
          <w:r w:rsidRPr="00E72BBC">
            <w:t>Дата.</w:t>
          </w:r>
        </w:p>
      </w:tc>
      <w:tc>
        <w:tcPr>
          <w:tcW w:w="3972" w:type="dxa"/>
          <w:vMerge w:val="restart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7E4C20B1" w14:textId="77777777" w:rsidR="002A4B33" w:rsidRPr="00A11255" w:rsidRDefault="002A4B33" w:rsidP="00CA3DF9">
          <w:pPr>
            <w:pStyle w:val="a6"/>
            <w:framePr w:w="10105" w:wrap="around" w:hAnchor="page" w:x="1323" w:y="-2222"/>
            <w:jc w:val="center"/>
            <w:rPr>
              <w:b/>
            </w:rPr>
          </w:pPr>
          <w:r w:rsidRPr="00A11255">
            <w:rPr>
              <w:b/>
              <w:sz w:val="28"/>
            </w:rPr>
            <w:t>ЗМІСТ</w:t>
          </w:r>
        </w:p>
      </w:tc>
      <w:tc>
        <w:tcPr>
          <w:tcW w:w="8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98F181E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  <w:r>
            <w:t>Стадія</w:t>
          </w:r>
          <w:r w:rsidRPr="00863335">
            <w:t>.</w:t>
          </w:r>
        </w:p>
      </w:tc>
      <w:tc>
        <w:tcPr>
          <w:tcW w:w="8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19D0D72" w14:textId="77777777" w:rsidR="002A4B33" w:rsidRPr="00A41BC6" w:rsidRDefault="002A4B33" w:rsidP="00CA3DF9">
          <w:pPr>
            <w:pStyle w:val="a6"/>
            <w:framePr w:w="10105" w:wrap="around" w:hAnchor="page" w:x="1323" w:y="-2222"/>
            <w:jc w:val="center"/>
          </w:pPr>
          <w:r>
            <w:t>Аркуш</w:t>
          </w:r>
        </w:p>
      </w:tc>
      <w:tc>
        <w:tcPr>
          <w:tcW w:w="121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51197A06" w14:textId="77777777" w:rsidR="002A4B33" w:rsidRPr="00A41BC6" w:rsidRDefault="002A4B33" w:rsidP="00CA3DF9">
          <w:pPr>
            <w:pStyle w:val="a6"/>
            <w:framePr w:w="10105" w:wrap="around" w:hAnchor="page" w:x="1323" w:y="-2222"/>
            <w:jc w:val="center"/>
          </w:pPr>
          <w:r>
            <w:t>Аркушів</w:t>
          </w:r>
        </w:p>
      </w:tc>
    </w:tr>
    <w:tr w:rsidR="002A4B33" w:rsidRPr="00863335" w14:paraId="4298BE62" w14:textId="77777777" w:rsidTr="00363458">
      <w:trPr>
        <w:cantSplit/>
        <w:trHeight w:hRule="exact" w:val="280"/>
      </w:trPr>
      <w:tc>
        <w:tcPr>
          <w:tcW w:w="1135" w:type="dxa"/>
          <w:gridSpan w:val="2"/>
          <w:tcBorders>
            <w:left w:val="nil"/>
            <w:right w:val="single" w:sz="12" w:space="0" w:color="auto"/>
          </w:tcBorders>
          <w:vAlign w:val="center"/>
        </w:tcPr>
        <w:p w14:paraId="79FB6E5E" w14:textId="77777777" w:rsidR="002A4B33" w:rsidRDefault="002A4B33" w:rsidP="00CA3DF9">
          <w:pPr>
            <w:pStyle w:val="a6"/>
            <w:framePr w:w="10105" w:wrap="around" w:hAnchor="page" w:x="1323" w:y="-2222"/>
          </w:pPr>
          <w:r>
            <w:t>ГАП</w:t>
          </w:r>
        </w:p>
      </w:tc>
      <w:tc>
        <w:tcPr>
          <w:tcW w:w="1114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DC5FFC3" w14:textId="77777777" w:rsidR="002A4B33" w:rsidRPr="00A41BC6" w:rsidRDefault="002A4B33" w:rsidP="00CA3DF9">
          <w:pPr>
            <w:pStyle w:val="a6"/>
            <w:framePr w:w="10105" w:wrap="around" w:hAnchor="page" w:x="1323" w:y="-2222"/>
          </w:pPr>
          <w:r>
            <w:t>Сорокін</w:t>
          </w:r>
        </w:p>
      </w:tc>
      <w:tc>
        <w:tcPr>
          <w:tcW w:w="84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FF1C02B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560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86613C7" w14:textId="77777777" w:rsidR="002A4B33" w:rsidRPr="00A41BC6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3972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6F119155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84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0015421" w14:textId="77777777" w:rsidR="002A4B33" w:rsidRPr="00126515" w:rsidRDefault="002A4B33" w:rsidP="00A11255">
          <w:pPr>
            <w:pStyle w:val="a6"/>
            <w:framePr w:w="10105" w:wrap="around" w:hAnchor="page" w:x="1323" w:y="-2222"/>
            <w:jc w:val="center"/>
          </w:pPr>
          <w:r>
            <w:t>ЗМ</w:t>
          </w:r>
        </w:p>
      </w:tc>
      <w:tc>
        <w:tcPr>
          <w:tcW w:w="84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E053F58" w14:textId="77777777" w:rsidR="002A4B33" w:rsidRPr="004662FD" w:rsidRDefault="002A4B33" w:rsidP="00A11255">
          <w:pPr>
            <w:pStyle w:val="a6"/>
            <w:framePr w:w="10105" w:wrap="around" w:hAnchor="page" w:x="1323" w:y="-2222"/>
            <w:jc w:val="center"/>
          </w:pPr>
          <w:r w:rsidRPr="004662FD">
            <w:t>1</w:t>
          </w:r>
        </w:p>
      </w:tc>
      <w:tc>
        <w:tcPr>
          <w:tcW w:w="1210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4A5BE624" w14:textId="77777777" w:rsidR="002A4B33" w:rsidRPr="004662FD" w:rsidRDefault="002A4B33" w:rsidP="00A11255">
          <w:pPr>
            <w:pStyle w:val="a6"/>
            <w:framePr w:w="10105" w:wrap="around" w:hAnchor="page" w:x="1323" w:y="-2222"/>
            <w:jc w:val="center"/>
          </w:pPr>
          <w:r w:rsidRPr="004662FD">
            <w:t>1</w:t>
          </w:r>
        </w:p>
      </w:tc>
    </w:tr>
    <w:tr w:rsidR="002A4B33" w:rsidRPr="00863335" w14:paraId="19846616" w14:textId="77777777" w:rsidTr="00363458">
      <w:trPr>
        <w:cantSplit/>
        <w:trHeight w:hRule="exact" w:val="280"/>
      </w:trPr>
      <w:tc>
        <w:tcPr>
          <w:tcW w:w="1135" w:type="dxa"/>
          <w:gridSpan w:val="2"/>
          <w:tcBorders>
            <w:left w:val="nil"/>
            <w:right w:val="single" w:sz="12" w:space="0" w:color="auto"/>
          </w:tcBorders>
          <w:vAlign w:val="center"/>
        </w:tcPr>
        <w:p w14:paraId="78CC7E21" w14:textId="77777777" w:rsidR="002A4B33" w:rsidRDefault="002A4B33" w:rsidP="00CA3DF9">
          <w:pPr>
            <w:pStyle w:val="a6"/>
            <w:framePr w:w="10105" w:wrap="around" w:hAnchor="page" w:x="1323" w:y="-2222"/>
          </w:pPr>
          <w:r w:rsidRPr="00863335">
            <w:t>Р</w:t>
          </w:r>
          <w:r>
            <w:t>озробив</w:t>
          </w:r>
        </w:p>
      </w:tc>
      <w:tc>
        <w:tcPr>
          <w:tcW w:w="1114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580FB199" w14:textId="77777777" w:rsidR="002A4B33" w:rsidRDefault="002A4B33" w:rsidP="00CA3DF9">
          <w:pPr>
            <w:pStyle w:val="a6"/>
            <w:framePr w:w="10105" w:wrap="around" w:hAnchor="page" w:x="1323" w:y="-2222"/>
          </w:pPr>
          <w:proofErr w:type="spellStart"/>
          <w:r>
            <w:t>Усманова</w:t>
          </w:r>
          <w:proofErr w:type="spellEnd"/>
        </w:p>
      </w:tc>
      <w:tc>
        <w:tcPr>
          <w:tcW w:w="844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6D1D0CED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560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0E85D1D8" w14:textId="77777777" w:rsidR="002A4B33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3972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3ECFF4C1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84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AED6D2D" w14:textId="77777777" w:rsidR="002A4B33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84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18221C1" w14:textId="77777777" w:rsidR="002A4B33" w:rsidRPr="00863335" w:rsidRDefault="002A4B33" w:rsidP="00CA3DF9">
          <w:pPr>
            <w:pStyle w:val="a6"/>
            <w:framePr w:w="10105" w:wrap="around" w:hAnchor="page" w:x="1323" w:y="-2222"/>
            <w:jc w:val="center"/>
          </w:pPr>
        </w:p>
      </w:tc>
      <w:tc>
        <w:tcPr>
          <w:tcW w:w="1210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4855AAC0" w14:textId="77777777" w:rsidR="002A4B33" w:rsidRDefault="002A4B33" w:rsidP="00CA3DF9">
          <w:pPr>
            <w:pStyle w:val="a6"/>
            <w:framePr w:w="10105" w:wrap="around" w:hAnchor="page" w:x="1323" w:y="-2222"/>
            <w:jc w:val="center"/>
          </w:pPr>
        </w:p>
      </w:tc>
    </w:tr>
    <w:tr w:rsidR="002A4B33" w:rsidRPr="00863335" w14:paraId="75753C0A" w14:textId="77777777" w:rsidTr="00363458">
      <w:trPr>
        <w:cantSplit/>
        <w:trHeight w:hRule="exact" w:val="281"/>
      </w:trPr>
      <w:tc>
        <w:tcPr>
          <w:tcW w:w="1135" w:type="dxa"/>
          <w:gridSpan w:val="2"/>
          <w:tcBorders>
            <w:left w:val="nil"/>
            <w:right w:val="single" w:sz="12" w:space="0" w:color="auto"/>
          </w:tcBorders>
          <w:vAlign w:val="center"/>
        </w:tcPr>
        <w:p w14:paraId="074D27C6" w14:textId="77777777" w:rsidR="002A4B33" w:rsidRDefault="002A4B33" w:rsidP="00CA3DF9">
          <w:pPr>
            <w:pStyle w:val="a6"/>
            <w:framePr w:w="10105" w:wrap="around" w:hAnchor="page" w:x="1323" w:y="-2222"/>
          </w:pPr>
          <w:proofErr w:type="spellStart"/>
          <w:r w:rsidRPr="00863335">
            <w:t>Н.</w:t>
          </w:r>
          <w:r>
            <w:t>контр</w:t>
          </w:r>
          <w:proofErr w:type="spellEnd"/>
          <w:r>
            <w:t>.</w:t>
          </w:r>
        </w:p>
      </w:tc>
      <w:tc>
        <w:tcPr>
          <w:tcW w:w="1114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35FB78E0" w14:textId="77777777" w:rsidR="002A4B33" w:rsidRPr="00A41BC6" w:rsidRDefault="002A4B33" w:rsidP="00CA3DF9">
          <w:pPr>
            <w:pStyle w:val="a6"/>
            <w:framePr w:w="10105" w:wrap="around" w:hAnchor="page" w:x="1323" w:y="-2222"/>
          </w:pPr>
          <w:proofErr w:type="spellStart"/>
          <w:r>
            <w:t>Усманова</w:t>
          </w:r>
          <w:proofErr w:type="spellEnd"/>
        </w:p>
      </w:tc>
      <w:tc>
        <w:tcPr>
          <w:tcW w:w="844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0B58E7B8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560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6CBE361D" w14:textId="77777777" w:rsidR="002A4B33" w:rsidRPr="00A41BC6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3972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582EE02F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2898" w:type="dxa"/>
          <w:gridSpan w:val="3"/>
          <w:vMerge w:val="restart"/>
          <w:tcBorders>
            <w:top w:val="single" w:sz="12" w:space="0" w:color="auto"/>
            <w:left w:val="single" w:sz="12" w:space="0" w:color="auto"/>
            <w:bottom w:val="nil"/>
            <w:right w:val="single" w:sz="4" w:space="0" w:color="auto"/>
          </w:tcBorders>
          <w:vAlign w:val="center"/>
        </w:tcPr>
        <w:p w14:paraId="195B4969" w14:textId="77777777" w:rsidR="002A4B33" w:rsidRPr="004662FD" w:rsidRDefault="002A4B33" w:rsidP="00CA3DF9">
          <w:pPr>
            <w:pStyle w:val="a6"/>
            <w:framePr w:w="10105" w:wrap="around" w:hAnchor="page" w:x="1323" w:y="-2222"/>
            <w:jc w:val="center"/>
          </w:pPr>
          <w:r w:rsidRPr="004662FD">
            <w:t>ТОВ «СТАНА ЛТД»</w:t>
          </w:r>
        </w:p>
        <w:p w14:paraId="5E1C0EEB" w14:textId="77777777" w:rsidR="002A4B33" w:rsidRPr="00ED6645" w:rsidRDefault="002A4B33" w:rsidP="00CA3DF9">
          <w:pPr>
            <w:pStyle w:val="a6"/>
            <w:framePr w:w="10105" w:wrap="around" w:hAnchor="page" w:x="1323" w:y="-2222"/>
            <w:jc w:val="center"/>
          </w:pPr>
          <w:r w:rsidRPr="00ED6645">
            <w:t>м. Черкаси</w:t>
          </w:r>
        </w:p>
      </w:tc>
    </w:tr>
    <w:tr w:rsidR="002A4B33" w:rsidRPr="00863335" w14:paraId="67ABD775" w14:textId="77777777" w:rsidTr="00363458">
      <w:trPr>
        <w:cantSplit/>
        <w:trHeight w:hRule="exact" w:val="281"/>
      </w:trPr>
      <w:tc>
        <w:tcPr>
          <w:tcW w:w="1135" w:type="dxa"/>
          <w:gridSpan w:val="2"/>
          <w:tcBorders>
            <w:left w:val="nil"/>
            <w:bottom w:val="single" w:sz="4" w:space="0" w:color="auto"/>
            <w:right w:val="single" w:sz="12" w:space="0" w:color="auto"/>
          </w:tcBorders>
          <w:vAlign w:val="bottom"/>
        </w:tcPr>
        <w:p w14:paraId="2D8D3056" w14:textId="77777777" w:rsidR="002A4B33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1114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14:paraId="1C8431E1" w14:textId="77777777" w:rsidR="002A4B33" w:rsidRPr="00A41BC6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844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bottom"/>
        </w:tcPr>
        <w:p w14:paraId="167A4807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560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bottom"/>
        </w:tcPr>
        <w:p w14:paraId="6C29EC5D" w14:textId="77777777" w:rsidR="002A4B33" w:rsidRPr="00A41BC6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3972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1F5D91FD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2898" w:type="dxa"/>
          <w:gridSpan w:val="3"/>
          <w:vMerge/>
          <w:tcBorders>
            <w:left w:val="single" w:sz="12" w:space="0" w:color="auto"/>
            <w:bottom w:val="nil"/>
            <w:right w:val="single" w:sz="4" w:space="0" w:color="auto"/>
          </w:tcBorders>
          <w:vAlign w:val="center"/>
        </w:tcPr>
        <w:p w14:paraId="63B66775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</w:tr>
    <w:tr w:rsidR="002A4B33" w:rsidRPr="00863335" w14:paraId="38AD3E1D" w14:textId="77777777" w:rsidTr="00363458">
      <w:trPr>
        <w:cantSplit/>
        <w:trHeight w:hRule="exact" w:val="281"/>
      </w:trPr>
      <w:tc>
        <w:tcPr>
          <w:tcW w:w="1135" w:type="dxa"/>
          <w:gridSpan w:val="2"/>
          <w:tcBorders>
            <w:left w:val="nil"/>
            <w:bottom w:val="nil"/>
            <w:right w:val="single" w:sz="12" w:space="0" w:color="auto"/>
          </w:tcBorders>
          <w:vAlign w:val="bottom"/>
        </w:tcPr>
        <w:p w14:paraId="4675892E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1114" w:type="dxa"/>
          <w:gridSpan w:val="2"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261C9636" w14:textId="77777777" w:rsidR="002A4B33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844" w:type="dxa"/>
          <w:tcBorders>
            <w:left w:val="single" w:sz="12" w:space="0" w:color="auto"/>
            <w:bottom w:val="nil"/>
            <w:right w:val="single" w:sz="12" w:space="0" w:color="auto"/>
          </w:tcBorders>
          <w:vAlign w:val="bottom"/>
        </w:tcPr>
        <w:p w14:paraId="31BB49B2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560" w:type="dxa"/>
          <w:tcBorders>
            <w:left w:val="single" w:sz="12" w:space="0" w:color="auto"/>
            <w:bottom w:val="nil"/>
            <w:right w:val="single" w:sz="12" w:space="0" w:color="auto"/>
          </w:tcBorders>
          <w:vAlign w:val="bottom"/>
        </w:tcPr>
        <w:p w14:paraId="7906EE5A" w14:textId="77777777" w:rsidR="002A4B33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3972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19F2F7D8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  <w:tc>
        <w:tcPr>
          <w:tcW w:w="2898" w:type="dxa"/>
          <w:gridSpan w:val="3"/>
          <w:vMerge/>
          <w:tcBorders>
            <w:left w:val="single" w:sz="12" w:space="0" w:color="auto"/>
            <w:bottom w:val="nil"/>
            <w:right w:val="single" w:sz="4" w:space="0" w:color="auto"/>
          </w:tcBorders>
          <w:vAlign w:val="center"/>
        </w:tcPr>
        <w:p w14:paraId="191AEAC5" w14:textId="77777777" w:rsidR="002A4B33" w:rsidRPr="00863335" w:rsidRDefault="002A4B33" w:rsidP="00CA3DF9">
          <w:pPr>
            <w:pStyle w:val="a6"/>
            <w:framePr w:w="10105" w:wrap="around" w:hAnchor="page" w:x="1323" w:y="-2222"/>
          </w:pPr>
        </w:p>
      </w:tc>
    </w:tr>
  </w:tbl>
  <w:p w14:paraId="6934C15D" w14:textId="77777777" w:rsidR="002A4B33" w:rsidRPr="00863335" w:rsidRDefault="002A4B33" w:rsidP="00CA3DF9">
    <w:pPr>
      <w:pStyle w:val="a6"/>
      <w:framePr w:w="10105" w:wrap="around" w:hAnchor="page" w:x="1323" w:y="-222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8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69"/>
      <w:gridCol w:w="573"/>
      <w:gridCol w:w="568"/>
      <w:gridCol w:w="575"/>
      <w:gridCol w:w="856"/>
      <w:gridCol w:w="567"/>
      <w:gridCol w:w="4030"/>
      <w:gridCol w:w="856"/>
      <w:gridCol w:w="856"/>
      <w:gridCol w:w="1088"/>
    </w:tblGrid>
    <w:tr w:rsidR="002A4B33" w:rsidRPr="00863335" w14:paraId="3D7D34AD" w14:textId="77777777" w:rsidTr="005D3A84">
      <w:trPr>
        <w:cantSplit/>
        <w:trHeight w:hRule="exact" w:val="280"/>
      </w:trPr>
      <w:tc>
        <w:tcPr>
          <w:tcW w:w="569" w:type="dxa"/>
          <w:tcBorders>
            <w:top w:val="single" w:sz="12" w:space="0" w:color="auto"/>
            <w:left w:val="nil"/>
            <w:right w:val="single" w:sz="12" w:space="0" w:color="auto"/>
          </w:tcBorders>
          <w:vAlign w:val="bottom"/>
        </w:tcPr>
        <w:p w14:paraId="7CF9D320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572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17256DCF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5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11F2695B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57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1BC082A8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85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bottom"/>
        </w:tcPr>
        <w:p w14:paraId="43611C28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bottom"/>
        </w:tcPr>
        <w:p w14:paraId="7F81FC0D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6830" w:type="dxa"/>
          <w:gridSpan w:val="4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vAlign w:val="center"/>
        </w:tcPr>
        <w:p w14:paraId="38AF708A" w14:textId="77777777" w:rsidR="002A4B33" w:rsidRPr="005D3A84" w:rsidRDefault="002A4B33" w:rsidP="005D3A84">
          <w:pPr>
            <w:pStyle w:val="a6"/>
            <w:framePr w:w="10029" w:wrap="around" w:hAnchor="page" w:x="1386" w:y="-2210"/>
            <w:jc w:val="center"/>
            <w:rPr>
              <w:b/>
            </w:rPr>
          </w:pPr>
          <w:r w:rsidRPr="005D3A84">
            <w:rPr>
              <w:b/>
              <w:sz w:val="28"/>
            </w:rPr>
            <w:t>20-1</w:t>
          </w:r>
          <w:r>
            <w:rPr>
              <w:b/>
              <w:sz w:val="28"/>
            </w:rPr>
            <w:t>4</w:t>
          </w:r>
          <w:r w:rsidRPr="005D3A84">
            <w:rPr>
              <w:b/>
              <w:sz w:val="28"/>
            </w:rPr>
            <w:t>-3</w:t>
          </w:r>
        </w:p>
      </w:tc>
    </w:tr>
    <w:tr w:rsidR="002A4B33" w:rsidRPr="00863335" w14:paraId="2D9E90EB" w14:textId="77777777" w:rsidTr="005D3A84">
      <w:trPr>
        <w:cantSplit/>
        <w:trHeight w:hRule="exact" w:val="280"/>
      </w:trPr>
      <w:tc>
        <w:tcPr>
          <w:tcW w:w="569" w:type="dxa"/>
          <w:tcBorders>
            <w:left w:val="nil"/>
            <w:bottom w:val="single" w:sz="12" w:space="0" w:color="auto"/>
            <w:right w:val="single" w:sz="12" w:space="0" w:color="auto"/>
          </w:tcBorders>
          <w:vAlign w:val="bottom"/>
        </w:tcPr>
        <w:p w14:paraId="075AA2D3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572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B252130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5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A77128B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574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50F2BBF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85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14:paraId="120E22A5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14:paraId="4353C8C4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6830" w:type="dxa"/>
          <w:gridSpan w:val="4"/>
          <w:vMerge/>
          <w:tcBorders>
            <w:left w:val="single" w:sz="12" w:space="0" w:color="auto"/>
            <w:right w:val="single" w:sz="4" w:space="0" w:color="auto"/>
          </w:tcBorders>
        </w:tcPr>
        <w:p w14:paraId="0049E338" w14:textId="77777777" w:rsidR="002A4B33" w:rsidRPr="00863335" w:rsidRDefault="002A4B33" w:rsidP="005D3A84">
          <w:pPr>
            <w:pStyle w:val="a6"/>
            <w:framePr w:w="10029" w:wrap="around" w:hAnchor="page" w:x="1386" w:y="-2210"/>
            <w:jc w:val="center"/>
          </w:pPr>
        </w:p>
      </w:tc>
    </w:tr>
    <w:tr w:rsidR="002A4B33" w:rsidRPr="00863335" w14:paraId="7A30ED9A" w14:textId="77777777" w:rsidTr="005D3A84">
      <w:trPr>
        <w:cantSplit/>
        <w:trHeight w:hRule="exact" w:val="279"/>
      </w:trPr>
      <w:tc>
        <w:tcPr>
          <w:tcW w:w="569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14:paraId="372A5C58" w14:textId="77777777" w:rsidR="002A4B33" w:rsidRPr="00E72BBC" w:rsidRDefault="002A4B33" w:rsidP="006425C7">
          <w:pPr>
            <w:pStyle w:val="a6"/>
            <w:framePr w:w="10029" w:wrap="around" w:hAnchor="page" w:x="1386" w:y="-2210"/>
            <w:ind w:left="-141" w:right="-67" w:firstLine="141"/>
          </w:pPr>
          <w:r w:rsidRPr="00E72BBC">
            <w:t>Зм</w:t>
          </w:r>
          <w:r>
            <w:t>ін</w:t>
          </w:r>
        </w:p>
      </w:tc>
      <w:tc>
        <w:tcPr>
          <w:tcW w:w="5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F255D14" w14:textId="77777777" w:rsidR="002A4B33" w:rsidRPr="00E72BBC" w:rsidRDefault="002A4B33" w:rsidP="005D3A84">
          <w:pPr>
            <w:pStyle w:val="a6"/>
            <w:framePr w:w="10029" w:wrap="around" w:hAnchor="page" w:x="1386" w:y="-2210"/>
          </w:pPr>
          <w:proofErr w:type="spellStart"/>
          <w:r w:rsidRPr="00E72BBC">
            <w:t>Кіль</w:t>
          </w:r>
          <w:r>
            <w:t>к</w:t>
          </w:r>
          <w:proofErr w:type="spellEnd"/>
          <w:r w:rsidRPr="00E72BBC">
            <w:t>.</w:t>
          </w:r>
        </w:p>
      </w:tc>
      <w:tc>
        <w:tcPr>
          <w:tcW w:w="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770C28D" w14:textId="77777777" w:rsidR="002A4B33" w:rsidRPr="00E72BBC" w:rsidRDefault="002A4B33" w:rsidP="005D3A84">
          <w:pPr>
            <w:pStyle w:val="a6"/>
            <w:framePr w:w="10029" w:wrap="around" w:hAnchor="page" w:x="1386" w:y="-2210"/>
          </w:pPr>
          <w:proofErr w:type="spellStart"/>
          <w:r>
            <w:t>Арк</w:t>
          </w:r>
          <w:proofErr w:type="spellEnd"/>
          <w:r>
            <w:t>.</w:t>
          </w:r>
          <w:r w:rsidRPr="00E72BBC">
            <w:t>.</w:t>
          </w:r>
        </w:p>
      </w:tc>
      <w:tc>
        <w:tcPr>
          <w:tcW w:w="5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BE45F7C" w14:textId="77777777" w:rsidR="002A4B33" w:rsidRPr="00E72BBC" w:rsidRDefault="002A4B33" w:rsidP="005D3A84">
          <w:pPr>
            <w:pStyle w:val="a6"/>
            <w:framePr w:w="10029" w:wrap="around" w:hAnchor="page" w:x="1386" w:y="-2210"/>
          </w:pPr>
          <w:r w:rsidRPr="00E72BBC">
            <w:t>№</w:t>
          </w:r>
          <w:r>
            <w:t>док</w:t>
          </w:r>
        </w:p>
      </w:tc>
      <w:tc>
        <w:tcPr>
          <w:tcW w:w="8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32FDDBB" w14:textId="77777777" w:rsidR="002A4B33" w:rsidRPr="00E72BBC" w:rsidRDefault="002A4B33" w:rsidP="005D3A84">
          <w:pPr>
            <w:pStyle w:val="a6"/>
            <w:framePr w:w="10029" w:wrap="around" w:hAnchor="page" w:x="1386" w:y="-2210"/>
          </w:pPr>
          <w:r w:rsidRPr="00E72BBC">
            <w:t>Підп</w:t>
          </w:r>
          <w:r>
            <w:t>ис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E5A25EC" w14:textId="77777777" w:rsidR="002A4B33" w:rsidRPr="00E72BBC" w:rsidRDefault="002A4B33" w:rsidP="006425C7">
          <w:pPr>
            <w:pStyle w:val="a6"/>
            <w:framePr w:w="10029" w:wrap="around" w:hAnchor="page" w:x="1386" w:y="-2210"/>
            <w:ind w:left="-30" w:right="-51"/>
          </w:pPr>
          <w:proofErr w:type="spellStart"/>
          <w:r w:rsidRPr="00E72BBC">
            <w:t>Дат</w:t>
          </w:r>
          <w:r>
            <w:t>аа</w:t>
          </w:r>
          <w:r w:rsidRPr="00E72BBC">
            <w:t>а</w:t>
          </w:r>
          <w:proofErr w:type="spellEnd"/>
          <w:r w:rsidRPr="00E72BBC">
            <w:t>.</w:t>
          </w:r>
        </w:p>
      </w:tc>
      <w:tc>
        <w:tcPr>
          <w:tcW w:w="4030" w:type="dxa"/>
          <w:vMerge w:val="restart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136DCA85" w14:textId="77777777" w:rsidR="002A4B33" w:rsidRPr="00A11255" w:rsidRDefault="002A4B33" w:rsidP="005D3A84">
          <w:pPr>
            <w:pStyle w:val="a6"/>
            <w:framePr w:w="10029" w:wrap="around" w:hAnchor="page" w:x="1386" w:y="-2210"/>
            <w:jc w:val="center"/>
            <w:rPr>
              <w:b/>
            </w:rPr>
          </w:pPr>
          <w:r w:rsidRPr="00A11255">
            <w:rPr>
              <w:b/>
              <w:sz w:val="24"/>
            </w:rPr>
            <w:t>СКЛАД  ПРОЕКТУ</w:t>
          </w:r>
        </w:p>
      </w:tc>
      <w:tc>
        <w:tcPr>
          <w:tcW w:w="8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5FF067D" w14:textId="77777777" w:rsidR="002A4B33" w:rsidRPr="00863335" w:rsidRDefault="002A4B33" w:rsidP="005D3A84">
          <w:pPr>
            <w:pStyle w:val="a6"/>
            <w:framePr w:w="10029" w:wrap="around" w:hAnchor="page" w:x="1386" w:y="-2210"/>
            <w:jc w:val="center"/>
          </w:pPr>
          <w:r>
            <w:t>Стадія</w:t>
          </w:r>
          <w:r w:rsidRPr="00863335">
            <w:t>.</w:t>
          </w:r>
        </w:p>
      </w:tc>
      <w:tc>
        <w:tcPr>
          <w:tcW w:w="8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3A8CFC3" w14:textId="77777777" w:rsidR="002A4B33" w:rsidRPr="00A41BC6" w:rsidRDefault="002A4B33" w:rsidP="005D3A84">
          <w:pPr>
            <w:pStyle w:val="a6"/>
            <w:framePr w:w="10029" w:wrap="around" w:hAnchor="page" w:x="1386" w:y="-2210"/>
            <w:jc w:val="center"/>
          </w:pPr>
          <w:r>
            <w:t>Аркуш</w:t>
          </w:r>
        </w:p>
      </w:tc>
      <w:tc>
        <w:tcPr>
          <w:tcW w:w="10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0E374A7A" w14:textId="77777777" w:rsidR="002A4B33" w:rsidRPr="00A41BC6" w:rsidRDefault="002A4B33" w:rsidP="005D3A84">
          <w:pPr>
            <w:pStyle w:val="a6"/>
            <w:framePr w:w="10029" w:wrap="around" w:hAnchor="page" w:x="1386" w:y="-2210"/>
            <w:jc w:val="center"/>
          </w:pPr>
          <w:r>
            <w:t>Аркушів</w:t>
          </w:r>
        </w:p>
      </w:tc>
    </w:tr>
    <w:tr w:rsidR="002A4B33" w:rsidRPr="00863335" w14:paraId="0849CDE5" w14:textId="77777777" w:rsidTr="005D3A84">
      <w:trPr>
        <w:cantSplit/>
        <w:trHeight w:hRule="exact" w:val="279"/>
      </w:trPr>
      <w:tc>
        <w:tcPr>
          <w:tcW w:w="1142" w:type="dxa"/>
          <w:gridSpan w:val="2"/>
          <w:tcBorders>
            <w:left w:val="nil"/>
            <w:right w:val="single" w:sz="12" w:space="0" w:color="auto"/>
          </w:tcBorders>
          <w:vAlign w:val="center"/>
        </w:tcPr>
        <w:p w14:paraId="4218317E" w14:textId="77777777" w:rsidR="002A4B33" w:rsidRDefault="002A4B33" w:rsidP="005D3A84">
          <w:pPr>
            <w:pStyle w:val="a6"/>
            <w:framePr w:w="10029" w:wrap="around" w:hAnchor="page" w:x="1386" w:y="-2210"/>
          </w:pPr>
          <w:r>
            <w:t>ГАП</w:t>
          </w:r>
        </w:p>
      </w:tc>
      <w:tc>
        <w:tcPr>
          <w:tcW w:w="1143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52F950D" w14:textId="77777777" w:rsidR="002A4B33" w:rsidRPr="00A41BC6" w:rsidRDefault="002A4B33" w:rsidP="005D3A84">
          <w:pPr>
            <w:pStyle w:val="a6"/>
            <w:framePr w:w="10029" w:wrap="around" w:hAnchor="page" w:x="1386" w:y="-2210"/>
          </w:pPr>
          <w:r>
            <w:t>Сорокін</w:t>
          </w:r>
        </w:p>
      </w:tc>
      <w:tc>
        <w:tcPr>
          <w:tcW w:w="85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7D75EB3C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FCE62FF" w14:textId="77777777" w:rsidR="002A4B33" w:rsidRPr="00A41BC6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4030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1BB89067" w14:textId="77777777" w:rsidR="002A4B33" w:rsidRPr="00863335" w:rsidRDefault="002A4B33" w:rsidP="005D3A84">
          <w:pPr>
            <w:pStyle w:val="a6"/>
            <w:framePr w:w="10029" w:wrap="around" w:hAnchor="page" w:x="1386" w:y="-2210"/>
            <w:jc w:val="center"/>
          </w:pPr>
        </w:p>
      </w:tc>
      <w:tc>
        <w:tcPr>
          <w:tcW w:w="85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2888900" w14:textId="77777777" w:rsidR="002A4B33" w:rsidRPr="00126515" w:rsidRDefault="002A4B33" w:rsidP="005D3A84">
          <w:pPr>
            <w:pStyle w:val="a6"/>
            <w:framePr w:w="10029" w:wrap="around" w:hAnchor="page" w:x="1386" w:y="-2210"/>
            <w:jc w:val="center"/>
          </w:pPr>
          <w:r>
            <w:t>СП</w:t>
          </w:r>
        </w:p>
      </w:tc>
      <w:tc>
        <w:tcPr>
          <w:tcW w:w="85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AFC86B7" w14:textId="77777777" w:rsidR="002A4B33" w:rsidRPr="004662FD" w:rsidRDefault="002A4B33" w:rsidP="005D3A84">
          <w:pPr>
            <w:pStyle w:val="a6"/>
            <w:framePr w:w="10029" w:wrap="around" w:hAnchor="page" w:x="1386" w:y="-2210"/>
            <w:jc w:val="center"/>
          </w:pPr>
          <w:r w:rsidRPr="004662FD">
            <w:t>1</w:t>
          </w:r>
        </w:p>
      </w:tc>
      <w:tc>
        <w:tcPr>
          <w:tcW w:w="1088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64C8D96B" w14:textId="77777777" w:rsidR="002A4B33" w:rsidRPr="004662FD" w:rsidRDefault="002A4B33" w:rsidP="005D3A84">
          <w:pPr>
            <w:pStyle w:val="a6"/>
            <w:framePr w:w="10029" w:wrap="around" w:hAnchor="page" w:x="1386" w:y="-2210"/>
            <w:jc w:val="center"/>
          </w:pPr>
          <w:r w:rsidRPr="004662FD">
            <w:t>1</w:t>
          </w:r>
        </w:p>
      </w:tc>
    </w:tr>
    <w:tr w:rsidR="002A4B33" w:rsidRPr="00863335" w14:paraId="16EDEF28" w14:textId="77777777" w:rsidTr="005D3A84">
      <w:trPr>
        <w:cantSplit/>
        <w:trHeight w:hRule="exact" w:val="279"/>
      </w:trPr>
      <w:tc>
        <w:tcPr>
          <w:tcW w:w="1142" w:type="dxa"/>
          <w:gridSpan w:val="2"/>
          <w:tcBorders>
            <w:left w:val="nil"/>
            <w:right w:val="single" w:sz="12" w:space="0" w:color="auto"/>
          </w:tcBorders>
          <w:vAlign w:val="center"/>
        </w:tcPr>
        <w:p w14:paraId="126C6C83" w14:textId="77777777" w:rsidR="002A4B33" w:rsidRDefault="002A4B33" w:rsidP="005D3A84">
          <w:pPr>
            <w:pStyle w:val="a6"/>
            <w:framePr w:w="10029" w:wrap="around" w:hAnchor="page" w:x="1386" w:y="-2210"/>
          </w:pPr>
          <w:r w:rsidRPr="00863335">
            <w:t>Р</w:t>
          </w:r>
          <w:r>
            <w:t>озробив</w:t>
          </w:r>
        </w:p>
      </w:tc>
      <w:tc>
        <w:tcPr>
          <w:tcW w:w="1143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648B9868" w14:textId="77777777" w:rsidR="002A4B33" w:rsidRDefault="002A4B33" w:rsidP="005D3A84">
          <w:pPr>
            <w:pStyle w:val="a6"/>
            <w:framePr w:w="10029" w:wrap="around" w:hAnchor="page" w:x="1386" w:y="-2210"/>
          </w:pPr>
          <w:proofErr w:type="spellStart"/>
          <w:r>
            <w:t>Усманова</w:t>
          </w:r>
          <w:proofErr w:type="spellEnd"/>
        </w:p>
      </w:tc>
      <w:tc>
        <w:tcPr>
          <w:tcW w:w="856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5A62BE2C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567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19268982" w14:textId="77777777" w:rsidR="002A4B33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4030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76760CCD" w14:textId="77777777" w:rsidR="002A4B33" w:rsidRPr="00863335" w:rsidRDefault="002A4B33" w:rsidP="005D3A84">
          <w:pPr>
            <w:pStyle w:val="a6"/>
            <w:framePr w:w="10029" w:wrap="around" w:hAnchor="page" w:x="1386" w:y="-2210"/>
            <w:jc w:val="center"/>
          </w:pPr>
        </w:p>
      </w:tc>
      <w:tc>
        <w:tcPr>
          <w:tcW w:w="85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9D606BD" w14:textId="77777777" w:rsidR="002A4B33" w:rsidRDefault="002A4B33" w:rsidP="005D3A84">
          <w:pPr>
            <w:pStyle w:val="a6"/>
            <w:framePr w:w="10029" w:wrap="around" w:hAnchor="page" w:x="1386" w:y="-2210"/>
            <w:jc w:val="center"/>
          </w:pPr>
        </w:p>
      </w:tc>
      <w:tc>
        <w:tcPr>
          <w:tcW w:w="85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2CD5AA7" w14:textId="77777777" w:rsidR="002A4B33" w:rsidRPr="00863335" w:rsidRDefault="002A4B33" w:rsidP="005D3A84">
          <w:pPr>
            <w:pStyle w:val="a6"/>
            <w:framePr w:w="10029" w:wrap="around" w:hAnchor="page" w:x="1386" w:y="-2210"/>
            <w:jc w:val="center"/>
          </w:pPr>
        </w:p>
      </w:tc>
      <w:tc>
        <w:tcPr>
          <w:tcW w:w="1088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6B1B71E9" w14:textId="77777777" w:rsidR="002A4B33" w:rsidRDefault="002A4B33" w:rsidP="005D3A84">
          <w:pPr>
            <w:pStyle w:val="a6"/>
            <w:framePr w:w="10029" w:wrap="around" w:hAnchor="page" w:x="1386" w:y="-2210"/>
            <w:jc w:val="center"/>
          </w:pPr>
        </w:p>
      </w:tc>
    </w:tr>
    <w:tr w:rsidR="002A4B33" w:rsidRPr="00863335" w14:paraId="553B4859" w14:textId="77777777" w:rsidTr="005D3A84">
      <w:trPr>
        <w:cantSplit/>
        <w:trHeight w:hRule="exact" w:val="280"/>
      </w:trPr>
      <w:tc>
        <w:tcPr>
          <w:tcW w:w="1142" w:type="dxa"/>
          <w:gridSpan w:val="2"/>
          <w:tcBorders>
            <w:left w:val="nil"/>
            <w:right w:val="single" w:sz="12" w:space="0" w:color="auto"/>
          </w:tcBorders>
          <w:vAlign w:val="center"/>
        </w:tcPr>
        <w:p w14:paraId="40FCA095" w14:textId="77777777" w:rsidR="002A4B33" w:rsidRDefault="002A4B33" w:rsidP="005D3A84">
          <w:pPr>
            <w:pStyle w:val="a6"/>
            <w:framePr w:w="10029" w:wrap="around" w:hAnchor="page" w:x="1386" w:y="-2210"/>
          </w:pPr>
          <w:r w:rsidRPr="00863335">
            <w:t>Н. контр.</w:t>
          </w:r>
        </w:p>
      </w:tc>
      <w:tc>
        <w:tcPr>
          <w:tcW w:w="1143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36A93FCF" w14:textId="77777777" w:rsidR="002A4B33" w:rsidRPr="00A41BC6" w:rsidRDefault="002A4B33" w:rsidP="005D3A84">
          <w:pPr>
            <w:pStyle w:val="a6"/>
            <w:framePr w:w="10029" w:wrap="around" w:hAnchor="page" w:x="1386" w:y="-2210"/>
          </w:pPr>
          <w:proofErr w:type="spellStart"/>
          <w:r>
            <w:t>Усманова</w:t>
          </w:r>
          <w:proofErr w:type="spellEnd"/>
        </w:p>
      </w:tc>
      <w:tc>
        <w:tcPr>
          <w:tcW w:w="856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1601AD36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567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595EAF42" w14:textId="77777777" w:rsidR="002A4B33" w:rsidRPr="00A41BC6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4030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20764B20" w14:textId="77777777" w:rsidR="002A4B33" w:rsidRPr="00863335" w:rsidRDefault="002A4B33" w:rsidP="005D3A84">
          <w:pPr>
            <w:pStyle w:val="a6"/>
            <w:framePr w:w="10029" w:wrap="around" w:hAnchor="page" w:x="1386" w:y="-2210"/>
            <w:jc w:val="center"/>
          </w:pPr>
        </w:p>
      </w:tc>
      <w:tc>
        <w:tcPr>
          <w:tcW w:w="2800" w:type="dxa"/>
          <w:gridSpan w:val="3"/>
          <w:vMerge w:val="restart"/>
          <w:tcBorders>
            <w:top w:val="single" w:sz="12" w:space="0" w:color="auto"/>
            <w:left w:val="single" w:sz="12" w:space="0" w:color="auto"/>
            <w:bottom w:val="nil"/>
            <w:right w:val="single" w:sz="4" w:space="0" w:color="auto"/>
          </w:tcBorders>
          <w:vAlign w:val="center"/>
        </w:tcPr>
        <w:p w14:paraId="752CBD6C" w14:textId="77777777" w:rsidR="002A4B33" w:rsidRPr="004662FD" w:rsidRDefault="002A4B33" w:rsidP="005D3A84">
          <w:pPr>
            <w:pStyle w:val="a6"/>
            <w:framePr w:w="10029" w:wrap="around" w:hAnchor="page" w:x="1386" w:y="-2210"/>
            <w:jc w:val="center"/>
          </w:pPr>
          <w:r w:rsidRPr="004662FD">
            <w:t>ТОВ «СТАНА ЛТД»</w:t>
          </w:r>
        </w:p>
        <w:p w14:paraId="506BDE48" w14:textId="77777777" w:rsidR="002A4B33" w:rsidRPr="00510171" w:rsidRDefault="002A4B33" w:rsidP="005D3A84">
          <w:pPr>
            <w:pStyle w:val="a6"/>
            <w:framePr w:w="10029" w:wrap="around" w:hAnchor="page" w:x="1386" w:y="-2210"/>
            <w:jc w:val="center"/>
          </w:pPr>
          <w:r w:rsidRPr="00510171">
            <w:t>м. Черкаси</w:t>
          </w:r>
        </w:p>
      </w:tc>
    </w:tr>
    <w:tr w:rsidR="002A4B33" w:rsidRPr="00863335" w14:paraId="75107DE7" w14:textId="77777777" w:rsidTr="005D3A84">
      <w:trPr>
        <w:cantSplit/>
        <w:trHeight w:hRule="exact" w:val="280"/>
      </w:trPr>
      <w:tc>
        <w:tcPr>
          <w:tcW w:w="1142" w:type="dxa"/>
          <w:gridSpan w:val="2"/>
          <w:tcBorders>
            <w:left w:val="nil"/>
            <w:bottom w:val="single" w:sz="4" w:space="0" w:color="auto"/>
            <w:right w:val="single" w:sz="12" w:space="0" w:color="auto"/>
          </w:tcBorders>
          <w:vAlign w:val="bottom"/>
        </w:tcPr>
        <w:p w14:paraId="5E535027" w14:textId="77777777" w:rsidR="002A4B33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1143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14:paraId="3D36CF7F" w14:textId="77777777" w:rsidR="002A4B33" w:rsidRPr="00A41BC6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856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bottom"/>
        </w:tcPr>
        <w:p w14:paraId="7AC3011E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567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bottom"/>
        </w:tcPr>
        <w:p w14:paraId="260ECEC4" w14:textId="77777777" w:rsidR="002A4B33" w:rsidRPr="00A41BC6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4030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211EFA37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2800" w:type="dxa"/>
          <w:gridSpan w:val="3"/>
          <w:vMerge/>
          <w:tcBorders>
            <w:left w:val="single" w:sz="12" w:space="0" w:color="auto"/>
            <w:bottom w:val="nil"/>
            <w:right w:val="single" w:sz="4" w:space="0" w:color="auto"/>
          </w:tcBorders>
          <w:vAlign w:val="center"/>
        </w:tcPr>
        <w:p w14:paraId="3C71CE9F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</w:tr>
    <w:tr w:rsidR="002A4B33" w:rsidRPr="00863335" w14:paraId="4C0CAEC5" w14:textId="77777777" w:rsidTr="005D3A84">
      <w:trPr>
        <w:cantSplit/>
        <w:trHeight w:hRule="exact" w:val="280"/>
      </w:trPr>
      <w:tc>
        <w:tcPr>
          <w:tcW w:w="1142" w:type="dxa"/>
          <w:gridSpan w:val="2"/>
          <w:tcBorders>
            <w:left w:val="nil"/>
            <w:bottom w:val="nil"/>
            <w:right w:val="single" w:sz="12" w:space="0" w:color="auto"/>
          </w:tcBorders>
          <w:vAlign w:val="bottom"/>
        </w:tcPr>
        <w:p w14:paraId="14BB0673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1143" w:type="dxa"/>
          <w:gridSpan w:val="2"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65F3233F" w14:textId="77777777" w:rsidR="002A4B33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856" w:type="dxa"/>
          <w:tcBorders>
            <w:left w:val="single" w:sz="12" w:space="0" w:color="auto"/>
            <w:bottom w:val="nil"/>
            <w:right w:val="single" w:sz="12" w:space="0" w:color="auto"/>
          </w:tcBorders>
          <w:vAlign w:val="bottom"/>
        </w:tcPr>
        <w:p w14:paraId="3B9C0DF1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567" w:type="dxa"/>
          <w:tcBorders>
            <w:left w:val="single" w:sz="12" w:space="0" w:color="auto"/>
            <w:bottom w:val="nil"/>
            <w:right w:val="single" w:sz="12" w:space="0" w:color="auto"/>
          </w:tcBorders>
          <w:vAlign w:val="bottom"/>
        </w:tcPr>
        <w:p w14:paraId="6CCF9929" w14:textId="77777777" w:rsidR="002A4B33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4030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7333A617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  <w:tc>
        <w:tcPr>
          <w:tcW w:w="2800" w:type="dxa"/>
          <w:gridSpan w:val="3"/>
          <w:vMerge/>
          <w:tcBorders>
            <w:left w:val="single" w:sz="12" w:space="0" w:color="auto"/>
            <w:bottom w:val="nil"/>
            <w:right w:val="single" w:sz="4" w:space="0" w:color="auto"/>
          </w:tcBorders>
          <w:vAlign w:val="center"/>
        </w:tcPr>
        <w:p w14:paraId="1F77A549" w14:textId="77777777" w:rsidR="002A4B33" w:rsidRPr="00863335" w:rsidRDefault="002A4B33" w:rsidP="005D3A84">
          <w:pPr>
            <w:pStyle w:val="a6"/>
            <w:framePr w:w="10029" w:wrap="around" w:hAnchor="page" w:x="1386" w:y="-2210"/>
          </w:pPr>
        </w:p>
      </w:tc>
    </w:tr>
  </w:tbl>
  <w:p w14:paraId="1D999FD3" w14:textId="77777777" w:rsidR="002A4B33" w:rsidRPr="00863335" w:rsidRDefault="002A4B33" w:rsidP="005D3A84">
    <w:pPr>
      <w:pStyle w:val="a6"/>
      <w:framePr w:w="10029" w:wrap="around" w:hAnchor="page" w:x="1386" w:y="-221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1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70"/>
      <w:gridCol w:w="572"/>
      <w:gridCol w:w="569"/>
      <w:gridCol w:w="574"/>
      <w:gridCol w:w="856"/>
      <w:gridCol w:w="568"/>
      <w:gridCol w:w="4029"/>
      <w:gridCol w:w="856"/>
      <w:gridCol w:w="856"/>
      <w:gridCol w:w="1121"/>
    </w:tblGrid>
    <w:tr w:rsidR="002A4B33" w:rsidRPr="00863335" w14:paraId="6CA20E89" w14:textId="77777777" w:rsidTr="005D3A84">
      <w:trPr>
        <w:cantSplit/>
        <w:trHeight w:hRule="exact" w:val="316"/>
      </w:trPr>
      <w:tc>
        <w:tcPr>
          <w:tcW w:w="570" w:type="dxa"/>
          <w:tcBorders>
            <w:top w:val="single" w:sz="12" w:space="0" w:color="auto"/>
            <w:left w:val="nil"/>
            <w:right w:val="single" w:sz="12" w:space="0" w:color="auto"/>
          </w:tcBorders>
          <w:vAlign w:val="bottom"/>
        </w:tcPr>
        <w:p w14:paraId="578C2255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57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360DF2D1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569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502910E5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573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5279FA48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85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bottom"/>
        </w:tcPr>
        <w:p w14:paraId="2C8374DF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5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bottom"/>
        </w:tcPr>
        <w:p w14:paraId="4A276B40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6862" w:type="dxa"/>
          <w:gridSpan w:val="4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vAlign w:val="center"/>
        </w:tcPr>
        <w:p w14:paraId="654A40BA" w14:textId="77777777" w:rsidR="002A4B33" w:rsidRPr="005D3A84" w:rsidRDefault="002A4B33" w:rsidP="005D3A84">
          <w:pPr>
            <w:pStyle w:val="a6"/>
            <w:framePr w:w="10041" w:h="2443" w:hRule="exact" w:wrap="around" w:hAnchor="page" w:x="1361" w:y="-2448"/>
            <w:jc w:val="center"/>
            <w:rPr>
              <w:b/>
            </w:rPr>
          </w:pPr>
          <w:r w:rsidRPr="005D3A84">
            <w:rPr>
              <w:b/>
              <w:sz w:val="28"/>
            </w:rPr>
            <w:t>20-1</w:t>
          </w:r>
          <w:r>
            <w:rPr>
              <w:b/>
              <w:sz w:val="28"/>
            </w:rPr>
            <w:t>4</w:t>
          </w:r>
          <w:r w:rsidRPr="005D3A84">
            <w:rPr>
              <w:b/>
              <w:sz w:val="28"/>
            </w:rPr>
            <w:t>-3</w:t>
          </w:r>
        </w:p>
      </w:tc>
    </w:tr>
    <w:tr w:rsidR="002A4B33" w:rsidRPr="00863335" w14:paraId="30A1D2BF" w14:textId="77777777" w:rsidTr="005D3A84">
      <w:trPr>
        <w:cantSplit/>
        <w:trHeight w:hRule="exact" w:val="316"/>
      </w:trPr>
      <w:tc>
        <w:tcPr>
          <w:tcW w:w="570" w:type="dxa"/>
          <w:tcBorders>
            <w:left w:val="nil"/>
            <w:bottom w:val="single" w:sz="12" w:space="0" w:color="auto"/>
            <w:right w:val="single" w:sz="12" w:space="0" w:color="auto"/>
          </w:tcBorders>
          <w:vAlign w:val="bottom"/>
        </w:tcPr>
        <w:p w14:paraId="20149E59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57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20B8A7B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569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FCC7BD5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573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2B76A7B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856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14:paraId="517CAAD4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5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14:paraId="36B25F0F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6862" w:type="dxa"/>
          <w:gridSpan w:val="4"/>
          <w:vMerge/>
          <w:tcBorders>
            <w:left w:val="single" w:sz="12" w:space="0" w:color="auto"/>
            <w:right w:val="single" w:sz="4" w:space="0" w:color="auto"/>
          </w:tcBorders>
        </w:tcPr>
        <w:p w14:paraId="73F59D56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  <w:jc w:val="center"/>
          </w:pPr>
        </w:p>
      </w:tc>
    </w:tr>
    <w:tr w:rsidR="002A4B33" w:rsidRPr="00863335" w14:paraId="2DD005AE" w14:textId="77777777" w:rsidTr="005D3A84">
      <w:trPr>
        <w:cantSplit/>
        <w:trHeight w:hRule="exact" w:val="314"/>
      </w:trPr>
      <w:tc>
        <w:tcPr>
          <w:tcW w:w="570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14:paraId="4B1EAF72" w14:textId="77777777" w:rsidR="002A4B33" w:rsidRPr="00E72BBC" w:rsidRDefault="002A4B33" w:rsidP="006D79A5">
          <w:pPr>
            <w:pStyle w:val="a6"/>
            <w:framePr w:w="10041" w:h="2443" w:hRule="exact" w:wrap="around" w:hAnchor="page" w:x="1361" w:y="-2448"/>
            <w:ind w:right="-67"/>
          </w:pPr>
          <w:r w:rsidRPr="00E72BBC">
            <w:t>Зм</w:t>
          </w:r>
          <w:r>
            <w:t>ін</w:t>
          </w:r>
          <w:r w:rsidRPr="00E72BBC">
            <w:t>.</w:t>
          </w:r>
        </w:p>
      </w:tc>
      <w:tc>
        <w:tcPr>
          <w:tcW w:w="57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33D7BE2" w14:textId="77777777" w:rsidR="002A4B33" w:rsidRPr="00E72BBC" w:rsidRDefault="002A4B33" w:rsidP="005D3A84">
          <w:pPr>
            <w:pStyle w:val="a6"/>
            <w:framePr w:w="10041" w:h="2443" w:hRule="exact" w:wrap="around" w:hAnchor="page" w:x="1361" w:y="-2448"/>
          </w:pPr>
          <w:proofErr w:type="spellStart"/>
          <w:r w:rsidRPr="00E72BBC">
            <w:t>Кіль</w:t>
          </w:r>
          <w:r>
            <w:t>к</w:t>
          </w:r>
          <w:proofErr w:type="spellEnd"/>
          <w:r w:rsidRPr="00E72BBC">
            <w:t>.</w:t>
          </w:r>
        </w:p>
      </w:tc>
      <w:tc>
        <w:tcPr>
          <w:tcW w:w="5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8C67448" w14:textId="77777777" w:rsidR="002A4B33" w:rsidRPr="00E72BBC" w:rsidRDefault="002A4B33" w:rsidP="005D3A84">
          <w:pPr>
            <w:pStyle w:val="a6"/>
            <w:framePr w:w="10041" w:h="2443" w:hRule="exact" w:wrap="around" w:hAnchor="page" w:x="1361" w:y="-2448"/>
          </w:pPr>
          <w:proofErr w:type="spellStart"/>
          <w:r>
            <w:t>Арк</w:t>
          </w:r>
          <w:proofErr w:type="spellEnd"/>
          <w:r>
            <w:t>.</w:t>
          </w:r>
          <w:r w:rsidRPr="00E72BBC">
            <w:t>.</w:t>
          </w:r>
        </w:p>
      </w:tc>
      <w:tc>
        <w:tcPr>
          <w:tcW w:w="57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067A648" w14:textId="77777777" w:rsidR="002A4B33" w:rsidRPr="00E72BBC" w:rsidRDefault="002A4B33" w:rsidP="00FD736B">
          <w:pPr>
            <w:pStyle w:val="a6"/>
            <w:framePr w:w="10041" w:h="2443" w:hRule="exact" w:wrap="around" w:hAnchor="page" w:x="1361" w:y="-2448"/>
            <w:ind w:left="-7" w:right="-200"/>
          </w:pPr>
          <w:r w:rsidRPr="00FD736B">
            <w:rPr>
              <w:sz w:val="18"/>
              <w:szCs w:val="18"/>
            </w:rPr>
            <w:t>№д</w:t>
          </w:r>
          <w:r>
            <w:t>ок</w:t>
          </w:r>
        </w:p>
      </w:tc>
      <w:tc>
        <w:tcPr>
          <w:tcW w:w="8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362CD81" w14:textId="77777777" w:rsidR="002A4B33" w:rsidRPr="00E72BBC" w:rsidRDefault="002A4B33" w:rsidP="005D3A84">
          <w:pPr>
            <w:pStyle w:val="a6"/>
            <w:framePr w:w="10041" w:h="2443" w:hRule="exact" w:wrap="around" w:hAnchor="page" w:x="1361" w:y="-2448"/>
          </w:pPr>
          <w:proofErr w:type="spellStart"/>
          <w:r w:rsidRPr="00E72BBC">
            <w:t>Підп</w:t>
          </w:r>
          <w:proofErr w:type="spellEnd"/>
          <w:r w:rsidRPr="00E72BBC">
            <w:t>.</w:t>
          </w:r>
        </w:p>
      </w:tc>
      <w:tc>
        <w:tcPr>
          <w:tcW w:w="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072B44B" w14:textId="77777777" w:rsidR="002A4B33" w:rsidRPr="00E72BBC" w:rsidRDefault="002A4B33" w:rsidP="00FD736B">
          <w:pPr>
            <w:pStyle w:val="a6"/>
            <w:framePr w:w="10041" w:h="2443" w:hRule="exact" w:wrap="around" w:hAnchor="page" w:x="1361" w:y="-2448"/>
            <w:ind w:right="-51"/>
          </w:pPr>
          <w:r w:rsidRPr="00E72BBC">
            <w:t>Дата.</w:t>
          </w:r>
        </w:p>
      </w:tc>
      <w:tc>
        <w:tcPr>
          <w:tcW w:w="4029" w:type="dxa"/>
          <w:vMerge w:val="restart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3B7B6069" w14:textId="77777777" w:rsidR="002A4B33" w:rsidRPr="006D79A5" w:rsidRDefault="002A4B33" w:rsidP="005D3A84">
          <w:pPr>
            <w:pStyle w:val="a6"/>
            <w:framePr w:w="10041" w:h="2443" w:hRule="exact" w:wrap="around" w:hAnchor="page" w:x="1361" w:y="-2448"/>
            <w:jc w:val="center"/>
            <w:rPr>
              <w:b/>
              <w:sz w:val="24"/>
            </w:rPr>
          </w:pPr>
          <w:r w:rsidRPr="006D79A5">
            <w:rPr>
              <w:b/>
              <w:sz w:val="24"/>
            </w:rPr>
            <w:t>Підтвердження  ГАП</w:t>
          </w:r>
        </w:p>
        <w:p w14:paraId="072E7AB5" w14:textId="77777777" w:rsidR="002A4B33" w:rsidRPr="00C66519" w:rsidRDefault="002A4B33" w:rsidP="005D3A84">
          <w:pPr>
            <w:pStyle w:val="a6"/>
            <w:framePr w:w="10041" w:h="2443" w:hRule="exact" w:wrap="around" w:hAnchor="page" w:x="1361" w:y="-2448"/>
            <w:jc w:val="center"/>
            <w:rPr>
              <w:sz w:val="36"/>
              <w:szCs w:val="36"/>
            </w:rPr>
          </w:pPr>
          <w:r w:rsidRPr="006D79A5">
            <w:rPr>
              <w:b/>
              <w:sz w:val="24"/>
            </w:rPr>
            <w:t>Відомість  учасників  проектування</w:t>
          </w:r>
          <w:r w:rsidRPr="00A11255">
            <w:rPr>
              <w:b/>
              <w:sz w:val="22"/>
            </w:rPr>
            <w:t>.</w:t>
          </w:r>
        </w:p>
      </w:tc>
      <w:tc>
        <w:tcPr>
          <w:tcW w:w="8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D262E13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  <w:jc w:val="center"/>
          </w:pPr>
          <w:r>
            <w:t>Стадія</w:t>
          </w:r>
          <w:r w:rsidRPr="00863335">
            <w:t>.</w:t>
          </w:r>
        </w:p>
      </w:tc>
      <w:tc>
        <w:tcPr>
          <w:tcW w:w="8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CC24AD8" w14:textId="77777777" w:rsidR="002A4B33" w:rsidRPr="00A41BC6" w:rsidRDefault="002A4B33" w:rsidP="005D3A84">
          <w:pPr>
            <w:pStyle w:val="a6"/>
            <w:framePr w:w="10041" w:h="2443" w:hRule="exact" w:wrap="around" w:hAnchor="page" w:x="1361" w:y="-2448"/>
            <w:jc w:val="center"/>
          </w:pPr>
          <w:r>
            <w:t>Аркуш</w:t>
          </w:r>
        </w:p>
      </w:tc>
      <w:tc>
        <w:tcPr>
          <w:tcW w:w="11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24BE264C" w14:textId="77777777" w:rsidR="002A4B33" w:rsidRPr="00A41BC6" w:rsidRDefault="002A4B33" w:rsidP="005D3A84">
          <w:pPr>
            <w:pStyle w:val="a6"/>
            <w:framePr w:w="10041" w:h="2443" w:hRule="exact" w:wrap="around" w:hAnchor="page" w:x="1361" w:y="-2448"/>
            <w:jc w:val="center"/>
          </w:pPr>
          <w:r>
            <w:t>Аркушів</w:t>
          </w:r>
        </w:p>
      </w:tc>
    </w:tr>
    <w:tr w:rsidR="002A4B33" w:rsidRPr="00863335" w14:paraId="7994B338" w14:textId="77777777" w:rsidTr="005D3A84">
      <w:trPr>
        <w:cantSplit/>
        <w:trHeight w:hRule="exact" w:val="314"/>
      </w:trPr>
      <w:tc>
        <w:tcPr>
          <w:tcW w:w="1142" w:type="dxa"/>
          <w:gridSpan w:val="2"/>
          <w:tcBorders>
            <w:left w:val="nil"/>
            <w:right w:val="single" w:sz="12" w:space="0" w:color="auto"/>
          </w:tcBorders>
          <w:vAlign w:val="center"/>
        </w:tcPr>
        <w:p w14:paraId="2076B669" w14:textId="77777777" w:rsidR="002A4B33" w:rsidRDefault="002A4B33" w:rsidP="005D3A84">
          <w:pPr>
            <w:pStyle w:val="a6"/>
            <w:framePr w:w="10041" w:h="2443" w:hRule="exact" w:wrap="around" w:hAnchor="page" w:x="1361" w:y="-2448"/>
          </w:pPr>
          <w:r>
            <w:t>ГАП</w:t>
          </w:r>
        </w:p>
      </w:tc>
      <w:tc>
        <w:tcPr>
          <w:tcW w:w="1143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5409797" w14:textId="77777777" w:rsidR="002A4B33" w:rsidRPr="00A41BC6" w:rsidRDefault="002A4B33" w:rsidP="005D3A84">
          <w:pPr>
            <w:pStyle w:val="a6"/>
            <w:framePr w:w="10041" w:h="2443" w:hRule="exact" w:wrap="around" w:hAnchor="page" w:x="1361" w:y="-2448"/>
          </w:pPr>
          <w:r>
            <w:t>Сорокін</w:t>
          </w:r>
        </w:p>
      </w:tc>
      <w:tc>
        <w:tcPr>
          <w:tcW w:w="85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A042D3C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5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D48252C" w14:textId="77777777" w:rsidR="002A4B33" w:rsidRPr="00A41BC6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4029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43C6E2AC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  <w:jc w:val="center"/>
          </w:pPr>
        </w:p>
      </w:tc>
      <w:tc>
        <w:tcPr>
          <w:tcW w:w="85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FF2CA95" w14:textId="77777777" w:rsidR="002A4B33" w:rsidRPr="00126515" w:rsidRDefault="002A4B33" w:rsidP="005D3A84">
          <w:pPr>
            <w:pStyle w:val="a6"/>
            <w:framePr w:w="10041" w:h="2443" w:hRule="exact" w:wrap="around" w:hAnchor="page" w:x="1361" w:y="-2448"/>
            <w:jc w:val="center"/>
          </w:pPr>
          <w:r>
            <w:t>ВУ</w:t>
          </w:r>
        </w:p>
      </w:tc>
      <w:tc>
        <w:tcPr>
          <w:tcW w:w="85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05297C2" w14:textId="77777777" w:rsidR="002A4B33" w:rsidRPr="004662FD" w:rsidRDefault="002A4B33" w:rsidP="005D3A84">
          <w:pPr>
            <w:pStyle w:val="a6"/>
            <w:framePr w:w="10041" w:h="2443" w:hRule="exact" w:wrap="around" w:hAnchor="page" w:x="1361" w:y="-2448"/>
            <w:jc w:val="center"/>
          </w:pPr>
          <w:r w:rsidRPr="004662FD">
            <w:t>1</w:t>
          </w:r>
        </w:p>
      </w:tc>
      <w:tc>
        <w:tcPr>
          <w:tcW w:w="1121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5B94E150" w14:textId="77777777" w:rsidR="002A4B33" w:rsidRPr="004662FD" w:rsidRDefault="002A4B33" w:rsidP="005D3A84">
          <w:pPr>
            <w:pStyle w:val="a6"/>
            <w:framePr w:w="10041" w:h="2443" w:hRule="exact" w:wrap="around" w:hAnchor="page" w:x="1361" w:y="-2448"/>
            <w:jc w:val="center"/>
          </w:pPr>
          <w:r w:rsidRPr="004662FD">
            <w:t>1</w:t>
          </w:r>
        </w:p>
      </w:tc>
    </w:tr>
    <w:tr w:rsidR="002A4B33" w:rsidRPr="00863335" w14:paraId="75D2FD14" w14:textId="77777777" w:rsidTr="005D3A84">
      <w:trPr>
        <w:cantSplit/>
        <w:trHeight w:hRule="exact" w:val="314"/>
      </w:trPr>
      <w:tc>
        <w:tcPr>
          <w:tcW w:w="1142" w:type="dxa"/>
          <w:gridSpan w:val="2"/>
          <w:tcBorders>
            <w:left w:val="nil"/>
            <w:right w:val="single" w:sz="12" w:space="0" w:color="auto"/>
          </w:tcBorders>
          <w:vAlign w:val="center"/>
        </w:tcPr>
        <w:p w14:paraId="58AC6088" w14:textId="77777777" w:rsidR="002A4B33" w:rsidRDefault="002A4B33" w:rsidP="005D3A84">
          <w:pPr>
            <w:pStyle w:val="a6"/>
            <w:framePr w:w="10041" w:h="2443" w:hRule="exact" w:wrap="around" w:hAnchor="page" w:x="1361" w:y="-2448"/>
          </w:pPr>
          <w:r w:rsidRPr="00863335">
            <w:t>Р</w:t>
          </w:r>
          <w:r>
            <w:t>озробив</w:t>
          </w:r>
        </w:p>
      </w:tc>
      <w:tc>
        <w:tcPr>
          <w:tcW w:w="1143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68001E8A" w14:textId="77777777" w:rsidR="002A4B33" w:rsidRDefault="002A4B33" w:rsidP="005D3A84">
          <w:pPr>
            <w:pStyle w:val="a6"/>
            <w:framePr w:w="10041" w:h="2443" w:hRule="exact" w:wrap="around" w:hAnchor="page" w:x="1361" w:y="-2448"/>
          </w:pPr>
          <w:proofErr w:type="spellStart"/>
          <w:r>
            <w:t>Усманова</w:t>
          </w:r>
          <w:proofErr w:type="spellEnd"/>
        </w:p>
      </w:tc>
      <w:tc>
        <w:tcPr>
          <w:tcW w:w="856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67A08BDE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568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1522A788" w14:textId="77777777" w:rsidR="002A4B33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4029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6D81C4C0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  <w:jc w:val="center"/>
          </w:pPr>
        </w:p>
      </w:tc>
      <w:tc>
        <w:tcPr>
          <w:tcW w:w="85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665EA5E" w14:textId="77777777" w:rsidR="002A4B33" w:rsidRDefault="002A4B33" w:rsidP="005D3A84">
          <w:pPr>
            <w:pStyle w:val="a6"/>
            <w:framePr w:w="10041" w:h="2443" w:hRule="exact" w:wrap="around" w:hAnchor="page" w:x="1361" w:y="-2448"/>
            <w:jc w:val="center"/>
          </w:pPr>
        </w:p>
      </w:tc>
      <w:tc>
        <w:tcPr>
          <w:tcW w:w="85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EDCF24A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  <w:jc w:val="center"/>
          </w:pPr>
        </w:p>
      </w:tc>
      <w:tc>
        <w:tcPr>
          <w:tcW w:w="11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6D47C810" w14:textId="77777777" w:rsidR="002A4B33" w:rsidRDefault="002A4B33" w:rsidP="005D3A84">
          <w:pPr>
            <w:pStyle w:val="a6"/>
            <w:framePr w:w="10041" w:h="2443" w:hRule="exact" w:wrap="around" w:hAnchor="page" w:x="1361" w:y="-2448"/>
            <w:jc w:val="center"/>
          </w:pPr>
        </w:p>
      </w:tc>
    </w:tr>
    <w:tr w:rsidR="002A4B33" w:rsidRPr="00863335" w14:paraId="17AC577E" w14:textId="77777777" w:rsidTr="005D3A84">
      <w:trPr>
        <w:cantSplit/>
        <w:trHeight w:hRule="exact" w:val="316"/>
      </w:trPr>
      <w:tc>
        <w:tcPr>
          <w:tcW w:w="1142" w:type="dxa"/>
          <w:gridSpan w:val="2"/>
          <w:tcBorders>
            <w:left w:val="nil"/>
            <w:right w:val="single" w:sz="12" w:space="0" w:color="auto"/>
          </w:tcBorders>
          <w:vAlign w:val="center"/>
        </w:tcPr>
        <w:p w14:paraId="3A43DE6E" w14:textId="77777777" w:rsidR="002A4B33" w:rsidRDefault="002A4B33" w:rsidP="005D3A84">
          <w:pPr>
            <w:pStyle w:val="a6"/>
            <w:framePr w:w="10041" w:h="2443" w:hRule="exact" w:wrap="around" w:hAnchor="page" w:x="1361" w:y="-2448"/>
          </w:pPr>
          <w:r w:rsidRPr="00863335">
            <w:t>Н. контр.</w:t>
          </w:r>
        </w:p>
      </w:tc>
      <w:tc>
        <w:tcPr>
          <w:tcW w:w="1143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58B8E6AB" w14:textId="77777777" w:rsidR="002A4B33" w:rsidRPr="00A41BC6" w:rsidRDefault="002A4B33" w:rsidP="005D3A84">
          <w:pPr>
            <w:pStyle w:val="a6"/>
            <w:framePr w:w="10041" w:h="2443" w:hRule="exact" w:wrap="around" w:hAnchor="page" w:x="1361" w:y="-2448"/>
          </w:pPr>
          <w:proofErr w:type="spellStart"/>
          <w:r>
            <w:t>Усманова</w:t>
          </w:r>
          <w:proofErr w:type="spellEnd"/>
        </w:p>
      </w:tc>
      <w:tc>
        <w:tcPr>
          <w:tcW w:w="856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48761D9D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568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765AF4A9" w14:textId="77777777" w:rsidR="002A4B33" w:rsidRPr="00A41BC6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4029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1A68F56D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  <w:jc w:val="center"/>
          </w:pPr>
        </w:p>
      </w:tc>
      <w:tc>
        <w:tcPr>
          <w:tcW w:w="2833" w:type="dxa"/>
          <w:gridSpan w:val="3"/>
          <w:vMerge w:val="restart"/>
          <w:tcBorders>
            <w:top w:val="single" w:sz="12" w:space="0" w:color="auto"/>
            <w:left w:val="single" w:sz="12" w:space="0" w:color="auto"/>
            <w:bottom w:val="nil"/>
            <w:right w:val="single" w:sz="4" w:space="0" w:color="auto"/>
          </w:tcBorders>
          <w:vAlign w:val="center"/>
        </w:tcPr>
        <w:p w14:paraId="479C1E27" w14:textId="77777777" w:rsidR="002A4B33" w:rsidRPr="004662FD" w:rsidRDefault="002A4B33" w:rsidP="005D3A84">
          <w:pPr>
            <w:pStyle w:val="a6"/>
            <w:framePr w:w="10041" w:h="2443" w:hRule="exact" w:wrap="around" w:hAnchor="page" w:x="1361" w:y="-2448"/>
            <w:jc w:val="center"/>
          </w:pPr>
          <w:r w:rsidRPr="004662FD">
            <w:t>ТОВ «СТАНА ЛТД»</w:t>
          </w:r>
        </w:p>
        <w:p w14:paraId="4B3DA9EA" w14:textId="77777777" w:rsidR="002A4B33" w:rsidRPr="003A1130" w:rsidRDefault="002A4B33" w:rsidP="005D3A84">
          <w:pPr>
            <w:pStyle w:val="a6"/>
            <w:framePr w:w="10041" w:h="2443" w:hRule="exact" w:wrap="around" w:hAnchor="page" w:x="1361" w:y="-2448"/>
            <w:jc w:val="center"/>
          </w:pPr>
          <w:r w:rsidRPr="003A1130">
            <w:t>м. Черкаси</w:t>
          </w:r>
        </w:p>
      </w:tc>
    </w:tr>
    <w:tr w:rsidR="002A4B33" w:rsidRPr="00863335" w14:paraId="0D75975E" w14:textId="77777777" w:rsidTr="005D3A84">
      <w:trPr>
        <w:cantSplit/>
        <w:trHeight w:hRule="exact" w:val="316"/>
      </w:trPr>
      <w:tc>
        <w:tcPr>
          <w:tcW w:w="1142" w:type="dxa"/>
          <w:gridSpan w:val="2"/>
          <w:tcBorders>
            <w:left w:val="nil"/>
            <w:bottom w:val="single" w:sz="4" w:space="0" w:color="auto"/>
            <w:right w:val="single" w:sz="12" w:space="0" w:color="auto"/>
          </w:tcBorders>
          <w:vAlign w:val="bottom"/>
        </w:tcPr>
        <w:p w14:paraId="49A53C50" w14:textId="77777777" w:rsidR="002A4B33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1143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14:paraId="6307A419" w14:textId="77777777" w:rsidR="002A4B33" w:rsidRPr="00A41BC6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856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bottom"/>
        </w:tcPr>
        <w:p w14:paraId="372F4785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568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bottom"/>
        </w:tcPr>
        <w:p w14:paraId="2BD79D7F" w14:textId="77777777" w:rsidR="002A4B33" w:rsidRPr="00A41BC6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4029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09C1E55C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2833" w:type="dxa"/>
          <w:gridSpan w:val="3"/>
          <w:vMerge/>
          <w:tcBorders>
            <w:left w:val="single" w:sz="12" w:space="0" w:color="auto"/>
            <w:bottom w:val="nil"/>
            <w:right w:val="single" w:sz="4" w:space="0" w:color="auto"/>
          </w:tcBorders>
          <w:vAlign w:val="center"/>
        </w:tcPr>
        <w:p w14:paraId="6E88B430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</w:tr>
    <w:tr w:rsidR="002A4B33" w:rsidRPr="00863335" w14:paraId="18E8D829" w14:textId="77777777" w:rsidTr="005D3A84">
      <w:trPr>
        <w:cantSplit/>
        <w:trHeight w:hRule="exact" w:val="316"/>
      </w:trPr>
      <w:tc>
        <w:tcPr>
          <w:tcW w:w="1142" w:type="dxa"/>
          <w:gridSpan w:val="2"/>
          <w:tcBorders>
            <w:left w:val="nil"/>
            <w:bottom w:val="nil"/>
            <w:right w:val="single" w:sz="12" w:space="0" w:color="auto"/>
          </w:tcBorders>
          <w:vAlign w:val="bottom"/>
        </w:tcPr>
        <w:p w14:paraId="733CA36C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1143" w:type="dxa"/>
          <w:gridSpan w:val="2"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785661DD" w14:textId="77777777" w:rsidR="002A4B33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856" w:type="dxa"/>
          <w:tcBorders>
            <w:left w:val="single" w:sz="12" w:space="0" w:color="auto"/>
            <w:bottom w:val="nil"/>
            <w:right w:val="single" w:sz="12" w:space="0" w:color="auto"/>
          </w:tcBorders>
          <w:vAlign w:val="bottom"/>
        </w:tcPr>
        <w:p w14:paraId="24F55066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568" w:type="dxa"/>
          <w:tcBorders>
            <w:left w:val="single" w:sz="12" w:space="0" w:color="auto"/>
            <w:bottom w:val="nil"/>
            <w:right w:val="single" w:sz="12" w:space="0" w:color="auto"/>
          </w:tcBorders>
          <w:vAlign w:val="bottom"/>
        </w:tcPr>
        <w:p w14:paraId="721A2F4B" w14:textId="77777777" w:rsidR="002A4B33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4029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</w:tcPr>
        <w:p w14:paraId="71955311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  <w:tc>
        <w:tcPr>
          <w:tcW w:w="2833" w:type="dxa"/>
          <w:gridSpan w:val="3"/>
          <w:vMerge/>
          <w:tcBorders>
            <w:left w:val="single" w:sz="12" w:space="0" w:color="auto"/>
            <w:bottom w:val="nil"/>
            <w:right w:val="single" w:sz="4" w:space="0" w:color="auto"/>
          </w:tcBorders>
          <w:vAlign w:val="center"/>
        </w:tcPr>
        <w:p w14:paraId="08A0B914" w14:textId="77777777" w:rsidR="002A4B33" w:rsidRPr="00863335" w:rsidRDefault="002A4B33" w:rsidP="005D3A84">
          <w:pPr>
            <w:pStyle w:val="a6"/>
            <w:framePr w:w="10041" w:h="2443" w:hRule="exact" w:wrap="around" w:hAnchor="page" w:x="1361" w:y="-2448"/>
          </w:pPr>
        </w:p>
      </w:tc>
    </w:tr>
  </w:tbl>
  <w:p w14:paraId="37B95099" w14:textId="77777777" w:rsidR="002A4B33" w:rsidRPr="00863335" w:rsidRDefault="002A4B33" w:rsidP="005D3A84">
    <w:pPr>
      <w:pStyle w:val="a6"/>
      <w:framePr w:w="10041" w:h="2443" w:hRule="exact" w:wrap="around" w:hAnchor="page" w:x="1361" w:y="-24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68B5D" w14:textId="77777777" w:rsidR="00BC401A" w:rsidRDefault="00BC401A" w:rsidP="001A1191">
      <w:r>
        <w:separator/>
      </w:r>
    </w:p>
  </w:footnote>
  <w:footnote w:type="continuationSeparator" w:id="0">
    <w:p w14:paraId="73089BAF" w14:textId="77777777" w:rsidR="00BC401A" w:rsidRDefault="00BC401A" w:rsidP="001A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0DAC" w14:textId="77777777" w:rsidR="002A4B33" w:rsidRDefault="002A4B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926CD" w14:textId="6EB8B446" w:rsidR="002A4B33" w:rsidRDefault="002A4B33" w:rsidP="001A1191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0" allowOverlap="1" wp14:anchorId="6FC7F610" wp14:editId="23B4EB6F">
              <wp:simplePos x="0" y="0"/>
              <wp:positionH relativeFrom="page">
                <wp:posOffset>327660</wp:posOffset>
              </wp:positionH>
              <wp:positionV relativeFrom="page">
                <wp:posOffset>300355</wp:posOffset>
              </wp:positionV>
              <wp:extent cx="7092315" cy="10020300"/>
              <wp:effectExtent l="0" t="0" r="0" b="0"/>
              <wp:wrapNone/>
              <wp:docPr id="11" name="Group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315" cy="10020300"/>
                        <a:chOff x="454" y="592"/>
                        <a:chExt cx="11111" cy="15621"/>
                      </a:xfrm>
                    </wpg:grpSpPr>
                    <wps:wsp>
                      <wps:cNvPr id="12" name="Rectangle 192"/>
                      <wps:cNvSpPr>
                        <a:spLocks noChangeArrowheads="1"/>
                      </wps:cNvSpPr>
                      <wps:spPr bwMode="auto">
                        <a:xfrm>
                          <a:off x="1134" y="592"/>
                          <a:ext cx="10431" cy="156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Group 193"/>
                      <wpg:cNvGrpSpPr>
                        <a:grpSpLocks/>
                      </wpg:cNvGrpSpPr>
                      <wpg:grpSpPr bwMode="auto">
                        <a:xfrm>
                          <a:off x="454" y="11394"/>
                          <a:ext cx="680" cy="4819"/>
                          <a:chOff x="454" y="11394"/>
                          <a:chExt cx="680" cy="4819"/>
                        </a:xfrm>
                      </wpg:grpSpPr>
                      <wps:wsp>
                        <wps:cNvPr id="1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54" y="11394"/>
                            <a:ext cx="680" cy="481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794" y="11394"/>
                            <a:ext cx="0" cy="481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454" y="1304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454" y="15026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15026"/>
                            <a:ext cx="217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D811BB" w14:textId="77777777" w:rsidR="002A4B33" w:rsidRPr="00863335" w:rsidRDefault="002A4B33" w:rsidP="00CA3DF9">
                              <w:pPr>
                                <w:pStyle w:val="a5"/>
                                <w:jc w:val="center"/>
                              </w:pPr>
                              <w:proofErr w:type="spellStart"/>
                              <w:r>
                                <w:t>І</w:t>
                              </w:r>
                              <w:r w:rsidRPr="00863335">
                                <w:t>нв</w:t>
                              </w:r>
                              <w:proofErr w:type="spellEnd"/>
                              <w:r w:rsidRPr="00863335">
                                <w:t xml:space="preserve">. № </w:t>
                              </w:r>
                              <w:proofErr w:type="spellStart"/>
                              <w:r>
                                <w:t>ориг</w:t>
                              </w:r>
                              <w:proofErr w:type="spellEnd"/>
                              <w:r w:rsidRPr="00863335">
                                <w:t>.</w:t>
                              </w:r>
                            </w:p>
                            <w:p w14:paraId="402CF0C0" w14:textId="77777777" w:rsidR="002A4B33" w:rsidRPr="00863335" w:rsidRDefault="002A4B33" w:rsidP="001A1191">
                              <w:pPr>
                                <w:pStyle w:val="a5"/>
                              </w:pPr>
                            </w:p>
                          </w:txbxContent>
                        </wps:txbx>
                        <wps:bodyPr rot="0" vert="vert270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20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13041"/>
                            <a:ext cx="228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7D0F3A" w14:textId="77777777" w:rsidR="002A4B33" w:rsidRPr="00863335" w:rsidRDefault="002A4B33" w:rsidP="00CA3DF9">
                              <w:pPr>
                                <w:pStyle w:val="a5"/>
                                <w:jc w:val="center"/>
                              </w:pPr>
                              <w:proofErr w:type="spellStart"/>
                              <w:r w:rsidRPr="00863335">
                                <w:t>П</w:t>
                              </w:r>
                              <w:r>
                                <w:t>і</w:t>
                              </w:r>
                              <w:r w:rsidRPr="00863335">
                                <w:t>дп.</w:t>
                              </w:r>
                              <w:r>
                                <w:t>і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863335">
                                <w:t xml:space="preserve"> дата</w:t>
                              </w:r>
                            </w:p>
                            <w:p w14:paraId="46BDFFA2" w14:textId="77777777" w:rsidR="002A4B33" w:rsidRPr="00863335" w:rsidRDefault="002A4B33" w:rsidP="001A1191">
                              <w:pPr>
                                <w:pStyle w:val="a5"/>
                              </w:pPr>
                            </w:p>
                          </w:txbxContent>
                        </wps:txbx>
                        <wps:bodyPr rot="0" vert="vert270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21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471" y="11624"/>
                            <a:ext cx="228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A0714E" w14:textId="77777777" w:rsidR="002A4B33" w:rsidRPr="00863335" w:rsidRDefault="002A4B33" w:rsidP="00CA3DF9">
                              <w:pPr>
                                <w:pStyle w:val="a5"/>
                                <w:jc w:val="center"/>
                              </w:pPr>
                              <w:r>
                                <w:t>З</w:t>
                              </w:r>
                              <w:r w:rsidRPr="00863335">
                                <w:t xml:space="preserve">ам. </w:t>
                              </w:r>
                              <w:proofErr w:type="spellStart"/>
                              <w:r>
                                <w:t>І</w:t>
                              </w:r>
                              <w:r w:rsidRPr="00863335">
                                <w:t>нв</w:t>
                              </w:r>
                              <w:proofErr w:type="spellEnd"/>
                              <w:r w:rsidRPr="00863335">
                                <w:t>. №</w:t>
                              </w:r>
                            </w:p>
                            <w:p w14:paraId="25276DD2" w14:textId="77777777" w:rsidR="002A4B33" w:rsidRPr="00863335" w:rsidRDefault="002A4B33" w:rsidP="001A1191">
                              <w:pPr>
                                <w:pStyle w:val="a5"/>
                              </w:pPr>
                            </w:p>
                          </w:txbxContent>
                        </wps:txbx>
                        <wps:bodyPr rot="0" vert="vert270" wrap="square" lIns="0" tIns="10800" rIns="0" bIns="108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7F610" id="Group 191" o:spid="_x0000_s1026" style="position:absolute;margin-left:25.8pt;margin-top:23.65pt;width:558.45pt;height:789pt;z-index:-251657728;mso-position-horizontal-relative:page;mso-position-vertical-relative:page" coordorigin="454,592" coordsize="11111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" o:allowincell="f">
              <v:rect id="Rectangle 192" o:spid="_x0000_s1027" style="position:absolute;left:1134;top:592;width:10431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" filled="f" strokeweight="1.5pt"/>
              <v:group id="Group 193" o:spid="_x0000_s1028" style="position:absolute;left:454;top:11394;width:680;height:4819" coordorigin="454,11394" coordsize="680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94" o:spid="_x0000_s1029" style="position:absolute;left:454;top:11394;width:680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" filled="f" strokeweight="1.25pt"/>
                <v:line id="Line 195" o:spid="_x0000_s1030" style="position:absolute;flip:y;visibility:visible;mso-wrap-style:square" from="794,11394" to="794,16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" strokeweight="1.25pt"/>
                <v:line id="Line 198" o:spid="_x0000_s1031" style="position:absolute;visibility:visible;mso-wrap-style:square" from="454,13041" to="1134,13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" strokeweight="1.25pt"/>
                <v:line id="Line 199" o:spid="_x0000_s1032" style="position:absolute;visibility:visible;mso-wrap-style:square" from="454,15026" to="1134,15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33" type="#_x0000_t202" style="position:absolute;left:482;top:15026;width:217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" filled="f" stroked="f">
                  <v:textbox style="layout-flow:vertical;mso-layout-flow-alt:bottom-to-top" inset="0,.3mm,0,.3mm">
                    <w:txbxContent>
                      <w:p w14:paraId="14D811BB" w14:textId="77777777" w:rsidR="002A4B33" w:rsidRPr="00863335" w:rsidRDefault="002A4B33" w:rsidP="00CA3DF9">
                        <w:pPr>
                          <w:pStyle w:val="a5"/>
                          <w:jc w:val="center"/>
                        </w:pPr>
                        <w:proofErr w:type="spellStart"/>
                        <w:r>
                          <w:t>І</w:t>
                        </w:r>
                        <w:r w:rsidRPr="00863335">
                          <w:t>нв</w:t>
                        </w:r>
                        <w:proofErr w:type="spellEnd"/>
                        <w:r w:rsidRPr="00863335">
                          <w:t xml:space="preserve">. № </w:t>
                        </w:r>
                        <w:proofErr w:type="spellStart"/>
                        <w:r>
                          <w:t>ориг</w:t>
                        </w:r>
                        <w:proofErr w:type="spellEnd"/>
                        <w:r w:rsidRPr="00863335">
                          <w:t>.</w:t>
                        </w:r>
                      </w:p>
                      <w:p w14:paraId="402CF0C0" w14:textId="77777777" w:rsidR="002A4B33" w:rsidRPr="00863335" w:rsidRDefault="002A4B33" w:rsidP="001A1191">
                        <w:pPr>
                          <w:pStyle w:val="a5"/>
                        </w:pPr>
                      </w:p>
                    </w:txbxContent>
                  </v:textbox>
                </v:shape>
                <v:shape id="Text Box 201" o:spid="_x0000_s1034" type="#_x0000_t202" style="position:absolute;left:482;top:13041;width:228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" filled="f" stroked="f">
                  <v:textbox style="layout-flow:vertical;mso-layout-flow-alt:bottom-to-top" inset="0,.3mm,0,.3mm">
                    <w:txbxContent>
                      <w:p w14:paraId="467D0F3A" w14:textId="77777777" w:rsidR="002A4B33" w:rsidRPr="00863335" w:rsidRDefault="002A4B33" w:rsidP="00CA3DF9">
                        <w:pPr>
                          <w:pStyle w:val="a5"/>
                          <w:jc w:val="center"/>
                        </w:pPr>
                        <w:proofErr w:type="spellStart"/>
                        <w:r w:rsidRPr="00863335">
                          <w:t>П</w:t>
                        </w:r>
                        <w:r>
                          <w:t>і</w:t>
                        </w:r>
                        <w:r w:rsidRPr="00863335">
                          <w:t>дп.</w:t>
                        </w:r>
                        <w:r>
                          <w:t>і</w:t>
                        </w:r>
                        <w:proofErr w:type="spellEnd"/>
                        <w:r>
                          <w:t xml:space="preserve"> </w:t>
                        </w:r>
                        <w:r w:rsidRPr="00863335">
                          <w:t xml:space="preserve"> дата</w:t>
                        </w:r>
                      </w:p>
                      <w:p w14:paraId="46BDFFA2" w14:textId="77777777" w:rsidR="002A4B33" w:rsidRPr="00863335" w:rsidRDefault="002A4B33" w:rsidP="001A1191">
                        <w:pPr>
                          <w:pStyle w:val="a5"/>
                        </w:pPr>
                      </w:p>
                    </w:txbxContent>
                  </v:textbox>
                </v:shape>
                <v:shape id="Text Box 202" o:spid="_x0000_s1035" type="#_x0000_t202" style="position:absolute;left:471;top:11624;width:228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" filled="f" stroked="f">
                  <v:textbox style="layout-flow:vertical;mso-layout-flow-alt:bottom-to-top" inset="0,.3mm,0,.3mm">
                    <w:txbxContent>
                      <w:p w14:paraId="0BA0714E" w14:textId="77777777" w:rsidR="002A4B33" w:rsidRPr="00863335" w:rsidRDefault="002A4B33" w:rsidP="00CA3DF9">
                        <w:pPr>
                          <w:pStyle w:val="a5"/>
                          <w:jc w:val="center"/>
                        </w:pPr>
                        <w:r>
                          <w:t>З</w:t>
                        </w:r>
                        <w:r w:rsidRPr="00863335">
                          <w:t xml:space="preserve">ам. </w:t>
                        </w:r>
                        <w:proofErr w:type="spellStart"/>
                        <w:r>
                          <w:t>І</w:t>
                        </w:r>
                        <w:r w:rsidRPr="00863335">
                          <w:t>нв</w:t>
                        </w:r>
                        <w:proofErr w:type="spellEnd"/>
                        <w:r w:rsidRPr="00863335">
                          <w:t>. №</w:t>
                        </w:r>
                      </w:p>
                      <w:p w14:paraId="25276DD2" w14:textId="77777777" w:rsidR="002A4B33" w:rsidRPr="00863335" w:rsidRDefault="002A4B33" w:rsidP="001A1191">
                        <w:pPr>
                          <w:pStyle w:val="a5"/>
                        </w:pP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806B" w14:textId="5BC31935" w:rsidR="002A4B33" w:rsidRPr="00863335" w:rsidRDefault="002A4B33" w:rsidP="001A1191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23B5E9D3" wp14:editId="29C3E8B4">
              <wp:simplePos x="0" y="0"/>
              <wp:positionH relativeFrom="page">
                <wp:posOffset>232410</wp:posOffset>
              </wp:positionH>
              <wp:positionV relativeFrom="page">
                <wp:posOffset>360680</wp:posOffset>
              </wp:positionV>
              <wp:extent cx="7100570" cy="10193020"/>
              <wp:effectExtent l="0" t="0" r="5080" b="0"/>
              <wp:wrapNone/>
              <wp:docPr id="1" name="Group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0570" cy="10193020"/>
                        <a:chOff x="319" y="685"/>
                        <a:chExt cx="11124" cy="15536"/>
                      </a:xfrm>
                    </wpg:grpSpPr>
                    <wps:wsp>
                      <wps:cNvPr id="2" name="Rectangle 178"/>
                      <wps:cNvSpPr>
                        <a:spLocks noChangeArrowheads="1"/>
                      </wps:cNvSpPr>
                      <wps:spPr bwMode="auto">
                        <a:xfrm>
                          <a:off x="999" y="685"/>
                          <a:ext cx="10444" cy="155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179"/>
                      <wpg:cNvGrpSpPr>
                        <a:grpSpLocks/>
                      </wpg:cNvGrpSpPr>
                      <wpg:grpSpPr bwMode="auto">
                        <a:xfrm>
                          <a:off x="319" y="11402"/>
                          <a:ext cx="680" cy="4819"/>
                          <a:chOff x="319" y="11402"/>
                          <a:chExt cx="680" cy="4819"/>
                        </a:xfrm>
                      </wpg:grpSpPr>
                      <wps:wsp>
                        <wps:cNvPr id="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19" y="11403"/>
                            <a:ext cx="680" cy="4818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657" y="11402"/>
                            <a:ext cx="0" cy="481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319" y="1304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319" y="148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5025"/>
                            <a:ext cx="338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B740E2" w14:textId="77777777" w:rsidR="002A4B33" w:rsidRPr="00CA3DF9" w:rsidRDefault="002A4B33" w:rsidP="00CA3DF9">
                              <w:pPr>
                                <w:pStyle w:val="a5"/>
                                <w:jc w:val="center"/>
                              </w:pPr>
                              <w:bookmarkStart w:id="0" w:name="_Hlk22717446"/>
                              <w:bookmarkStart w:id="1" w:name="_Hlk22717447"/>
                              <w:proofErr w:type="spellStart"/>
                              <w:r w:rsidRPr="00CA3DF9">
                                <w:t>Інв</w:t>
                              </w:r>
                              <w:proofErr w:type="spellEnd"/>
                              <w:r w:rsidRPr="00CA3DF9">
                                <w:t xml:space="preserve">. № </w:t>
                              </w:r>
                              <w:proofErr w:type="spellStart"/>
                              <w:r w:rsidRPr="00CA3DF9">
                                <w:t>ориг</w:t>
                              </w:r>
                              <w:proofErr w:type="spellEnd"/>
                              <w:r w:rsidRPr="00CA3DF9">
                                <w:t>.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vert270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9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042"/>
                            <a:ext cx="228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B13303" w14:textId="77777777" w:rsidR="002A4B33" w:rsidRPr="00863335" w:rsidRDefault="002A4B33" w:rsidP="00CA3DF9">
                              <w:pPr>
                                <w:pStyle w:val="a5"/>
                                <w:jc w:val="center"/>
                              </w:pPr>
                              <w:bookmarkStart w:id="2" w:name="_Hlk22717433"/>
                              <w:bookmarkStart w:id="3" w:name="_Hlk22717434"/>
                              <w:proofErr w:type="spellStart"/>
                              <w:r w:rsidRPr="00863335">
                                <w:t>П</w:t>
                              </w:r>
                              <w:r>
                                <w:t>і</w:t>
                              </w:r>
                              <w:r w:rsidRPr="00863335">
                                <w:t>дп.</w:t>
                              </w:r>
                              <w:r>
                                <w:t>і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863335">
                                <w:t xml:space="preserve"> дата</w:t>
                              </w:r>
                              <w:bookmarkEnd w:id="2"/>
                              <w:bookmarkEnd w:id="3"/>
                            </w:p>
                          </w:txbxContent>
                        </wps:txbx>
                        <wps:bodyPr rot="0" vert="vert270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10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1653"/>
                            <a:ext cx="228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840D98" w14:textId="77777777" w:rsidR="002A4B33" w:rsidRPr="00863335" w:rsidRDefault="002A4B33" w:rsidP="00CA3DF9">
                              <w:pPr>
                                <w:pStyle w:val="a5"/>
                                <w:jc w:val="center"/>
                              </w:pPr>
                              <w:r>
                                <w:t>З</w:t>
                              </w:r>
                              <w:r w:rsidRPr="00863335">
                                <w:t xml:space="preserve">ам. </w:t>
                              </w:r>
                              <w:proofErr w:type="spellStart"/>
                              <w:r>
                                <w:t>І</w:t>
                              </w:r>
                              <w:r w:rsidRPr="00863335">
                                <w:t>нв</w:t>
                              </w:r>
                              <w:proofErr w:type="spellEnd"/>
                              <w:r w:rsidRPr="00863335">
                                <w:t>. №</w:t>
                              </w:r>
                            </w:p>
                          </w:txbxContent>
                        </wps:txbx>
                        <wps:bodyPr rot="0" vert="vert270" wrap="square" lIns="0" tIns="10800" rIns="0" bIns="108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B5E9D3" id="Group 177" o:spid="_x0000_s1036" style="position:absolute;margin-left:18.3pt;margin-top:28.4pt;width:559.1pt;height:802.6pt;z-index:-251658752;mso-position-horizontal-relative:page;mso-position-vertical-relative:page" coordorigin="319,685" coordsize="11124,15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" o:allowincell="f">
              <v:rect id="Rectangle 178" o:spid="_x0000_s1037" style="position:absolute;left:999;top:685;width:10444;height:1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" filled="f" strokeweight="1.5pt"/>
              <v:group id="Group 179" o:spid="_x0000_s1038" style="position:absolute;left:319;top:11402;width:680;height:4819" coordorigin="319,11402" coordsize="680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180" o:spid="_x0000_s1039" style="position:absolute;left:319;top:11403;width:680;height:4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" filled="f" strokeweight="1.25pt"/>
                <v:line id="Line 181" o:spid="_x0000_s1040" style="position:absolute;flip:y;visibility:visible;mso-wrap-style:square" from="657,11402" to="657,16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" strokeweight="1.25pt"/>
                <v:line id="Line 184" o:spid="_x0000_s1041" style="position:absolute;visibility:visible;mso-wrap-style:square" from="319,13041" to="999,13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" strokeweight="1.25pt"/>
                <v:line id="Line 185" o:spid="_x0000_s1042" style="position:absolute;visibility:visible;mso-wrap-style:square" from="319,14831" to="999,1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6" o:spid="_x0000_s1043" type="#_x0000_t202" style="position:absolute;left:319;top:15025;width:338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" filled="f" stroked="f">
                  <v:textbox style="layout-flow:vertical;mso-layout-flow-alt:bottom-to-top" inset="0,.3mm,0,.3mm">
                    <w:txbxContent>
                      <w:p w14:paraId="23B740E2" w14:textId="77777777" w:rsidR="002A4B33" w:rsidRPr="00CA3DF9" w:rsidRDefault="002A4B33" w:rsidP="00CA3DF9">
                        <w:pPr>
                          <w:pStyle w:val="a5"/>
                          <w:jc w:val="center"/>
                        </w:pPr>
                        <w:bookmarkStart w:id="4" w:name="_Hlk22717446"/>
                        <w:bookmarkStart w:id="5" w:name="_Hlk22717447"/>
                        <w:proofErr w:type="spellStart"/>
                        <w:r w:rsidRPr="00CA3DF9">
                          <w:t>Інв</w:t>
                        </w:r>
                        <w:proofErr w:type="spellEnd"/>
                        <w:r w:rsidRPr="00CA3DF9">
                          <w:t xml:space="preserve">. № </w:t>
                        </w:r>
                        <w:proofErr w:type="spellStart"/>
                        <w:r w:rsidRPr="00CA3DF9">
                          <w:t>ориг</w:t>
                        </w:r>
                        <w:proofErr w:type="spellEnd"/>
                        <w:r w:rsidRPr="00CA3DF9">
                          <w:t>.</w:t>
                        </w:r>
                        <w:bookmarkEnd w:id="4"/>
                        <w:bookmarkEnd w:id="5"/>
                      </w:p>
                    </w:txbxContent>
                  </v:textbox>
                </v:shape>
                <v:shape id="Text Box 187" o:spid="_x0000_s1044" type="#_x0000_t202" style="position:absolute;left:319;top:13042;width:228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" filled="f" stroked="f">
                  <v:textbox style="layout-flow:vertical;mso-layout-flow-alt:bottom-to-top" inset="0,.3mm,0,.3mm">
                    <w:txbxContent>
                      <w:p w14:paraId="7EB13303" w14:textId="77777777" w:rsidR="002A4B33" w:rsidRPr="00863335" w:rsidRDefault="002A4B33" w:rsidP="00CA3DF9">
                        <w:pPr>
                          <w:pStyle w:val="a5"/>
                          <w:jc w:val="center"/>
                        </w:pPr>
                        <w:bookmarkStart w:id="6" w:name="_Hlk22717433"/>
                        <w:bookmarkStart w:id="7" w:name="_Hlk22717434"/>
                        <w:proofErr w:type="spellStart"/>
                        <w:r w:rsidRPr="00863335">
                          <w:t>П</w:t>
                        </w:r>
                        <w:r>
                          <w:t>і</w:t>
                        </w:r>
                        <w:r w:rsidRPr="00863335">
                          <w:t>дп.</w:t>
                        </w:r>
                        <w:r>
                          <w:t>і</w:t>
                        </w:r>
                        <w:proofErr w:type="spellEnd"/>
                        <w:r>
                          <w:t xml:space="preserve"> </w:t>
                        </w:r>
                        <w:r w:rsidRPr="00863335">
                          <w:t xml:space="preserve"> дата</w:t>
                        </w:r>
                        <w:bookmarkEnd w:id="6"/>
                        <w:bookmarkEnd w:id="7"/>
                      </w:p>
                    </w:txbxContent>
                  </v:textbox>
                </v:shape>
                <v:shape id="Text Box 188" o:spid="_x0000_s1045" type="#_x0000_t202" style="position:absolute;left:360;top:11653;width:228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" filled="f" stroked="f">
                  <v:textbox style="layout-flow:vertical;mso-layout-flow-alt:bottom-to-top" inset="0,.3mm,0,.3mm">
                    <w:txbxContent>
                      <w:p w14:paraId="48840D98" w14:textId="77777777" w:rsidR="002A4B33" w:rsidRPr="00863335" w:rsidRDefault="002A4B33" w:rsidP="00CA3DF9">
                        <w:pPr>
                          <w:pStyle w:val="a5"/>
                          <w:jc w:val="center"/>
                        </w:pPr>
                        <w:r>
                          <w:t>З</w:t>
                        </w:r>
                        <w:r w:rsidRPr="00863335">
                          <w:t xml:space="preserve">ам. </w:t>
                        </w:r>
                        <w:proofErr w:type="spellStart"/>
                        <w:r>
                          <w:t>І</w:t>
                        </w:r>
                        <w:r w:rsidRPr="00863335">
                          <w:t>нв</w:t>
                        </w:r>
                        <w:proofErr w:type="spellEnd"/>
                        <w:r w:rsidRPr="00863335">
                          <w:t>. №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071"/>
    <w:multiLevelType w:val="hybridMultilevel"/>
    <w:tmpl w:val="783E663A"/>
    <w:lvl w:ilvl="0" w:tplc="B120927E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 w15:restartNumberingAfterBreak="0">
    <w:nsid w:val="13A13E35"/>
    <w:multiLevelType w:val="hybridMultilevel"/>
    <w:tmpl w:val="B172D61A"/>
    <w:lvl w:ilvl="0" w:tplc="96629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8170F"/>
    <w:multiLevelType w:val="singleLevel"/>
    <w:tmpl w:val="AD90108C"/>
    <w:lvl w:ilvl="0">
      <w:start w:val="2"/>
      <w:numFmt w:val="bullet"/>
      <w:pStyle w:val="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1F036968"/>
    <w:multiLevelType w:val="multilevel"/>
    <w:tmpl w:val="0BFE5FE4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2A30838"/>
    <w:multiLevelType w:val="hybridMultilevel"/>
    <w:tmpl w:val="9190C87C"/>
    <w:lvl w:ilvl="0" w:tplc="CC324822">
      <w:start w:val="1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 w15:restartNumberingAfterBreak="0">
    <w:nsid w:val="23AE086A"/>
    <w:multiLevelType w:val="hybridMultilevel"/>
    <w:tmpl w:val="D46E0DD2"/>
    <w:lvl w:ilvl="0" w:tplc="886871B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1E17D6"/>
    <w:multiLevelType w:val="hybridMultilevel"/>
    <w:tmpl w:val="7AD6D9FA"/>
    <w:lvl w:ilvl="0" w:tplc="BE2636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E43E3"/>
    <w:multiLevelType w:val="hybridMultilevel"/>
    <w:tmpl w:val="BA04A2E0"/>
    <w:lvl w:ilvl="0" w:tplc="6D0E24D0">
      <w:numFmt w:val="bullet"/>
      <w:lvlText w:val="-"/>
      <w:lvlJc w:val="left"/>
      <w:pPr>
        <w:ind w:left="4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E70006C"/>
    <w:multiLevelType w:val="hybridMultilevel"/>
    <w:tmpl w:val="853A81F2"/>
    <w:lvl w:ilvl="0" w:tplc="639A9A5E">
      <w:start w:val="1"/>
      <w:numFmt w:val="bullet"/>
      <w:lvlText w:val="-"/>
      <w:lvlJc w:val="left"/>
      <w:pPr>
        <w:ind w:left="9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9" w15:restartNumberingAfterBreak="0">
    <w:nsid w:val="3FA85A57"/>
    <w:multiLevelType w:val="hybridMultilevel"/>
    <w:tmpl w:val="3F96DF98"/>
    <w:lvl w:ilvl="0" w:tplc="A498E96A">
      <w:start w:val="1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0" w15:restartNumberingAfterBreak="0">
    <w:nsid w:val="45440288"/>
    <w:multiLevelType w:val="hybridMultilevel"/>
    <w:tmpl w:val="D46E0DD2"/>
    <w:lvl w:ilvl="0" w:tplc="886871B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AD3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7C1E80"/>
    <w:multiLevelType w:val="multilevel"/>
    <w:tmpl w:val="91784AF4"/>
    <w:lvl w:ilvl="0">
      <w:start w:val="1"/>
      <w:numFmt w:val="decimal"/>
      <w:pStyle w:val="a0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20"/>
      <w:suff w:val="space"/>
      <w:lvlText w:val="%1.%2"/>
      <w:lvlJc w:val="left"/>
      <w:pPr>
        <w:ind w:left="792" w:hanging="432"/>
      </w:pPr>
    </w:lvl>
    <w:lvl w:ilvl="2">
      <w:start w:val="1"/>
      <w:numFmt w:val="decimal"/>
      <w:pStyle w:val="3"/>
      <w:suff w:val="space"/>
      <w:lvlText w:val="%1.%2.%3"/>
      <w:lvlJc w:val="left"/>
      <w:pPr>
        <w:ind w:left="1224" w:hanging="504"/>
      </w:pPr>
    </w:lvl>
    <w:lvl w:ilvl="3">
      <w:start w:val="1"/>
      <w:numFmt w:val="decimal"/>
      <w:pStyle w:val="40"/>
      <w:suff w:val="space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B9F12BD"/>
    <w:multiLevelType w:val="multilevel"/>
    <w:tmpl w:val="34EA7440"/>
    <w:lvl w:ilvl="0">
      <w:start w:val="1"/>
      <w:numFmt w:val="decimal"/>
      <w:suff w:val="spac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F1134B4"/>
    <w:multiLevelType w:val="hybridMultilevel"/>
    <w:tmpl w:val="66681E22"/>
    <w:lvl w:ilvl="0" w:tplc="B3706692">
      <w:start w:val="20"/>
      <w:numFmt w:val="bullet"/>
      <w:lvlText w:val=""/>
      <w:lvlJc w:val="left"/>
      <w:pPr>
        <w:ind w:left="1212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73B53DD6"/>
    <w:multiLevelType w:val="hybridMultilevel"/>
    <w:tmpl w:val="F9C23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F10FFA"/>
    <w:multiLevelType w:val="hybridMultilevel"/>
    <w:tmpl w:val="2D56A586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3"/>
  </w:num>
  <w:num w:numId="5">
    <w:abstractNumId w:val="3"/>
    <w:lvlOverride w:ilvl="0">
      <w:startOverride w:val="4"/>
    </w:lvlOverride>
  </w:num>
  <w:num w:numId="6">
    <w:abstractNumId w:val="15"/>
  </w:num>
  <w:num w:numId="7">
    <w:abstractNumId w:val="13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14"/>
  </w:num>
  <w:num w:numId="14">
    <w:abstractNumId w:val="7"/>
  </w:num>
  <w:num w:numId="15">
    <w:abstractNumId w:val="16"/>
  </w:num>
  <w:num w:numId="16">
    <w:abstractNumId w:val="8"/>
  </w:num>
  <w:num w:numId="17">
    <w:abstractNumId w:val="4"/>
  </w:num>
  <w:num w:numId="18">
    <w:abstractNumId w:val="9"/>
  </w:num>
  <w:num w:numId="19">
    <w:abstractNumId w:val="1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E6"/>
    <w:rsid w:val="0000031E"/>
    <w:rsid w:val="000008B9"/>
    <w:rsid w:val="00002A44"/>
    <w:rsid w:val="00016403"/>
    <w:rsid w:val="00016E45"/>
    <w:rsid w:val="0002015A"/>
    <w:rsid w:val="00020219"/>
    <w:rsid w:val="00020CC5"/>
    <w:rsid w:val="000267E7"/>
    <w:rsid w:val="00026CEC"/>
    <w:rsid w:val="00026FB5"/>
    <w:rsid w:val="00030D53"/>
    <w:rsid w:val="00031991"/>
    <w:rsid w:val="00033B38"/>
    <w:rsid w:val="00034D69"/>
    <w:rsid w:val="0003523D"/>
    <w:rsid w:val="00035D77"/>
    <w:rsid w:val="000366E6"/>
    <w:rsid w:val="000405B5"/>
    <w:rsid w:val="00041C07"/>
    <w:rsid w:val="0004386D"/>
    <w:rsid w:val="00044448"/>
    <w:rsid w:val="000449B0"/>
    <w:rsid w:val="000455D7"/>
    <w:rsid w:val="00045871"/>
    <w:rsid w:val="00046201"/>
    <w:rsid w:val="00050BB9"/>
    <w:rsid w:val="00055B64"/>
    <w:rsid w:val="00056E78"/>
    <w:rsid w:val="000603F2"/>
    <w:rsid w:val="00061B29"/>
    <w:rsid w:val="00061FB8"/>
    <w:rsid w:val="00063B64"/>
    <w:rsid w:val="000656B8"/>
    <w:rsid w:val="00066598"/>
    <w:rsid w:val="00070078"/>
    <w:rsid w:val="00072ABB"/>
    <w:rsid w:val="000760BF"/>
    <w:rsid w:val="00076A37"/>
    <w:rsid w:val="000805A2"/>
    <w:rsid w:val="00080B33"/>
    <w:rsid w:val="00081F87"/>
    <w:rsid w:val="00083A6A"/>
    <w:rsid w:val="00083C07"/>
    <w:rsid w:val="000841B4"/>
    <w:rsid w:val="0008778F"/>
    <w:rsid w:val="00091DF3"/>
    <w:rsid w:val="0009607C"/>
    <w:rsid w:val="000961BF"/>
    <w:rsid w:val="0009693F"/>
    <w:rsid w:val="00097293"/>
    <w:rsid w:val="00097455"/>
    <w:rsid w:val="000A2B68"/>
    <w:rsid w:val="000A3A92"/>
    <w:rsid w:val="000A4854"/>
    <w:rsid w:val="000A6117"/>
    <w:rsid w:val="000B11C2"/>
    <w:rsid w:val="000B2881"/>
    <w:rsid w:val="000B2C95"/>
    <w:rsid w:val="000B2E86"/>
    <w:rsid w:val="000B42FC"/>
    <w:rsid w:val="000B4827"/>
    <w:rsid w:val="000B502D"/>
    <w:rsid w:val="000B560F"/>
    <w:rsid w:val="000C090F"/>
    <w:rsid w:val="000C11A9"/>
    <w:rsid w:val="000C211B"/>
    <w:rsid w:val="000C2788"/>
    <w:rsid w:val="000C2E2A"/>
    <w:rsid w:val="000C3D68"/>
    <w:rsid w:val="000C4326"/>
    <w:rsid w:val="000C4545"/>
    <w:rsid w:val="000C4A93"/>
    <w:rsid w:val="000C73DB"/>
    <w:rsid w:val="000D0E85"/>
    <w:rsid w:val="000D3A71"/>
    <w:rsid w:val="000D42CB"/>
    <w:rsid w:val="000D4D8E"/>
    <w:rsid w:val="000D5953"/>
    <w:rsid w:val="000D5E47"/>
    <w:rsid w:val="000D625B"/>
    <w:rsid w:val="000D663F"/>
    <w:rsid w:val="000D6DB7"/>
    <w:rsid w:val="000D7BA7"/>
    <w:rsid w:val="000D7F07"/>
    <w:rsid w:val="000E05F3"/>
    <w:rsid w:val="000E35EA"/>
    <w:rsid w:val="000E46C2"/>
    <w:rsid w:val="000E567B"/>
    <w:rsid w:val="000E594A"/>
    <w:rsid w:val="000E7314"/>
    <w:rsid w:val="000E7593"/>
    <w:rsid w:val="000F1C4E"/>
    <w:rsid w:val="000F2BE5"/>
    <w:rsid w:val="000F3461"/>
    <w:rsid w:val="000F38DA"/>
    <w:rsid w:val="000F4F85"/>
    <w:rsid w:val="000F702F"/>
    <w:rsid w:val="000F78DC"/>
    <w:rsid w:val="001014A5"/>
    <w:rsid w:val="001045B4"/>
    <w:rsid w:val="001079F6"/>
    <w:rsid w:val="00114022"/>
    <w:rsid w:val="00114257"/>
    <w:rsid w:val="001149B3"/>
    <w:rsid w:val="00114DA4"/>
    <w:rsid w:val="00114F28"/>
    <w:rsid w:val="00115AB9"/>
    <w:rsid w:val="0011680A"/>
    <w:rsid w:val="0012090A"/>
    <w:rsid w:val="001209AF"/>
    <w:rsid w:val="001213F1"/>
    <w:rsid w:val="00122AC9"/>
    <w:rsid w:val="00122E8B"/>
    <w:rsid w:val="0012579B"/>
    <w:rsid w:val="00126515"/>
    <w:rsid w:val="0013022E"/>
    <w:rsid w:val="0013353C"/>
    <w:rsid w:val="00133D34"/>
    <w:rsid w:val="00135411"/>
    <w:rsid w:val="00140465"/>
    <w:rsid w:val="00140B94"/>
    <w:rsid w:val="00141F34"/>
    <w:rsid w:val="001423EA"/>
    <w:rsid w:val="001473C3"/>
    <w:rsid w:val="00147FC8"/>
    <w:rsid w:val="001503C9"/>
    <w:rsid w:val="0015205F"/>
    <w:rsid w:val="00153146"/>
    <w:rsid w:val="00155581"/>
    <w:rsid w:val="00156B8D"/>
    <w:rsid w:val="001579D0"/>
    <w:rsid w:val="00157EDC"/>
    <w:rsid w:val="00160794"/>
    <w:rsid w:val="001608DF"/>
    <w:rsid w:val="00160D9A"/>
    <w:rsid w:val="00161A64"/>
    <w:rsid w:val="001660BF"/>
    <w:rsid w:val="00170D6E"/>
    <w:rsid w:val="001711CA"/>
    <w:rsid w:val="001720EE"/>
    <w:rsid w:val="00173B36"/>
    <w:rsid w:val="001750A8"/>
    <w:rsid w:val="001762CA"/>
    <w:rsid w:val="00176B8F"/>
    <w:rsid w:val="00177401"/>
    <w:rsid w:val="00180419"/>
    <w:rsid w:val="00183C46"/>
    <w:rsid w:val="001842FC"/>
    <w:rsid w:val="0018541A"/>
    <w:rsid w:val="001863BD"/>
    <w:rsid w:val="00186990"/>
    <w:rsid w:val="00186A68"/>
    <w:rsid w:val="00187FD2"/>
    <w:rsid w:val="00190539"/>
    <w:rsid w:val="00192082"/>
    <w:rsid w:val="001945C5"/>
    <w:rsid w:val="00194B1A"/>
    <w:rsid w:val="00195F70"/>
    <w:rsid w:val="001A0181"/>
    <w:rsid w:val="001A1191"/>
    <w:rsid w:val="001A1C26"/>
    <w:rsid w:val="001A3A94"/>
    <w:rsid w:val="001B2F2D"/>
    <w:rsid w:val="001B30CD"/>
    <w:rsid w:val="001B326D"/>
    <w:rsid w:val="001B591C"/>
    <w:rsid w:val="001B74EE"/>
    <w:rsid w:val="001B79E6"/>
    <w:rsid w:val="001C16D9"/>
    <w:rsid w:val="001C178D"/>
    <w:rsid w:val="001C2467"/>
    <w:rsid w:val="001C3B83"/>
    <w:rsid w:val="001C4AA1"/>
    <w:rsid w:val="001C5483"/>
    <w:rsid w:val="001C5A35"/>
    <w:rsid w:val="001C5F83"/>
    <w:rsid w:val="001C74F1"/>
    <w:rsid w:val="001D0D93"/>
    <w:rsid w:val="001D3E28"/>
    <w:rsid w:val="001D3F7D"/>
    <w:rsid w:val="001D4BF7"/>
    <w:rsid w:val="001D5E43"/>
    <w:rsid w:val="001D67C2"/>
    <w:rsid w:val="001E2255"/>
    <w:rsid w:val="001E2A3F"/>
    <w:rsid w:val="001E52E6"/>
    <w:rsid w:val="001E6258"/>
    <w:rsid w:val="001E6FBB"/>
    <w:rsid w:val="001E72A5"/>
    <w:rsid w:val="001E77EA"/>
    <w:rsid w:val="001F2283"/>
    <w:rsid w:val="001F2E4F"/>
    <w:rsid w:val="001F315B"/>
    <w:rsid w:val="001F32E3"/>
    <w:rsid w:val="001F51CE"/>
    <w:rsid w:val="001F563F"/>
    <w:rsid w:val="001F5DEB"/>
    <w:rsid w:val="001F6DC7"/>
    <w:rsid w:val="001F75E9"/>
    <w:rsid w:val="00200DEB"/>
    <w:rsid w:val="002012DC"/>
    <w:rsid w:val="002028E8"/>
    <w:rsid w:val="002100E4"/>
    <w:rsid w:val="00216179"/>
    <w:rsid w:val="002167B0"/>
    <w:rsid w:val="00216E13"/>
    <w:rsid w:val="0021752E"/>
    <w:rsid w:val="002176AB"/>
    <w:rsid w:val="002204FC"/>
    <w:rsid w:val="00221294"/>
    <w:rsid w:val="0022148A"/>
    <w:rsid w:val="00221BB6"/>
    <w:rsid w:val="0022335E"/>
    <w:rsid w:val="00223E17"/>
    <w:rsid w:val="002246CC"/>
    <w:rsid w:val="00225AAC"/>
    <w:rsid w:val="00225B6C"/>
    <w:rsid w:val="0022651A"/>
    <w:rsid w:val="00227333"/>
    <w:rsid w:val="00227903"/>
    <w:rsid w:val="00227C6A"/>
    <w:rsid w:val="002321E4"/>
    <w:rsid w:val="00232B51"/>
    <w:rsid w:val="00240F48"/>
    <w:rsid w:val="002445A0"/>
    <w:rsid w:val="00244F63"/>
    <w:rsid w:val="00245C8F"/>
    <w:rsid w:val="002463DC"/>
    <w:rsid w:val="00247BD7"/>
    <w:rsid w:val="00250225"/>
    <w:rsid w:val="00251425"/>
    <w:rsid w:val="00252D08"/>
    <w:rsid w:val="00255B37"/>
    <w:rsid w:val="00257E7D"/>
    <w:rsid w:val="00260E92"/>
    <w:rsid w:val="00261E36"/>
    <w:rsid w:val="002637C7"/>
    <w:rsid w:val="00263E85"/>
    <w:rsid w:val="00264365"/>
    <w:rsid w:val="0026461B"/>
    <w:rsid w:val="002674A0"/>
    <w:rsid w:val="002700F5"/>
    <w:rsid w:val="00270670"/>
    <w:rsid w:val="00272596"/>
    <w:rsid w:val="002733F6"/>
    <w:rsid w:val="0027554E"/>
    <w:rsid w:val="002770EA"/>
    <w:rsid w:val="0028037F"/>
    <w:rsid w:val="002806A9"/>
    <w:rsid w:val="0029159A"/>
    <w:rsid w:val="002919AD"/>
    <w:rsid w:val="002924FD"/>
    <w:rsid w:val="002940F9"/>
    <w:rsid w:val="002957C0"/>
    <w:rsid w:val="002959F2"/>
    <w:rsid w:val="00295B72"/>
    <w:rsid w:val="00295B8A"/>
    <w:rsid w:val="00295EDF"/>
    <w:rsid w:val="00297EF5"/>
    <w:rsid w:val="002A22E9"/>
    <w:rsid w:val="002A2848"/>
    <w:rsid w:val="002A2978"/>
    <w:rsid w:val="002A2BDA"/>
    <w:rsid w:val="002A4B33"/>
    <w:rsid w:val="002A6263"/>
    <w:rsid w:val="002A70F4"/>
    <w:rsid w:val="002B4856"/>
    <w:rsid w:val="002B49F0"/>
    <w:rsid w:val="002B6C32"/>
    <w:rsid w:val="002C139D"/>
    <w:rsid w:val="002C2314"/>
    <w:rsid w:val="002C2D13"/>
    <w:rsid w:val="002C2F7C"/>
    <w:rsid w:val="002C48AC"/>
    <w:rsid w:val="002C5CA7"/>
    <w:rsid w:val="002C6619"/>
    <w:rsid w:val="002D0694"/>
    <w:rsid w:val="002D134A"/>
    <w:rsid w:val="002D3376"/>
    <w:rsid w:val="002D5757"/>
    <w:rsid w:val="002D5AC6"/>
    <w:rsid w:val="002E1667"/>
    <w:rsid w:val="002E24A7"/>
    <w:rsid w:val="002E57C8"/>
    <w:rsid w:val="002E5FCC"/>
    <w:rsid w:val="002E6608"/>
    <w:rsid w:val="002E7046"/>
    <w:rsid w:val="002E7925"/>
    <w:rsid w:val="002F1C9C"/>
    <w:rsid w:val="002F28A4"/>
    <w:rsid w:val="002F3A56"/>
    <w:rsid w:val="002F426F"/>
    <w:rsid w:val="002F4800"/>
    <w:rsid w:val="002F4ED0"/>
    <w:rsid w:val="002F5A57"/>
    <w:rsid w:val="002F5B7B"/>
    <w:rsid w:val="00300092"/>
    <w:rsid w:val="00303C9E"/>
    <w:rsid w:val="003052F8"/>
    <w:rsid w:val="00305EF4"/>
    <w:rsid w:val="00307990"/>
    <w:rsid w:val="00307F13"/>
    <w:rsid w:val="003123B7"/>
    <w:rsid w:val="003139F6"/>
    <w:rsid w:val="00313DAD"/>
    <w:rsid w:val="00316576"/>
    <w:rsid w:val="003167D6"/>
    <w:rsid w:val="00316869"/>
    <w:rsid w:val="0031742F"/>
    <w:rsid w:val="003174F1"/>
    <w:rsid w:val="00320262"/>
    <w:rsid w:val="0032095B"/>
    <w:rsid w:val="003209FC"/>
    <w:rsid w:val="00322121"/>
    <w:rsid w:val="003225B1"/>
    <w:rsid w:val="003226AF"/>
    <w:rsid w:val="003239CE"/>
    <w:rsid w:val="00330BA5"/>
    <w:rsid w:val="003335A4"/>
    <w:rsid w:val="00334723"/>
    <w:rsid w:val="00334899"/>
    <w:rsid w:val="00334DAC"/>
    <w:rsid w:val="00335111"/>
    <w:rsid w:val="003374A8"/>
    <w:rsid w:val="00340AF9"/>
    <w:rsid w:val="00340EAA"/>
    <w:rsid w:val="00341B23"/>
    <w:rsid w:val="00342982"/>
    <w:rsid w:val="003429AD"/>
    <w:rsid w:val="003507E7"/>
    <w:rsid w:val="00350C27"/>
    <w:rsid w:val="003517F2"/>
    <w:rsid w:val="00352A61"/>
    <w:rsid w:val="00352E62"/>
    <w:rsid w:val="00353587"/>
    <w:rsid w:val="003546A0"/>
    <w:rsid w:val="00356A8D"/>
    <w:rsid w:val="00360E47"/>
    <w:rsid w:val="0036125E"/>
    <w:rsid w:val="003613F2"/>
    <w:rsid w:val="00363458"/>
    <w:rsid w:val="003646D1"/>
    <w:rsid w:val="00364CB1"/>
    <w:rsid w:val="00365685"/>
    <w:rsid w:val="0037002D"/>
    <w:rsid w:val="0037007F"/>
    <w:rsid w:val="0037065E"/>
    <w:rsid w:val="003719A0"/>
    <w:rsid w:val="00373F0A"/>
    <w:rsid w:val="00374F26"/>
    <w:rsid w:val="00375914"/>
    <w:rsid w:val="00381765"/>
    <w:rsid w:val="00384578"/>
    <w:rsid w:val="00385D2A"/>
    <w:rsid w:val="003864DE"/>
    <w:rsid w:val="00386C95"/>
    <w:rsid w:val="00390BF5"/>
    <w:rsid w:val="00390CDE"/>
    <w:rsid w:val="0039111A"/>
    <w:rsid w:val="003913BE"/>
    <w:rsid w:val="00392AB0"/>
    <w:rsid w:val="00393989"/>
    <w:rsid w:val="00394F7B"/>
    <w:rsid w:val="003A0CA9"/>
    <w:rsid w:val="003A1130"/>
    <w:rsid w:val="003A4526"/>
    <w:rsid w:val="003A706E"/>
    <w:rsid w:val="003A72AC"/>
    <w:rsid w:val="003B00D8"/>
    <w:rsid w:val="003B1203"/>
    <w:rsid w:val="003B1649"/>
    <w:rsid w:val="003B3EB1"/>
    <w:rsid w:val="003B56B4"/>
    <w:rsid w:val="003B74D3"/>
    <w:rsid w:val="003C007E"/>
    <w:rsid w:val="003C0326"/>
    <w:rsid w:val="003C066E"/>
    <w:rsid w:val="003C0E45"/>
    <w:rsid w:val="003C29F5"/>
    <w:rsid w:val="003C2B37"/>
    <w:rsid w:val="003C3B66"/>
    <w:rsid w:val="003C4ED5"/>
    <w:rsid w:val="003C519B"/>
    <w:rsid w:val="003C6928"/>
    <w:rsid w:val="003C73D9"/>
    <w:rsid w:val="003D0A85"/>
    <w:rsid w:val="003D0F11"/>
    <w:rsid w:val="003D19BC"/>
    <w:rsid w:val="003D1F55"/>
    <w:rsid w:val="003D33BF"/>
    <w:rsid w:val="003D33FD"/>
    <w:rsid w:val="003D375D"/>
    <w:rsid w:val="003D4EE0"/>
    <w:rsid w:val="003D5513"/>
    <w:rsid w:val="003D5CD2"/>
    <w:rsid w:val="003E2EA5"/>
    <w:rsid w:val="003E3533"/>
    <w:rsid w:val="003E5D34"/>
    <w:rsid w:val="003F04D3"/>
    <w:rsid w:val="003F1BE0"/>
    <w:rsid w:val="003F4877"/>
    <w:rsid w:val="003F48E9"/>
    <w:rsid w:val="003F5701"/>
    <w:rsid w:val="003F5971"/>
    <w:rsid w:val="003F61F1"/>
    <w:rsid w:val="003F67BC"/>
    <w:rsid w:val="00400208"/>
    <w:rsid w:val="00402025"/>
    <w:rsid w:val="00402081"/>
    <w:rsid w:val="00403360"/>
    <w:rsid w:val="00405BEA"/>
    <w:rsid w:val="00405BF6"/>
    <w:rsid w:val="004065D0"/>
    <w:rsid w:val="00406798"/>
    <w:rsid w:val="004069C0"/>
    <w:rsid w:val="004076CE"/>
    <w:rsid w:val="00411F90"/>
    <w:rsid w:val="004121D1"/>
    <w:rsid w:val="004129B1"/>
    <w:rsid w:val="00412CE1"/>
    <w:rsid w:val="00414794"/>
    <w:rsid w:val="0041558E"/>
    <w:rsid w:val="00416174"/>
    <w:rsid w:val="00420950"/>
    <w:rsid w:val="004222FF"/>
    <w:rsid w:val="004255F1"/>
    <w:rsid w:val="00426AF1"/>
    <w:rsid w:val="00427349"/>
    <w:rsid w:val="004279F1"/>
    <w:rsid w:val="004313A6"/>
    <w:rsid w:val="0043185A"/>
    <w:rsid w:val="0043546C"/>
    <w:rsid w:val="00436A22"/>
    <w:rsid w:val="004377DD"/>
    <w:rsid w:val="0044055A"/>
    <w:rsid w:val="004405A0"/>
    <w:rsid w:val="00442D6C"/>
    <w:rsid w:val="00443705"/>
    <w:rsid w:val="0044377B"/>
    <w:rsid w:val="00443EF8"/>
    <w:rsid w:val="00444DDC"/>
    <w:rsid w:val="00444FE3"/>
    <w:rsid w:val="004459F2"/>
    <w:rsid w:val="00452752"/>
    <w:rsid w:val="0045652F"/>
    <w:rsid w:val="0045695E"/>
    <w:rsid w:val="004576F1"/>
    <w:rsid w:val="0046070B"/>
    <w:rsid w:val="00460876"/>
    <w:rsid w:val="00460B57"/>
    <w:rsid w:val="00460CB1"/>
    <w:rsid w:val="004611AE"/>
    <w:rsid w:val="004625EE"/>
    <w:rsid w:val="00462A60"/>
    <w:rsid w:val="00462D9A"/>
    <w:rsid w:val="0046333D"/>
    <w:rsid w:val="004638FA"/>
    <w:rsid w:val="00464957"/>
    <w:rsid w:val="00464D4D"/>
    <w:rsid w:val="004662FD"/>
    <w:rsid w:val="00466E3C"/>
    <w:rsid w:val="00467E4F"/>
    <w:rsid w:val="00470BF6"/>
    <w:rsid w:val="00473742"/>
    <w:rsid w:val="004745AB"/>
    <w:rsid w:val="004811EF"/>
    <w:rsid w:val="0048232A"/>
    <w:rsid w:val="00482607"/>
    <w:rsid w:val="00485D41"/>
    <w:rsid w:val="004920D3"/>
    <w:rsid w:val="00493A08"/>
    <w:rsid w:val="00493C93"/>
    <w:rsid w:val="00496996"/>
    <w:rsid w:val="00496C78"/>
    <w:rsid w:val="00496DF1"/>
    <w:rsid w:val="004A1B4E"/>
    <w:rsid w:val="004A4B65"/>
    <w:rsid w:val="004A730D"/>
    <w:rsid w:val="004A7608"/>
    <w:rsid w:val="004A7A0E"/>
    <w:rsid w:val="004B058D"/>
    <w:rsid w:val="004B0641"/>
    <w:rsid w:val="004B12D5"/>
    <w:rsid w:val="004B2518"/>
    <w:rsid w:val="004B39B7"/>
    <w:rsid w:val="004B5E03"/>
    <w:rsid w:val="004B60D7"/>
    <w:rsid w:val="004B64C7"/>
    <w:rsid w:val="004B663B"/>
    <w:rsid w:val="004B78CB"/>
    <w:rsid w:val="004C0FA7"/>
    <w:rsid w:val="004C3161"/>
    <w:rsid w:val="004C34FB"/>
    <w:rsid w:val="004C3D06"/>
    <w:rsid w:val="004C4720"/>
    <w:rsid w:val="004C475A"/>
    <w:rsid w:val="004C57C0"/>
    <w:rsid w:val="004C6D1F"/>
    <w:rsid w:val="004D05F1"/>
    <w:rsid w:val="004D17A9"/>
    <w:rsid w:val="004D24D7"/>
    <w:rsid w:val="004D26DF"/>
    <w:rsid w:val="004D2B50"/>
    <w:rsid w:val="004D2DFD"/>
    <w:rsid w:val="004D39D3"/>
    <w:rsid w:val="004D7272"/>
    <w:rsid w:val="004D75BC"/>
    <w:rsid w:val="004E54C0"/>
    <w:rsid w:val="004E6062"/>
    <w:rsid w:val="004E7EC8"/>
    <w:rsid w:val="004F0BF6"/>
    <w:rsid w:val="004F1D61"/>
    <w:rsid w:val="004F25D3"/>
    <w:rsid w:val="004F6EC3"/>
    <w:rsid w:val="00500717"/>
    <w:rsid w:val="00502506"/>
    <w:rsid w:val="00502844"/>
    <w:rsid w:val="00502C03"/>
    <w:rsid w:val="00503EAA"/>
    <w:rsid w:val="005054DC"/>
    <w:rsid w:val="0051008D"/>
    <w:rsid w:val="00510171"/>
    <w:rsid w:val="00512E63"/>
    <w:rsid w:val="005138C8"/>
    <w:rsid w:val="00514216"/>
    <w:rsid w:val="00515DDC"/>
    <w:rsid w:val="00520303"/>
    <w:rsid w:val="005228E0"/>
    <w:rsid w:val="00525A57"/>
    <w:rsid w:val="00525EA4"/>
    <w:rsid w:val="00527DDF"/>
    <w:rsid w:val="00530846"/>
    <w:rsid w:val="00530D5E"/>
    <w:rsid w:val="0053122A"/>
    <w:rsid w:val="00531755"/>
    <w:rsid w:val="00532BAD"/>
    <w:rsid w:val="00533470"/>
    <w:rsid w:val="005341B6"/>
    <w:rsid w:val="00534F9D"/>
    <w:rsid w:val="005367BC"/>
    <w:rsid w:val="0053690C"/>
    <w:rsid w:val="00536F63"/>
    <w:rsid w:val="00540F5E"/>
    <w:rsid w:val="0054440A"/>
    <w:rsid w:val="00544CB5"/>
    <w:rsid w:val="00544EB4"/>
    <w:rsid w:val="005457B0"/>
    <w:rsid w:val="005512CF"/>
    <w:rsid w:val="005515C0"/>
    <w:rsid w:val="005517C7"/>
    <w:rsid w:val="00552000"/>
    <w:rsid w:val="00552BC9"/>
    <w:rsid w:val="00552E5C"/>
    <w:rsid w:val="005533C5"/>
    <w:rsid w:val="00557B4B"/>
    <w:rsid w:val="00561D24"/>
    <w:rsid w:val="00562999"/>
    <w:rsid w:val="00562E2F"/>
    <w:rsid w:val="00563834"/>
    <w:rsid w:val="00563F4D"/>
    <w:rsid w:val="00566F2D"/>
    <w:rsid w:val="0056773A"/>
    <w:rsid w:val="00570F53"/>
    <w:rsid w:val="00575252"/>
    <w:rsid w:val="00575378"/>
    <w:rsid w:val="00581311"/>
    <w:rsid w:val="005815F8"/>
    <w:rsid w:val="00582F70"/>
    <w:rsid w:val="00584CA7"/>
    <w:rsid w:val="00585A0E"/>
    <w:rsid w:val="00586566"/>
    <w:rsid w:val="00587643"/>
    <w:rsid w:val="00591A15"/>
    <w:rsid w:val="00593803"/>
    <w:rsid w:val="00594F38"/>
    <w:rsid w:val="00596785"/>
    <w:rsid w:val="005972A9"/>
    <w:rsid w:val="00597832"/>
    <w:rsid w:val="005A085C"/>
    <w:rsid w:val="005A0C8A"/>
    <w:rsid w:val="005A21AD"/>
    <w:rsid w:val="005A2C10"/>
    <w:rsid w:val="005A427B"/>
    <w:rsid w:val="005A5AB7"/>
    <w:rsid w:val="005A6792"/>
    <w:rsid w:val="005A794D"/>
    <w:rsid w:val="005B0CBA"/>
    <w:rsid w:val="005B2644"/>
    <w:rsid w:val="005B3820"/>
    <w:rsid w:val="005B3B47"/>
    <w:rsid w:val="005B466B"/>
    <w:rsid w:val="005B538E"/>
    <w:rsid w:val="005C1755"/>
    <w:rsid w:val="005C2606"/>
    <w:rsid w:val="005C296A"/>
    <w:rsid w:val="005C2DBC"/>
    <w:rsid w:val="005C3FF1"/>
    <w:rsid w:val="005C6884"/>
    <w:rsid w:val="005D0B5A"/>
    <w:rsid w:val="005D0F3C"/>
    <w:rsid w:val="005D1712"/>
    <w:rsid w:val="005D2AE0"/>
    <w:rsid w:val="005D3A84"/>
    <w:rsid w:val="005D3EBF"/>
    <w:rsid w:val="005D47A8"/>
    <w:rsid w:val="005D5B69"/>
    <w:rsid w:val="005D5D65"/>
    <w:rsid w:val="005D6EAB"/>
    <w:rsid w:val="005D7BF7"/>
    <w:rsid w:val="005E0A5A"/>
    <w:rsid w:val="005E11D7"/>
    <w:rsid w:val="005E1C1B"/>
    <w:rsid w:val="005E2A4A"/>
    <w:rsid w:val="005E3DE5"/>
    <w:rsid w:val="005E5351"/>
    <w:rsid w:val="005E6773"/>
    <w:rsid w:val="005E7ACB"/>
    <w:rsid w:val="005F15F9"/>
    <w:rsid w:val="005F1896"/>
    <w:rsid w:val="005F274E"/>
    <w:rsid w:val="005F6A9C"/>
    <w:rsid w:val="005F6AE1"/>
    <w:rsid w:val="00602A04"/>
    <w:rsid w:val="00603566"/>
    <w:rsid w:val="00604E6F"/>
    <w:rsid w:val="006063F9"/>
    <w:rsid w:val="00606685"/>
    <w:rsid w:val="006074A1"/>
    <w:rsid w:val="00610C60"/>
    <w:rsid w:val="006114E1"/>
    <w:rsid w:val="00613D9E"/>
    <w:rsid w:val="006155F2"/>
    <w:rsid w:val="006163F3"/>
    <w:rsid w:val="00616967"/>
    <w:rsid w:val="00621F86"/>
    <w:rsid w:val="00622C3F"/>
    <w:rsid w:val="0062433E"/>
    <w:rsid w:val="006257F6"/>
    <w:rsid w:val="0063210A"/>
    <w:rsid w:val="00632EB9"/>
    <w:rsid w:val="006331A7"/>
    <w:rsid w:val="0063360E"/>
    <w:rsid w:val="00634641"/>
    <w:rsid w:val="0063482A"/>
    <w:rsid w:val="00641C00"/>
    <w:rsid w:val="006425C7"/>
    <w:rsid w:val="00645FE9"/>
    <w:rsid w:val="00645FFD"/>
    <w:rsid w:val="00647B90"/>
    <w:rsid w:val="00652D3A"/>
    <w:rsid w:val="00654D7A"/>
    <w:rsid w:val="00655191"/>
    <w:rsid w:val="006563E5"/>
    <w:rsid w:val="00656FE2"/>
    <w:rsid w:val="006574D2"/>
    <w:rsid w:val="00660771"/>
    <w:rsid w:val="00663576"/>
    <w:rsid w:val="00665EA9"/>
    <w:rsid w:val="006679AE"/>
    <w:rsid w:val="00667B82"/>
    <w:rsid w:val="00671FF5"/>
    <w:rsid w:val="00672220"/>
    <w:rsid w:val="006725D7"/>
    <w:rsid w:val="006727B3"/>
    <w:rsid w:val="00674B9C"/>
    <w:rsid w:val="00676333"/>
    <w:rsid w:val="00676376"/>
    <w:rsid w:val="00677DB3"/>
    <w:rsid w:val="006813D4"/>
    <w:rsid w:val="00681FE0"/>
    <w:rsid w:val="0068269E"/>
    <w:rsid w:val="006826FB"/>
    <w:rsid w:val="0068783A"/>
    <w:rsid w:val="00687D1D"/>
    <w:rsid w:val="00690FC3"/>
    <w:rsid w:val="006913BD"/>
    <w:rsid w:val="00691BCF"/>
    <w:rsid w:val="006929F4"/>
    <w:rsid w:val="006948FB"/>
    <w:rsid w:val="00694AAE"/>
    <w:rsid w:val="006953C6"/>
    <w:rsid w:val="006963FB"/>
    <w:rsid w:val="0069739C"/>
    <w:rsid w:val="006978BB"/>
    <w:rsid w:val="006A1724"/>
    <w:rsid w:val="006A2605"/>
    <w:rsid w:val="006A36D3"/>
    <w:rsid w:val="006A3F12"/>
    <w:rsid w:val="006A43BB"/>
    <w:rsid w:val="006A602F"/>
    <w:rsid w:val="006A631B"/>
    <w:rsid w:val="006B0350"/>
    <w:rsid w:val="006B1644"/>
    <w:rsid w:val="006B3118"/>
    <w:rsid w:val="006B735D"/>
    <w:rsid w:val="006C07E8"/>
    <w:rsid w:val="006C3648"/>
    <w:rsid w:val="006C3C0A"/>
    <w:rsid w:val="006C4BAD"/>
    <w:rsid w:val="006C4C95"/>
    <w:rsid w:val="006C5056"/>
    <w:rsid w:val="006D1835"/>
    <w:rsid w:val="006D1E8B"/>
    <w:rsid w:val="006D2891"/>
    <w:rsid w:val="006D402E"/>
    <w:rsid w:val="006D46A3"/>
    <w:rsid w:val="006D74F5"/>
    <w:rsid w:val="006D79A5"/>
    <w:rsid w:val="006E080D"/>
    <w:rsid w:val="006E21FC"/>
    <w:rsid w:val="006E35BE"/>
    <w:rsid w:val="006E36C8"/>
    <w:rsid w:val="006E3830"/>
    <w:rsid w:val="006E6793"/>
    <w:rsid w:val="006E681B"/>
    <w:rsid w:val="006E6830"/>
    <w:rsid w:val="006E789E"/>
    <w:rsid w:val="006F053B"/>
    <w:rsid w:val="006F0996"/>
    <w:rsid w:val="006F19C4"/>
    <w:rsid w:val="006F2459"/>
    <w:rsid w:val="006F5E13"/>
    <w:rsid w:val="006F5FD6"/>
    <w:rsid w:val="0070245B"/>
    <w:rsid w:val="00704B31"/>
    <w:rsid w:val="0070557B"/>
    <w:rsid w:val="00707057"/>
    <w:rsid w:val="00707D56"/>
    <w:rsid w:val="00710EF4"/>
    <w:rsid w:val="00712E1D"/>
    <w:rsid w:val="0071443E"/>
    <w:rsid w:val="0071737A"/>
    <w:rsid w:val="00720508"/>
    <w:rsid w:val="00720BE4"/>
    <w:rsid w:val="00721BA0"/>
    <w:rsid w:val="00723F6D"/>
    <w:rsid w:val="00725F42"/>
    <w:rsid w:val="00727DC8"/>
    <w:rsid w:val="007301C8"/>
    <w:rsid w:val="00730C8D"/>
    <w:rsid w:val="00730F24"/>
    <w:rsid w:val="00731AC5"/>
    <w:rsid w:val="00731AD5"/>
    <w:rsid w:val="00733AE0"/>
    <w:rsid w:val="00734075"/>
    <w:rsid w:val="0073641D"/>
    <w:rsid w:val="007375C1"/>
    <w:rsid w:val="007401C3"/>
    <w:rsid w:val="00740666"/>
    <w:rsid w:val="00743708"/>
    <w:rsid w:val="007452B8"/>
    <w:rsid w:val="007457BD"/>
    <w:rsid w:val="0075218A"/>
    <w:rsid w:val="00754A2D"/>
    <w:rsid w:val="00754CA1"/>
    <w:rsid w:val="00755C2B"/>
    <w:rsid w:val="00756D7A"/>
    <w:rsid w:val="00760016"/>
    <w:rsid w:val="0076019B"/>
    <w:rsid w:val="00761811"/>
    <w:rsid w:val="00762C5B"/>
    <w:rsid w:val="00767CA9"/>
    <w:rsid w:val="00771302"/>
    <w:rsid w:val="00771D72"/>
    <w:rsid w:val="00772297"/>
    <w:rsid w:val="00775C12"/>
    <w:rsid w:val="00776AE7"/>
    <w:rsid w:val="00776B0B"/>
    <w:rsid w:val="00777053"/>
    <w:rsid w:val="0077772A"/>
    <w:rsid w:val="00777ABB"/>
    <w:rsid w:val="00780134"/>
    <w:rsid w:val="00780D72"/>
    <w:rsid w:val="00780F0F"/>
    <w:rsid w:val="00781059"/>
    <w:rsid w:val="00783AC9"/>
    <w:rsid w:val="007857D3"/>
    <w:rsid w:val="007862B2"/>
    <w:rsid w:val="00787E3E"/>
    <w:rsid w:val="007910AB"/>
    <w:rsid w:val="007911BF"/>
    <w:rsid w:val="007948A4"/>
    <w:rsid w:val="00796F64"/>
    <w:rsid w:val="007A2E2B"/>
    <w:rsid w:val="007A2F7F"/>
    <w:rsid w:val="007A3C43"/>
    <w:rsid w:val="007A4FCE"/>
    <w:rsid w:val="007A51C6"/>
    <w:rsid w:val="007A5446"/>
    <w:rsid w:val="007A627F"/>
    <w:rsid w:val="007A6EBC"/>
    <w:rsid w:val="007B06D7"/>
    <w:rsid w:val="007B0B9F"/>
    <w:rsid w:val="007B2931"/>
    <w:rsid w:val="007B5296"/>
    <w:rsid w:val="007B70E2"/>
    <w:rsid w:val="007B7124"/>
    <w:rsid w:val="007B7F6E"/>
    <w:rsid w:val="007C0B4A"/>
    <w:rsid w:val="007C1536"/>
    <w:rsid w:val="007C17BB"/>
    <w:rsid w:val="007C230A"/>
    <w:rsid w:val="007C3431"/>
    <w:rsid w:val="007C3EF5"/>
    <w:rsid w:val="007C5C29"/>
    <w:rsid w:val="007C5F03"/>
    <w:rsid w:val="007D30EE"/>
    <w:rsid w:val="007D3464"/>
    <w:rsid w:val="007D461C"/>
    <w:rsid w:val="007D4759"/>
    <w:rsid w:val="007D4BFD"/>
    <w:rsid w:val="007D6141"/>
    <w:rsid w:val="007E04EE"/>
    <w:rsid w:val="007E0ABB"/>
    <w:rsid w:val="007E0C40"/>
    <w:rsid w:val="007E1F0D"/>
    <w:rsid w:val="007E3A57"/>
    <w:rsid w:val="007E4144"/>
    <w:rsid w:val="007E4E36"/>
    <w:rsid w:val="007E50B8"/>
    <w:rsid w:val="007E5E5A"/>
    <w:rsid w:val="007E6AD5"/>
    <w:rsid w:val="007F09E2"/>
    <w:rsid w:val="007F235A"/>
    <w:rsid w:val="007F2C1E"/>
    <w:rsid w:val="007F3CFF"/>
    <w:rsid w:val="007F5297"/>
    <w:rsid w:val="007F675B"/>
    <w:rsid w:val="00801675"/>
    <w:rsid w:val="00801A42"/>
    <w:rsid w:val="00801BF5"/>
    <w:rsid w:val="00802875"/>
    <w:rsid w:val="00802958"/>
    <w:rsid w:val="00802B9D"/>
    <w:rsid w:val="00805777"/>
    <w:rsid w:val="00805CAA"/>
    <w:rsid w:val="00810150"/>
    <w:rsid w:val="00811ED3"/>
    <w:rsid w:val="00812457"/>
    <w:rsid w:val="00812773"/>
    <w:rsid w:val="00813032"/>
    <w:rsid w:val="0081372B"/>
    <w:rsid w:val="008137D4"/>
    <w:rsid w:val="00813D49"/>
    <w:rsid w:val="00816BED"/>
    <w:rsid w:val="008177E6"/>
    <w:rsid w:val="00820E4B"/>
    <w:rsid w:val="008211B5"/>
    <w:rsid w:val="0082246E"/>
    <w:rsid w:val="00822FD1"/>
    <w:rsid w:val="00824FAF"/>
    <w:rsid w:val="00825C49"/>
    <w:rsid w:val="008264A9"/>
    <w:rsid w:val="00831E39"/>
    <w:rsid w:val="008321B0"/>
    <w:rsid w:val="008328B4"/>
    <w:rsid w:val="00835191"/>
    <w:rsid w:val="00836179"/>
    <w:rsid w:val="00837720"/>
    <w:rsid w:val="00837B6C"/>
    <w:rsid w:val="00841502"/>
    <w:rsid w:val="00844441"/>
    <w:rsid w:val="00847BE3"/>
    <w:rsid w:val="00850147"/>
    <w:rsid w:val="0085148A"/>
    <w:rsid w:val="00852A44"/>
    <w:rsid w:val="00852A8E"/>
    <w:rsid w:val="00854886"/>
    <w:rsid w:val="00854939"/>
    <w:rsid w:val="008563B1"/>
    <w:rsid w:val="008572D8"/>
    <w:rsid w:val="008603B2"/>
    <w:rsid w:val="00862E64"/>
    <w:rsid w:val="0086332E"/>
    <w:rsid w:val="00863335"/>
    <w:rsid w:val="00864C41"/>
    <w:rsid w:val="008720CD"/>
    <w:rsid w:val="0087225B"/>
    <w:rsid w:val="008735C0"/>
    <w:rsid w:val="00873B99"/>
    <w:rsid w:val="00873EEA"/>
    <w:rsid w:val="008754BA"/>
    <w:rsid w:val="00875B24"/>
    <w:rsid w:val="00876DE4"/>
    <w:rsid w:val="00876ED7"/>
    <w:rsid w:val="0088089F"/>
    <w:rsid w:val="00881F6B"/>
    <w:rsid w:val="008904A9"/>
    <w:rsid w:val="008924BF"/>
    <w:rsid w:val="008929B3"/>
    <w:rsid w:val="008934B9"/>
    <w:rsid w:val="008943E4"/>
    <w:rsid w:val="008962C8"/>
    <w:rsid w:val="008A104E"/>
    <w:rsid w:val="008A2423"/>
    <w:rsid w:val="008A29EC"/>
    <w:rsid w:val="008A3372"/>
    <w:rsid w:val="008A3C54"/>
    <w:rsid w:val="008A3C86"/>
    <w:rsid w:val="008A4411"/>
    <w:rsid w:val="008A510B"/>
    <w:rsid w:val="008A641F"/>
    <w:rsid w:val="008A671C"/>
    <w:rsid w:val="008A6CE3"/>
    <w:rsid w:val="008B06D7"/>
    <w:rsid w:val="008B1699"/>
    <w:rsid w:val="008B33D3"/>
    <w:rsid w:val="008B417C"/>
    <w:rsid w:val="008B6D3E"/>
    <w:rsid w:val="008B7255"/>
    <w:rsid w:val="008B7316"/>
    <w:rsid w:val="008B7D4C"/>
    <w:rsid w:val="008C025D"/>
    <w:rsid w:val="008C05E6"/>
    <w:rsid w:val="008C0CD0"/>
    <w:rsid w:val="008C5C60"/>
    <w:rsid w:val="008C6B8B"/>
    <w:rsid w:val="008D6909"/>
    <w:rsid w:val="008E13B1"/>
    <w:rsid w:val="008E1F50"/>
    <w:rsid w:val="008E698F"/>
    <w:rsid w:val="008E6ADD"/>
    <w:rsid w:val="008F3590"/>
    <w:rsid w:val="008F7035"/>
    <w:rsid w:val="008F7AA9"/>
    <w:rsid w:val="00900790"/>
    <w:rsid w:val="0090172B"/>
    <w:rsid w:val="00903DF3"/>
    <w:rsid w:val="00904E91"/>
    <w:rsid w:val="00905375"/>
    <w:rsid w:val="00906170"/>
    <w:rsid w:val="00906A95"/>
    <w:rsid w:val="00907BFC"/>
    <w:rsid w:val="009115B6"/>
    <w:rsid w:val="009138D4"/>
    <w:rsid w:val="00913A7C"/>
    <w:rsid w:val="00914F01"/>
    <w:rsid w:val="00914FC5"/>
    <w:rsid w:val="00920073"/>
    <w:rsid w:val="00920666"/>
    <w:rsid w:val="00921835"/>
    <w:rsid w:val="00922A42"/>
    <w:rsid w:val="00922A46"/>
    <w:rsid w:val="00923963"/>
    <w:rsid w:val="009239E9"/>
    <w:rsid w:val="00925A03"/>
    <w:rsid w:val="009267B5"/>
    <w:rsid w:val="0093023F"/>
    <w:rsid w:val="009306E2"/>
    <w:rsid w:val="009319B3"/>
    <w:rsid w:val="009321B6"/>
    <w:rsid w:val="009349D8"/>
    <w:rsid w:val="0093649C"/>
    <w:rsid w:val="00937AD7"/>
    <w:rsid w:val="00940F2D"/>
    <w:rsid w:val="0094390B"/>
    <w:rsid w:val="0094556E"/>
    <w:rsid w:val="00946B8C"/>
    <w:rsid w:val="0094731A"/>
    <w:rsid w:val="00947538"/>
    <w:rsid w:val="00953F56"/>
    <w:rsid w:val="0095526B"/>
    <w:rsid w:val="009556F4"/>
    <w:rsid w:val="00956784"/>
    <w:rsid w:val="00962BC8"/>
    <w:rsid w:val="00963E87"/>
    <w:rsid w:val="009652CA"/>
    <w:rsid w:val="00966F05"/>
    <w:rsid w:val="00971372"/>
    <w:rsid w:val="00973A96"/>
    <w:rsid w:val="00974B2F"/>
    <w:rsid w:val="00974D0D"/>
    <w:rsid w:val="00974FBC"/>
    <w:rsid w:val="009777A2"/>
    <w:rsid w:val="009807B1"/>
    <w:rsid w:val="0098360D"/>
    <w:rsid w:val="0098414C"/>
    <w:rsid w:val="0098419C"/>
    <w:rsid w:val="00984C6E"/>
    <w:rsid w:val="0098673F"/>
    <w:rsid w:val="009907FA"/>
    <w:rsid w:val="00990806"/>
    <w:rsid w:val="009918AE"/>
    <w:rsid w:val="00991AF2"/>
    <w:rsid w:val="00994A7C"/>
    <w:rsid w:val="00994CCD"/>
    <w:rsid w:val="009956C6"/>
    <w:rsid w:val="00995AA6"/>
    <w:rsid w:val="0099651B"/>
    <w:rsid w:val="009A220C"/>
    <w:rsid w:val="009A33CE"/>
    <w:rsid w:val="009A3D2A"/>
    <w:rsid w:val="009A460B"/>
    <w:rsid w:val="009A5225"/>
    <w:rsid w:val="009A5527"/>
    <w:rsid w:val="009A6239"/>
    <w:rsid w:val="009B2339"/>
    <w:rsid w:val="009B340F"/>
    <w:rsid w:val="009B36F7"/>
    <w:rsid w:val="009B42BA"/>
    <w:rsid w:val="009B4BCB"/>
    <w:rsid w:val="009B5A44"/>
    <w:rsid w:val="009B6A26"/>
    <w:rsid w:val="009B724D"/>
    <w:rsid w:val="009C1E6F"/>
    <w:rsid w:val="009C2937"/>
    <w:rsid w:val="009C5F24"/>
    <w:rsid w:val="009C733A"/>
    <w:rsid w:val="009C7616"/>
    <w:rsid w:val="009C76D8"/>
    <w:rsid w:val="009D2291"/>
    <w:rsid w:val="009D25BF"/>
    <w:rsid w:val="009D25C2"/>
    <w:rsid w:val="009D37A3"/>
    <w:rsid w:val="009D3E99"/>
    <w:rsid w:val="009D4F00"/>
    <w:rsid w:val="009D6168"/>
    <w:rsid w:val="009D7120"/>
    <w:rsid w:val="009E1134"/>
    <w:rsid w:val="009E202D"/>
    <w:rsid w:val="009E429C"/>
    <w:rsid w:val="009E4943"/>
    <w:rsid w:val="009E54C5"/>
    <w:rsid w:val="009E595D"/>
    <w:rsid w:val="009F172F"/>
    <w:rsid w:val="009F352A"/>
    <w:rsid w:val="009F3936"/>
    <w:rsid w:val="009F4C8E"/>
    <w:rsid w:val="009F4F08"/>
    <w:rsid w:val="00A01DD1"/>
    <w:rsid w:val="00A03BF6"/>
    <w:rsid w:val="00A056D3"/>
    <w:rsid w:val="00A06C37"/>
    <w:rsid w:val="00A06C76"/>
    <w:rsid w:val="00A074CF"/>
    <w:rsid w:val="00A10729"/>
    <w:rsid w:val="00A10A2E"/>
    <w:rsid w:val="00A11255"/>
    <w:rsid w:val="00A113AE"/>
    <w:rsid w:val="00A1233D"/>
    <w:rsid w:val="00A127AC"/>
    <w:rsid w:val="00A12B27"/>
    <w:rsid w:val="00A13A68"/>
    <w:rsid w:val="00A143CD"/>
    <w:rsid w:val="00A147DB"/>
    <w:rsid w:val="00A15416"/>
    <w:rsid w:val="00A16AFD"/>
    <w:rsid w:val="00A17C6C"/>
    <w:rsid w:val="00A23BD7"/>
    <w:rsid w:val="00A249DB"/>
    <w:rsid w:val="00A25DCC"/>
    <w:rsid w:val="00A264BA"/>
    <w:rsid w:val="00A322EB"/>
    <w:rsid w:val="00A3507E"/>
    <w:rsid w:val="00A35486"/>
    <w:rsid w:val="00A35990"/>
    <w:rsid w:val="00A37236"/>
    <w:rsid w:val="00A40588"/>
    <w:rsid w:val="00A41116"/>
    <w:rsid w:val="00A411E3"/>
    <w:rsid w:val="00A41BC6"/>
    <w:rsid w:val="00A44173"/>
    <w:rsid w:val="00A44CDB"/>
    <w:rsid w:val="00A46762"/>
    <w:rsid w:val="00A468EE"/>
    <w:rsid w:val="00A525D0"/>
    <w:rsid w:val="00A53D81"/>
    <w:rsid w:val="00A53F7E"/>
    <w:rsid w:val="00A54818"/>
    <w:rsid w:val="00A55498"/>
    <w:rsid w:val="00A57EAB"/>
    <w:rsid w:val="00A6159D"/>
    <w:rsid w:val="00A63F87"/>
    <w:rsid w:val="00A651C9"/>
    <w:rsid w:val="00A713F1"/>
    <w:rsid w:val="00A72314"/>
    <w:rsid w:val="00A72724"/>
    <w:rsid w:val="00A75557"/>
    <w:rsid w:val="00A75D0A"/>
    <w:rsid w:val="00A81446"/>
    <w:rsid w:val="00A8307E"/>
    <w:rsid w:val="00A83F52"/>
    <w:rsid w:val="00A85421"/>
    <w:rsid w:val="00A872FB"/>
    <w:rsid w:val="00A878F5"/>
    <w:rsid w:val="00A913CE"/>
    <w:rsid w:val="00A91AE1"/>
    <w:rsid w:val="00A93607"/>
    <w:rsid w:val="00A9775B"/>
    <w:rsid w:val="00A97A6A"/>
    <w:rsid w:val="00AB28AF"/>
    <w:rsid w:val="00AB4307"/>
    <w:rsid w:val="00AB501A"/>
    <w:rsid w:val="00AB5B2E"/>
    <w:rsid w:val="00AB71AA"/>
    <w:rsid w:val="00AC1034"/>
    <w:rsid w:val="00AC160B"/>
    <w:rsid w:val="00AC184F"/>
    <w:rsid w:val="00AC314A"/>
    <w:rsid w:val="00AC35DB"/>
    <w:rsid w:val="00AC41F4"/>
    <w:rsid w:val="00AC5854"/>
    <w:rsid w:val="00AC59D7"/>
    <w:rsid w:val="00AD4CEE"/>
    <w:rsid w:val="00AD5C21"/>
    <w:rsid w:val="00AD5CE5"/>
    <w:rsid w:val="00AD5E8D"/>
    <w:rsid w:val="00AD5F7C"/>
    <w:rsid w:val="00AD676C"/>
    <w:rsid w:val="00AD7987"/>
    <w:rsid w:val="00AD7A8E"/>
    <w:rsid w:val="00AD7B49"/>
    <w:rsid w:val="00AE0092"/>
    <w:rsid w:val="00AE3185"/>
    <w:rsid w:val="00AE3249"/>
    <w:rsid w:val="00AE4501"/>
    <w:rsid w:val="00AE55BE"/>
    <w:rsid w:val="00AE5B4B"/>
    <w:rsid w:val="00AE5C15"/>
    <w:rsid w:val="00AE6289"/>
    <w:rsid w:val="00AE62BC"/>
    <w:rsid w:val="00AE7035"/>
    <w:rsid w:val="00AE7D05"/>
    <w:rsid w:val="00AE7E69"/>
    <w:rsid w:val="00AF02A7"/>
    <w:rsid w:val="00AF0429"/>
    <w:rsid w:val="00AF5266"/>
    <w:rsid w:val="00AF7E3A"/>
    <w:rsid w:val="00B00C2C"/>
    <w:rsid w:val="00B148A6"/>
    <w:rsid w:val="00B16089"/>
    <w:rsid w:val="00B17851"/>
    <w:rsid w:val="00B20A45"/>
    <w:rsid w:val="00B21A8F"/>
    <w:rsid w:val="00B23DA5"/>
    <w:rsid w:val="00B246FB"/>
    <w:rsid w:val="00B3018D"/>
    <w:rsid w:val="00B3259A"/>
    <w:rsid w:val="00B329C4"/>
    <w:rsid w:val="00B3301C"/>
    <w:rsid w:val="00B3309A"/>
    <w:rsid w:val="00B33A55"/>
    <w:rsid w:val="00B34CFA"/>
    <w:rsid w:val="00B36870"/>
    <w:rsid w:val="00B36D7F"/>
    <w:rsid w:val="00B3727D"/>
    <w:rsid w:val="00B3787B"/>
    <w:rsid w:val="00B436F5"/>
    <w:rsid w:val="00B43D2B"/>
    <w:rsid w:val="00B45210"/>
    <w:rsid w:val="00B45DFB"/>
    <w:rsid w:val="00B45EF8"/>
    <w:rsid w:val="00B47A2E"/>
    <w:rsid w:val="00B51744"/>
    <w:rsid w:val="00B52BFC"/>
    <w:rsid w:val="00B52FCD"/>
    <w:rsid w:val="00B53C5C"/>
    <w:rsid w:val="00B54C75"/>
    <w:rsid w:val="00B619B7"/>
    <w:rsid w:val="00B62C9A"/>
    <w:rsid w:val="00B638D8"/>
    <w:rsid w:val="00B63BD1"/>
    <w:rsid w:val="00B65CA8"/>
    <w:rsid w:val="00B660F3"/>
    <w:rsid w:val="00B66A51"/>
    <w:rsid w:val="00B66A80"/>
    <w:rsid w:val="00B70D44"/>
    <w:rsid w:val="00B72467"/>
    <w:rsid w:val="00B734B0"/>
    <w:rsid w:val="00B74E7A"/>
    <w:rsid w:val="00B75DDF"/>
    <w:rsid w:val="00B7619B"/>
    <w:rsid w:val="00B7624B"/>
    <w:rsid w:val="00B77A17"/>
    <w:rsid w:val="00B77C09"/>
    <w:rsid w:val="00B815E7"/>
    <w:rsid w:val="00B842EB"/>
    <w:rsid w:val="00B84E0D"/>
    <w:rsid w:val="00B851C0"/>
    <w:rsid w:val="00B87561"/>
    <w:rsid w:val="00B87CF0"/>
    <w:rsid w:val="00B87EE5"/>
    <w:rsid w:val="00B90819"/>
    <w:rsid w:val="00B939A8"/>
    <w:rsid w:val="00B93FFE"/>
    <w:rsid w:val="00B9447E"/>
    <w:rsid w:val="00B94ED4"/>
    <w:rsid w:val="00B957EE"/>
    <w:rsid w:val="00B96D28"/>
    <w:rsid w:val="00BA0319"/>
    <w:rsid w:val="00BA0995"/>
    <w:rsid w:val="00BA1775"/>
    <w:rsid w:val="00BA2D7F"/>
    <w:rsid w:val="00BA2DD7"/>
    <w:rsid w:val="00BA384D"/>
    <w:rsid w:val="00BA5275"/>
    <w:rsid w:val="00BA58FA"/>
    <w:rsid w:val="00BA680B"/>
    <w:rsid w:val="00BB135E"/>
    <w:rsid w:val="00BB17D7"/>
    <w:rsid w:val="00BB2383"/>
    <w:rsid w:val="00BB3346"/>
    <w:rsid w:val="00BB34DC"/>
    <w:rsid w:val="00BB5255"/>
    <w:rsid w:val="00BB69E3"/>
    <w:rsid w:val="00BC0945"/>
    <w:rsid w:val="00BC1FD9"/>
    <w:rsid w:val="00BC2062"/>
    <w:rsid w:val="00BC401A"/>
    <w:rsid w:val="00BC479E"/>
    <w:rsid w:val="00BD2A19"/>
    <w:rsid w:val="00BD3B9C"/>
    <w:rsid w:val="00BD4852"/>
    <w:rsid w:val="00BD4F70"/>
    <w:rsid w:val="00BD676C"/>
    <w:rsid w:val="00BD67BC"/>
    <w:rsid w:val="00BE0E2D"/>
    <w:rsid w:val="00BE3659"/>
    <w:rsid w:val="00BE7150"/>
    <w:rsid w:val="00BE7C39"/>
    <w:rsid w:val="00BF073B"/>
    <w:rsid w:val="00BF3060"/>
    <w:rsid w:val="00BF3588"/>
    <w:rsid w:val="00BF4094"/>
    <w:rsid w:val="00C00EEA"/>
    <w:rsid w:val="00C01049"/>
    <w:rsid w:val="00C0159A"/>
    <w:rsid w:val="00C024D0"/>
    <w:rsid w:val="00C043E0"/>
    <w:rsid w:val="00C05E9A"/>
    <w:rsid w:val="00C07466"/>
    <w:rsid w:val="00C103E4"/>
    <w:rsid w:val="00C106F9"/>
    <w:rsid w:val="00C10799"/>
    <w:rsid w:val="00C11F43"/>
    <w:rsid w:val="00C12FC9"/>
    <w:rsid w:val="00C14ABC"/>
    <w:rsid w:val="00C153EB"/>
    <w:rsid w:val="00C15C1C"/>
    <w:rsid w:val="00C179FE"/>
    <w:rsid w:val="00C20719"/>
    <w:rsid w:val="00C230C7"/>
    <w:rsid w:val="00C23DA5"/>
    <w:rsid w:val="00C25465"/>
    <w:rsid w:val="00C26E3E"/>
    <w:rsid w:val="00C307E9"/>
    <w:rsid w:val="00C30F64"/>
    <w:rsid w:val="00C35D03"/>
    <w:rsid w:val="00C37111"/>
    <w:rsid w:val="00C376D0"/>
    <w:rsid w:val="00C42DEA"/>
    <w:rsid w:val="00C45C5A"/>
    <w:rsid w:val="00C463DD"/>
    <w:rsid w:val="00C46EB2"/>
    <w:rsid w:val="00C50FEF"/>
    <w:rsid w:val="00C5401E"/>
    <w:rsid w:val="00C541F2"/>
    <w:rsid w:val="00C55B23"/>
    <w:rsid w:val="00C564FC"/>
    <w:rsid w:val="00C64812"/>
    <w:rsid w:val="00C64828"/>
    <w:rsid w:val="00C64BA8"/>
    <w:rsid w:val="00C6543C"/>
    <w:rsid w:val="00C65F5E"/>
    <w:rsid w:val="00C66519"/>
    <w:rsid w:val="00C70D2A"/>
    <w:rsid w:val="00C717DD"/>
    <w:rsid w:val="00C71964"/>
    <w:rsid w:val="00C763C9"/>
    <w:rsid w:val="00C779D2"/>
    <w:rsid w:val="00C826D5"/>
    <w:rsid w:val="00C82A59"/>
    <w:rsid w:val="00C85763"/>
    <w:rsid w:val="00C87B66"/>
    <w:rsid w:val="00C9086A"/>
    <w:rsid w:val="00C91672"/>
    <w:rsid w:val="00C92226"/>
    <w:rsid w:val="00C94C6C"/>
    <w:rsid w:val="00C96B4C"/>
    <w:rsid w:val="00C96F29"/>
    <w:rsid w:val="00C9721F"/>
    <w:rsid w:val="00C97ABD"/>
    <w:rsid w:val="00CA0BAA"/>
    <w:rsid w:val="00CA1077"/>
    <w:rsid w:val="00CA10F8"/>
    <w:rsid w:val="00CA2FA7"/>
    <w:rsid w:val="00CA3B0A"/>
    <w:rsid w:val="00CA3DF9"/>
    <w:rsid w:val="00CA4A3C"/>
    <w:rsid w:val="00CA5233"/>
    <w:rsid w:val="00CA5BBC"/>
    <w:rsid w:val="00CA68D3"/>
    <w:rsid w:val="00CA6BF2"/>
    <w:rsid w:val="00CA7AAF"/>
    <w:rsid w:val="00CB052C"/>
    <w:rsid w:val="00CB4098"/>
    <w:rsid w:val="00CB60DF"/>
    <w:rsid w:val="00CC31C5"/>
    <w:rsid w:val="00CC4BFC"/>
    <w:rsid w:val="00CC611B"/>
    <w:rsid w:val="00CC7417"/>
    <w:rsid w:val="00CD13E8"/>
    <w:rsid w:val="00CD38A3"/>
    <w:rsid w:val="00CD3F18"/>
    <w:rsid w:val="00CD4691"/>
    <w:rsid w:val="00CD73EC"/>
    <w:rsid w:val="00CD7692"/>
    <w:rsid w:val="00CD7896"/>
    <w:rsid w:val="00CE208B"/>
    <w:rsid w:val="00CF009D"/>
    <w:rsid w:val="00CF01F8"/>
    <w:rsid w:val="00CF2796"/>
    <w:rsid w:val="00CF33B0"/>
    <w:rsid w:val="00CF3F02"/>
    <w:rsid w:val="00CF56AB"/>
    <w:rsid w:val="00CF6A81"/>
    <w:rsid w:val="00D00BE7"/>
    <w:rsid w:val="00D0326E"/>
    <w:rsid w:val="00D05889"/>
    <w:rsid w:val="00D1500A"/>
    <w:rsid w:val="00D17568"/>
    <w:rsid w:val="00D17E05"/>
    <w:rsid w:val="00D201B6"/>
    <w:rsid w:val="00D2137D"/>
    <w:rsid w:val="00D228B8"/>
    <w:rsid w:val="00D22ABB"/>
    <w:rsid w:val="00D23700"/>
    <w:rsid w:val="00D25C8D"/>
    <w:rsid w:val="00D3352F"/>
    <w:rsid w:val="00D3526D"/>
    <w:rsid w:val="00D35A26"/>
    <w:rsid w:val="00D3799A"/>
    <w:rsid w:val="00D37ED2"/>
    <w:rsid w:val="00D40102"/>
    <w:rsid w:val="00D410C9"/>
    <w:rsid w:val="00D42A22"/>
    <w:rsid w:val="00D42C10"/>
    <w:rsid w:val="00D45C37"/>
    <w:rsid w:val="00D46170"/>
    <w:rsid w:val="00D50EA1"/>
    <w:rsid w:val="00D51119"/>
    <w:rsid w:val="00D51E5C"/>
    <w:rsid w:val="00D5240B"/>
    <w:rsid w:val="00D533A8"/>
    <w:rsid w:val="00D53F9D"/>
    <w:rsid w:val="00D54394"/>
    <w:rsid w:val="00D549ED"/>
    <w:rsid w:val="00D5745A"/>
    <w:rsid w:val="00D60407"/>
    <w:rsid w:val="00D60BE3"/>
    <w:rsid w:val="00D60C40"/>
    <w:rsid w:val="00D60E87"/>
    <w:rsid w:val="00D61A91"/>
    <w:rsid w:val="00D63030"/>
    <w:rsid w:val="00D636C9"/>
    <w:rsid w:val="00D66286"/>
    <w:rsid w:val="00D669D6"/>
    <w:rsid w:val="00D70A9A"/>
    <w:rsid w:val="00D70EC8"/>
    <w:rsid w:val="00D717E4"/>
    <w:rsid w:val="00D734B4"/>
    <w:rsid w:val="00D73F14"/>
    <w:rsid w:val="00D74D20"/>
    <w:rsid w:val="00D803D7"/>
    <w:rsid w:val="00D809D9"/>
    <w:rsid w:val="00D83F5E"/>
    <w:rsid w:val="00D87B93"/>
    <w:rsid w:val="00D90776"/>
    <w:rsid w:val="00D93616"/>
    <w:rsid w:val="00D96DC0"/>
    <w:rsid w:val="00D970DE"/>
    <w:rsid w:val="00DA4196"/>
    <w:rsid w:val="00DA593E"/>
    <w:rsid w:val="00DA6CB9"/>
    <w:rsid w:val="00DA72E4"/>
    <w:rsid w:val="00DB03E7"/>
    <w:rsid w:val="00DB18E4"/>
    <w:rsid w:val="00DB3E22"/>
    <w:rsid w:val="00DB45D1"/>
    <w:rsid w:val="00DB5CB5"/>
    <w:rsid w:val="00DB601B"/>
    <w:rsid w:val="00DB6729"/>
    <w:rsid w:val="00DB6BD6"/>
    <w:rsid w:val="00DC092D"/>
    <w:rsid w:val="00DC2BFE"/>
    <w:rsid w:val="00DC3845"/>
    <w:rsid w:val="00DC39EC"/>
    <w:rsid w:val="00DC3E64"/>
    <w:rsid w:val="00DC735F"/>
    <w:rsid w:val="00DC79F7"/>
    <w:rsid w:val="00DD09C0"/>
    <w:rsid w:val="00DD10B8"/>
    <w:rsid w:val="00DD1F10"/>
    <w:rsid w:val="00DD478C"/>
    <w:rsid w:val="00DD4A56"/>
    <w:rsid w:val="00DD5C6B"/>
    <w:rsid w:val="00DD6886"/>
    <w:rsid w:val="00DD73CC"/>
    <w:rsid w:val="00DD758A"/>
    <w:rsid w:val="00DE160B"/>
    <w:rsid w:val="00DE296F"/>
    <w:rsid w:val="00DE2D6A"/>
    <w:rsid w:val="00DE4916"/>
    <w:rsid w:val="00DE5945"/>
    <w:rsid w:val="00DE676D"/>
    <w:rsid w:val="00DF068C"/>
    <w:rsid w:val="00DF15FE"/>
    <w:rsid w:val="00DF220B"/>
    <w:rsid w:val="00DF44E8"/>
    <w:rsid w:val="00DF4927"/>
    <w:rsid w:val="00DF4C57"/>
    <w:rsid w:val="00DF6528"/>
    <w:rsid w:val="00DF7E2C"/>
    <w:rsid w:val="00E003CA"/>
    <w:rsid w:val="00E00662"/>
    <w:rsid w:val="00E0066F"/>
    <w:rsid w:val="00E00A37"/>
    <w:rsid w:val="00E00AC8"/>
    <w:rsid w:val="00E0108A"/>
    <w:rsid w:val="00E01AA0"/>
    <w:rsid w:val="00E021C6"/>
    <w:rsid w:val="00E03195"/>
    <w:rsid w:val="00E03E53"/>
    <w:rsid w:val="00E05B3A"/>
    <w:rsid w:val="00E07215"/>
    <w:rsid w:val="00E076F1"/>
    <w:rsid w:val="00E07750"/>
    <w:rsid w:val="00E115EF"/>
    <w:rsid w:val="00E1329A"/>
    <w:rsid w:val="00E1704A"/>
    <w:rsid w:val="00E20797"/>
    <w:rsid w:val="00E23884"/>
    <w:rsid w:val="00E23B22"/>
    <w:rsid w:val="00E270D9"/>
    <w:rsid w:val="00E31A00"/>
    <w:rsid w:val="00E332D4"/>
    <w:rsid w:val="00E346B2"/>
    <w:rsid w:val="00E36829"/>
    <w:rsid w:val="00E372F3"/>
    <w:rsid w:val="00E42940"/>
    <w:rsid w:val="00E43A11"/>
    <w:rsid w:val="00E500E0"/>
    <w:rsid w:val="00E53F6E"/>
    <w:rsid w:val="00E558B9"/>
    <w:rsid w:val="00E55F06"/>
    <w:rsid w:val="00E56C1E"/>
    <w:rsid w:val="00E57A6F"/>
    <w:rsid w:val="00E602AF"/>
    <w:rsid w:val="00E61A8E"/>
    <w:rsid w:val="00E61E95"/>
    <w:rsid w:val="00E63FEB"/>
    <w:rsid w:val="00E64A78"/>
    <w:rsid w:val="00E663F7"/>
    <w:rsid w:val="00E666DE"/>
    <w:rsid w:val="00E670F3"/>
    <w:rsid w:val="00E714FE"/>
    <w:rsid w:val="00E71EEB"/>
    <w:rsid w:val="00E72BBC"/>
    <w:rsid w:val="00E750F1"/>
    <w:rsid w:val="00E769E5"/>
    <w:rsid w:val="00E771E0"/>
    <w:rsid w:val="00E77B5E"/>
    <w:rsid w:val="00E80DF0"/>
    <w:rsid w:val="00E8477E"/>
    <w:rsid w:val="00E902CC"/>
    <w:rsid w:val="00E904B6"/>
    <w:rsid w:val="00E92199"/>
    <w:rsid w:val="00E92685"/>
    <w:rsid w:val="00E92C9F"/>
    <w:rsid w:val="00E9347B"/>
    <w:rsid w:val="00E94F60"/>
    <w:rsid w:val="00E95040"/>
    <w:rsid w:val="00E97026"/>
    <w:rsid w:val="00EA0F29"/>
    <w:rsid w:val="00EA2D1B"/>
    <w:rsid w:val="00EA47BC"/>
    <w:rsid w:val="00EA5145"/>
    <w:rsid w:val="00EA660F"/>
    <w:rsid w:val="00EB029D"/>
    <w:rsid w:val="00EB0E0E"/>
    <w:rsid w:val="00EB1FE4"/>
    <w:rsid w:val="00EB5DB2"/>
    <w:rsid w:val="00EB753D"/>
    <w:rsid w:val="00EC1601"/>
    <w:rsid w:val="00EC22F0"/>
    <w:rsid w:val="00EC4856"/>
    <w:rsid w:val="00EC4BED"/>
    <w:rsid w:val="00ED5DD1"/>
    <w:rsid w:val="00ED6645"/>
    <w:rsid w:val="00EE25F9"/>
    <w:rsid w:val="00EE58A6"/>
    <w:rsid w:val="00EE6666"/>
    <w:rsid w:val="00EE7F14"/>
    <w:rsid w:val="00EF3C77"/>
    <w:rsid w:val="00EF5408"/>
    <w:rsid w:val="00EF6EBD"/>
    <w:rsid w:val="00EF7752"/>
    <w:rsid w:val="00EF7832"/>
    <w:rsid w:val="00EF7A77"/>
    <w:rsid w:val="00EF7B5E"/>
    <w:rsid w:val="00F002EE"/>
    <w:rsid w:val="00F016E6"/>
    <w:rsid w:val="00F01DB1"/>
    <w:rsid w:val="00F053AC"/>
    <w:rsid w:val="00F06CC5"/>
    <w:rsid w:val="00F06EFF"/>
    <w:rsid w:val="00F07385"/>
    <w:rsid w:val="00F10556"/>
    <w:rsid w:val="00F10797"/>
    <w:rsid w:val="00F11604"/>
    <w:rsid w:val="00F11909"/>
    <w:rsid w:val="00F11E97"/>
    <w:rsid w:val="00F12976"/>
    <w:rsid w:val="00F14C1E"/>
    <w:rsid w:val="00F16564"/>
    <w:rsid w:val="00F1692B"/>
    <w:rsid w:val="00F17519"/>
    <w:rsid w:val="00F17D77"/>
    <w:rsid w:val="00F22DF8"/>
    <w:rsid w:val="00F23972"/>
    <w:rsid w:val="00F25DF8"/>
    <w:rsid w:val="00F263CF"/>
    <w:rsid w:val="00F26968"/>
    <w:rsid w:val="00F269B0"/>
    <w:rsid w:val="00F273EC"/>
    <w:rsid w:val="00F30802"/>
    <w:rsid w:val="00F33810"/>
    <w:rsid w:val="00F35A8F"/>
    <w:rsid w:val="00F42560"/>
    <w:rsid w:val="00F4341F"/>
    <w:rsid w:val="00F44145"/>
    <w:rsid w:val="00F44FF9"/>
    <w:rsid w:val="00F45CE5"/>
    <w:rsid w:val="00F46611"/>
    <w:rsid w:val="00F468E0"/>
    <w:rsid w:val="00F51428"/>
    <w:rsid w:val="00F532AF"/>
    <w:rsid w:val="00F55DCC"/>
    <w:rsid w:val="00F56E3A"/>
    <w:rsid w:val="00F602A9"/>
    <w:rsid w:val="00F626DD"/>
    <w:rsid w:val="00F64EBF"/>
    <w:rsid w:val="00F67D82"/>
    <w:rsid w:val="00F73789"/>
    <w:rsid w:val="00F73E2C"/>
    <w:rsid w:val="00F75F46"/>
    <w:rsid w:val="00F76DD5"/>
    <w:rsid w:val="00F8006E"/>
    <w:rsid w:val="00F81993"/>
    <w:rsid w:val="00F828FD"/>
    <w:rsid w:val="00F8367C"/>
    <w:rsid w:val="00F83AE9"/>
    <w:rsid w:val="00F8438E"/>
    <w:rsid w:val="00F855D2"/>
    <w:rsid w:val="00F85DC0"/>
    <w:rsid w:val="00F86F96"/>
    <w:rsid w:val="00F87FC2"/>
    <w:rsid w:val="00F90668"/>
    <w:rsid w:val="00F9299E"/>
    <w:rsid w:val="00F92A90"/>
    <w:rsid w:val="00F94073"/>
    <w:rsid w:val="00F95316"/>
    <w:rsid w:val="00FA0D58"/>
    <w:rsid w:val="00FA675E"/>
    <w:rsid w:val="00FA68C1"/>
    <w:rsid w:val="00FA69D8"/>
    <w:rsid w:val="00FA6E67"/>
    <w:rsid w:val="00FA7ABE"/>
    <w:rsid w:val="00FB07A1"/>
    <w:rsid w:val="00FB14D1"/>
    <w:rsid w:val="00FB1A16"/>
    <w:rsid w:val="00FB2870"/>
    <w:rsid w:val="00FB48B5"/>
    <w:rsid w:val="00FB58BF"/>
    <w:rsid w:val="00FB62E1"/>
    <w:rsid w:val="00FB729B"/>
    <w:rsid w:val="00FC0F11"/>
    <w:rsid w:val="00FC1E0A"/>
    <w:rsid w:val="00FC261C"/>
    <w:rsid w:val="00FC2BC4"/>
    <w:rsid w:val="00FC333B"/>
    <w:rsid w:val="00FC377E"/>
    <w:rsid w:val="00FC66B9"/>
    <w:rsid w:val="00FC7DA4"/>
    <w:rsid w:val="00FC7F6A"/>
    <w:rsid w:val="00FD0965"/>
    <w:rsid w:val="00FD1462"/>
    <w:rsid w:val="00FD1658"/>
    <w:rsid w:val="00FD16E4"/>
    <w:rsid w:val="00FD406F"/>
    <w:rsid w:val="00FD49B7"/>
    <w:rsid w:val="00FD4C59"/>
    <w:rsid w:val="00FD59EA"/>
    <w:rsid w:val="00FD736B"/>
    <w:rsid w:val="00FE041D"/>
    <w:rsid w:val="00FE3912"/>
    <w:rsid w:val="00FE4421"/>
    <w:rsid w:val="00FE6196"/>
    <w:rsid w:val="00FF1D91"/>
    <w:rsid w:val="00FF2B48"/>
    <w:rsid w:val="00FF2B86"/>
    <w:rsid w:val="00FF4E32"/>
    <w:rsid w:val="00FF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0B1BF9"/>
  <w15:docId w15:val="{C619A9BF-D2A5-49E9-AC0B-F54D647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A1191"/>
    <w:pPr>
      <w:widowControl w:val="0"/>
      <w:tabs>
        <w:tab w:val="left" w:pos="9639"/>
      </w:tabs>
    </w:pPr>
    <w:rPr>
      <w:sz w:val="24"/>
      <w:szCs w:val="24"/>
      <w:lang w:val="uk-UA"/>
    </w:rPr>
  </w:style>
  <w:style w:type="paragraph" w:styleId="1">
    <w:name w:val="heading 1"/>
    <w:basedOn w:val="a1"/>
    <w:next w:val="2"/>
    <w:link w:val="10"/>
    <w:qFormat/>
    <w:rsid w:val="00E63FEB"/>
    <w:pPr>
      <w:numPr>
        <w:numId w:val="1"/>
      </w:numPr>
      <w:spacing w:before="240"/>
      <w:ind w:left="993" w:hanging="284"/>
      <w:outlineLvl w:val="0"/>
    </w:pPr>
    <w:rPr>
      <w:b/>
      <w:kern w:val="28"/>
    </w:rPr>
  </w:style>
  <w:style w:type="paragraph" w:styleId="2">
    <w:name w:val="heading 2"/>
    <w:aliases w:val="Заголовок 2 Знак,Заголовок 2 Знак Знак Знак Знак Знак"/>
    <w:basedOn w:val="a1"/>
    <w:next w:val="30"/>
    <w:link w:val="21"/>
    <w:qFormat/>
    <w:rsid w:val="00E63FEB"/>
    <w:pPr>
      <w:numPr>
        <w:ilvl w:val="1"/>
        <w:numId w:val="1"/>
      </w:numPr>
      <w:spacing w:before="240"/>
      <w:outlineLvl w:val="1"/>
    </w:pPr>
  </w:style>
  <w:style w:type="paragraph" w:styleId="30">
    <w:name w:val="heading 3"/>
    <w:aliases w:val="Заголовок 3 Знак,Заголовок 3 Знак Знак Знак"/>
    <w:basedOn w:val="a1"/>
    <w:link w:val="31"/>
    <w:qFormat/>
    <w:rsid w:val="00E63FEB"/>
    <w:pPr>
      <w:outlineLvl w:val="2"/>
    </w:pPr>
  </w:style>
  <w:style w:type="paragraph" w:styleId="4">
    <w:name w:val="heading 4"/>
    <w:basedOn w:val="a1"/>
    <w:qFormat/>
    <w:rsid w:val="00E63FEB"/>
    <w:pPr>
      <w:numPr>
        <w:ilvl w:val="3"/>
        <w:numId w:val="1"/>
      </w:numPr>
      <w:ind w:left="0" w:firstLine="709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E63FEB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1"/>
    <w:rsid w:val="00E63FEB"/>
    <w:pPr>
      <w:framePr w:hSpace="181" w:vSpace="181" w:wrap="around" w:vAnchor="text" w:hAnchor="text" w:y="1"/>
    </w:pPr>
    <w:rPr>
      <w:sz w:val="20"/>
    </w:rPr>
  </w:style>
  <w:style w:type="character" w:styleId="a7">
    <w:name w:val="page number"/>
    <w:basedOn w:val="a2"/>
    <w:rsid w:val="00E63FEB"/>
  </w:style>
  <w:style w:type="paragraph" w:customStyle="1" w:styleId="a8">
    <w:name w:val="Центр"/>
    <w:basedOn w:val="a1"/>
    <w:next w:val="a1"/>
    <w:rsid w:val="00E63FEB"/>
    <w:pPr>
      <w:jc w:val="center"/>
    </w:pPr>
  </w:style>
  <w:style w:type="paragraph" w:customStyle="1" w:styleId="a9">
    <w:name w:val="Формула"/>
    <w:basedOn w:val="a1"/>
    <w:next w:val="a1"/>
    <w:rsid w:val="00E63FEB"/>
    <w:pPr>
      <w:tabs>
        <w:tab w:val="right" w:pos="9639"/>
      </w:tabs>
      <w:ind w:firstLine="3119"/>
    </w:pPr>
  </w:style>
  <w:style w:type="paragraph" w:customStyle="1" w:styleId="a">
    <w:name w:val="Перечисление"/>
    <w:basedOn w:val="a1"/>
    <w:link w:val="aa"/>
    <w:rsid w:val="00E63FEB"/>
    <w:pPr>
      <w:numPr>
        <w:numId w:val="2"/>
      </w:numPr>
    </w:pPr>
  </w:style>
  <w:style w:type="paragraph" w:styleId="a0">
    <w:name w:val="List"/>
    <w:basedOn w:val="a1"/>
    <w:next w:val="20"/>
    <w:rsid w:val="00E63FEB"/>
    <w:pPr>
      <w:numPr>
        <w:numId w:val="3"/>
      </w:numPr>
      <w:ind w:left="0" w:firstLine="709"/>
    </w:pPr>
  </w:style>
  <w:style w:type="paragraph" w:styleId="20">
    <w:name w:val="List 2"/>
    <w:basedOn w:val="a1"/>
    <w:rsid w:val="00E63FEB"/>
    <w:pPr>
      <w:numPr>
        <w:ilvl w:val="1"/>
        <w:numId w:val="3"/>
      </w:numPr>
      <w:ind w:left="0" w:firstLine="709"/>
    </w:pPr>
  </w:style>
  <w:style w:type="paragraph" w:styleId="3">
    <w:name w:val="List 3"/>
    <w:basedOn w:val="a1"/>
    <w:rsid w:val="00E63FEB"/>
    <w:pPr>
      <w:numPr>
        <w:ilvl w:val="2"/>
        <w:numId w:val="3"/>
      </w:numPr>
      <w:ind w:left="0" w:firstLine="709"/>
    </w:pPr>
  </w:style>
  <w:style w:type="paragraph" w:styleId="40">
    <w:name w:val="List 4"/>
    <w:basedOn w:val="a1"/>
    <w:rsid w:val="00E63FEB"/>
    <w:pPr>
      <w:numPr>
        <w:ilvl w:val="3"/>
        <w:numId w:val="3"/>
      </w:numPr>
      <w:ind w:left="0" w:firstLine="709"/>
    </w:pPr>
  </w:style>
  <w:style w:type="character" w:customStyle="1" w:styleId="21">
    <w:name w:val="Заголовок 2 Знак1"/>
    <w:aliases w:val="Заголовок 2 Знак Знак,Заголовок 2 Знак Знак Знак Знак Знак Знак"/>
    <w:link w:val="2"/>
    <w:rsid w:val="00AE4501"/>
    <w:rPr>
      <w:sz w:val="24"/>
    </w:rPr>
  </w:style>
  <w:style w:type="character" w:customStyle="1" w:styleId="aa">
    <w:name w:val="Перечисление Знак"/>
    <w:link w:val="a"/>
    <w:rsid w:val="00AE4501"/>
    <w:rPr>
      <w:sz w:val="24"/>
    </w:rPr>
  </w:style>
  <w:style w:type="paragraph" w:styleId="ab">
    <w:name w:val="Body Text Indent"/>
    <w:basedOn w:val="a1"/>
    <w:rsid w:val="009918AE"/>
  </w:style>
  <w:style w:type="paragraph" w:styleId="22">
    <w:name w:val="Body Text Indent 2"/>
    <w:basedOn w:val="a1"/>
    <w:rsid w:val="0063360E"/>
    <w:pPr>
      <w:spacing w:after="120" w:line="480" w:lineRule="auto"/>
      <w:ind w:left="283"/>
    </w:pPr>
  </w:style>
  <w:style w:type="paragraph" w:styleId="11">
    <w:name w:val="toc 1"/>
    <w:basedOn w:val="a1"/>
    <w:next w:val="a1"/>
    <w:autoRedefine/>
    <w:semiHidden/>
    <w:rsid w:val="00405BEA"/>
    <w:pPr>
      <w:tabs>
        <w:tab w:val="right" w:leader="dot" w:pos="10026"/>
      </w:tabs>
      <w:ind w:firstLine="284"/>
      <w:jc w:val="center"/>
    </w:pPr>
    <w:rPr>
      <w:sz w:val="28"/>
      <w:szCs w:val="28"/>
    </w:rPr>
  </w:style>
  <w:style w:type="character" w:styleId="ac">
    <w:name w:val="Hyperlink"/>
    <w:rsid w:val="0063360E"/>
    <w:rPr>
      <w:color w:val="0000FF"/>
      <w:u w:val="single"/>
    </w:rPr>
  </w:style>
  <w:style w:type="character" w:customStyle="1" w:styleId="10">
    <w:name w:val="Заголовок 1 Знак"/>
    <w:link w:val="1"/>
    <w:rsid w:val="00994CCD"/>
    <w:rPr>
      <w:b/>
      <w:kern w:val="28"/>
      <w:sz w:val="24"/>
    </w:rPr>
  </w:style>
  <w:style w:type="table" w:styleId="ad">
    <w:name w:val="Table Grid"/>
    <w:basedOn w:val="a3"/>
    <w:rsid w:val="00994CCD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1"/>
    <w:aliases w:val="Заголовок 3 Знак Знак,Заголовок 3 Знак Знак Знак Знак"/>
    <w:link w:val="30"/>
    <w:rsid w:val="002A6263"/>
    <w:rPr>
      <w:sz w:val="24"/>
      <w:lang w:val="ru-RU" w:eastAsia="ru-RU" w:bidi="ar-SA"/>
    </w:rPr>
  </w:style>
  <w:style w:type="character" w:styleId="ae">
    <w:name w:val="FollowedHyperlink"/>
    <w:rsid w:val="008211B5"/>
    <w:rPr>
      <w:color w:val="800080"/>
      <w:u w:val="single"/>
    </w:rPr>
  </w:style>
  <w:style w:type="paragraph" w:customStyle="1" w:styleId="af">
    <w:name w:val="Знак"/>
    <w:basedOn w:val="a1"/>
    <w:rsid w:val="0047374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0">
    <w:name w:val="Body Text"/>
    <w:basedOn w:val="a1"/>
    <w:link w:val="af1"/>
    <w:uiPriority w:val="99"/>
    <w:unhideWhenUsed/>
    <w:rsid w:val="00721BA0"/>
    <w:pPr>
      <w:spacing w:after="120"/>
    </w:pPr>
  </w:style>
  <w:style w:type="character" w:customStyle="1" w:styleId="af1">
    <w:name w:val="Основной текст Знак"/>
    <w:link w:val="af0"/>
    <w:uiPriority w:val="99"/>
    <w:rsid w:val="00721BA0"/>
    <w:rPr>
      <w:sz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194B1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194B1A"/>
    <w:rPr>
      <w:rFonts w:ascii="Segoe UI" w:hAnsi="Segoe UI" w:cs="Segoe UI"/>
      <w:sz w:val="18"/>
      <w:szCs w:val="18"/>
      <w:lang w:val="ru-RU" w:eastAsia="ru-RU"/>
    </w:rPr>
  </w:style>
  <w:style w:type="paragraph" w:styleId="af4">
    <w:name w:val="List Paragraph"/>
    <w:basedOn w:val="a1"/>
    <w:uiPriority w:val="34"/>
    <w:qFormat/>
    <w:rsid w:val="0082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07A9-1D95-4282-89A1-546EE2CD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33861</Words>
  <Characters>19301</Characters>
  <Application>Microsoft Office Word</Application>
  <DocSecurity>0</DocSecurity>
  <Lines>160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ЗАО "ИЦС"</Company>
  <LinksUpToDate>false</LinksUpToDate>
  <CharactersWithSpaces>53056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Chertezh.by</dc:creator>
  <cp:keywords>Рамка А4 Word</cp:keywords>
  <cp:lastModifiedBy>СТАНА лтд</cp:lastModifiedBy>
  <cp:revision>2</cp:revision>
  <cp:lastPrinted>2021-05-14T13:10:00Z</cp:lastPrinted>
  <dcterms:created xsi:type="dcterms:W3CDTF">2021-05-14T13:16:00Z</dcterms:created>
  <dcterms:modified xsi:type="dcterms:W3CDTF">2021-05-14T13:16:00Z</dcterms:modified>
</cp:coreProperties>
</file>