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26" w:rsidRPr="009E5D17" w:rsidRDefault="00411626" w:rsidP="00411626">
      <w:pPr>
        <w:shd w:val="clear" w:color="auto" w:fill="FFFFFF"/>
        <w:rPr>
          <w:sz w:val="28"/>
          <w:szCs w:val="28"/>
          <w:lang w:val="en-US"/>
        </w:rPr>
      </w:pPr>
    </w:p>
    <w:p w:rsidR="00411626" w:rsidRDefault="00411626" w:rsidP="00411626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95300" cy="666750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26" w:rsidRPr="009E5D17" w:rsidRDefault="00411626" w:rsidP="00411626">
      <w:pPr>
        <w:jc w:val="center"/>
        <w:rPr>
          <w:b/>
          <w:sz w:val="20"/>
          <w:szCs w:val="20"/>
        </w:rPr>
      </w:pPr>
    </w:p>
    <w:p w:rsidR="00411626" w:rsidRPr="00992603" w:rsidRDefault="00411626" w:rsidP="00411626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ПЕРЕЯСЛАВ</w:t>
      </w:r>
      <w:r>
        <w:rPr>
          <w:b/>
          <w:sz w:val="28"/>
          <w:szCs w:val="28"/>
          <w:lang w:val="uk-UA"/>
        </w:rPr>
        <w:t xml:space="preserve">СЬКИЙ </w:t>
      </w:r>
      <w:r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  <w:lang w:val="uk-UA"/>
        </w:rPr>
        <w:t xml:space="preserve">ИЙ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ГОЛОВА</w:t>
      </w:r>
    </w:p>
    <w:p w:rsidR="00411626" w:rsidRPr="00992603" w:rsidRDefault="00411626" w:rsidP="00411626">
      <w:pPr>
        <w:jc w:val="center"/>
        <w:rPr>
          <w:b/>
          <w:bCs/>
          <w:sz w:val="16"/>
          <w:szCs w:val="16"/>
        </w:rPr>
      </w:pPr>
    </w:p>
    <w:p w:rsidR="00411626" w:rsidRPr="00992603" w:rsidRDefault="00411626" w:rsidP="00411626">
      <w:pPr>
        <w:jc w:val="center"/>
        <w:rPr>
          <w:b/>
          <w:bCs/>
          <w:sz w:val="36"/>
          <w:szCs w:val="36"/>
          <w:lang w:val="uk-UA"/>
        </w:rPr>
      </w:pPr>
      <w:r w:rsidRPr="00992603">
        <w:rPr>
          <w:b/>
          <w:bCs/>
          <w:sz w:val="36"/>
          <w:szCs w:val="36"/>
        </w:rPr>
        <w:t xml:space="preserve">Р О З П О Р Я Д Ж Е Н </w:t>
      </w:r>
      <w:proofErr w:type="spellStart"/>
      <w:proofErr w:type="gramStart"/>
      <w:r w:rsidRPr="00992603">
        <w:rPr>
          <w:b/>
          <w:bCs/>
          <w:sz w:val="36"/>
          <w:szCs w:val="36"/>
        </w:rPr>
        <w:t>Н</w:t>
      </w:r>
      <w:proofErr w:type="spellEnd"/>
      <w:proofErr w:type="gramEnd"/>
      <w:r w:rsidRPr="00992603">
        <w:rPr>
          <w:b/>
          <w:bCs/>
          <w:sz w:val="36"/>
          <w:szCs w:val="36"/>
        </w:rPr>
        <w:t xml:space="preserve"> Я</w:t>
      </w:r>
    </w:p>
    <w:p w:rsidR="00411626" w:rsidRPr="009E5D17" w:rsidRDefault="00411626" w:rsidP="00411626">
      <w:pPr>
        <w:jc w:val="center"/>
        <w:rPr>
          <w:b/>
          <w:bCs/>
          <w:sz w:val="18"/>
          <w:szCs w:val="18"/>
          <w:lang w:val="uk-UA"/>
        </w:rPr>
      </w:pPr>
    </w:p>
    <w:p w:rsidR="00411626" w:rsidRPr="0008022B" w:rsidRDefault="00411626" w:rsidP="00411626">
      <w:pPr>
        <w:jc w:val="both"/>
        <w:rPr>
          <w:bCs/>
          <w:sz w:val="28"/>
          <w:szCs w:val="28"/>
          <w:lang w:val="uk-UA"/>
        </w:rPr>
      </w:pPr>
      <w:r w:rsidRPr="0008022B">
        <w:rPr>
          <w:b/>
          <w:bCs/>
          <w:sz w:val="28"/>
          <w:szCs w:val="28"/>
          <w:lang w:val="uk-UA"/>
        </w:rPr>
        <w:t xml:space="preserve">   </w:t>
      </w:r>
      <w:r w:rsidRPr="0008022B">
        <w:rPr>
          <w:bCs/>
          <w:sz w:val="28"/>
          <w:szCs w:val="28"/>
          <w:lang w:val="uk-UA"/>
        </w:rPr>
        <w:t>від «</w:t>
      </w:r>
      <w:r w:rsidR="0008022B">
        <w:rPr>
          <w:bCs/>
          <w:sz w:val="28"/>
          <w:szCs w:val="28"/>
          <w:lang w:val="uk-UA"/>
        </w:rPr>
        <w:t>25</w:t>
      </w:r>
      <w:r w:rsidRPr="0008022B">
        <w:rPr>
          <w:bCs/>
          <w:sz w:val="28"/>
          <w:szCs w:val="28"/>
          <w:lang w:val="uk-UA"/>
        </w:rPr>
        <w:t xml:space="preserve">» </w:t>
      </w:r>
      <w:r w:rsidR="0008022B">
        <w:rPr>
          <w:bCs/>
          <w:sz w:val="28"/>
          <w:szCs w:val="28"/>
          <w:lang w:val="uk-UA"/>
        </w:rPr>
        <w:t>серпня</w:t>
      </w:r>
      <w:r w:rsidRPr="0008022B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 xml:space="preserve">20 </w:t>
      </w:r>
      <w:r w:rsidRPr="0008022B">
        <w:rPr>
          <w:bCs/>
          <w:sz w:val="28"/>
          <w:szCs w:val="28"/>
          <w:lang w:val="uk-UA"/>
        </w:rPr>
        <w:t>року</w:t>
      </w:r>
      <w:r w:rsidRPr="0008022B">
        <w:rPr>
          <w:bCs/>
          <w:sz w:val="28"/>
          <w:szCs w:val="28"/>
          <w:lang w:val="uk-UA"/>
        </w:rPr>
        <w:tab/>
      </w:r>
      <w:r w:rsidRPr="0008022B">
        <w:rPr>
          <w:bCs/>
          <w:sz w:val="28"/>
          <w:szCs w:val="28"/>
          <w:lang w:val="uk-UA"/>
        </w:rPr>
        <w:tab/>
      </w:r>
      <w:r w:rsidR="0008022B">
        <w:rPr>
          <w:bCs/>
          <w:sz w:val="28"/>
          <w:szCs w:val="28"/>
          <w:lang w:val="uk-UA"/>
        </w:rPr>
        <w:tab/>
      </w:r>
      <w:r w:rsidR="0008022B">
        <w:rPr>
          <w:bCs/>
          <w:sz w:val="28"/>
          <w:szCs w:val="28"/>
          <w:lang w:val="uk-UA"/>
        </w:rPr>
        <w:tab/>
      </w:r>
      <w:r w:rsidR="0008022B">
        <w:rPr>
          <w:bCs/>
          <w:sz w:val="28"/>
          <w:szCs w:val="28"/>
          <w:lang w:val="uk-UA"/>
        </w:rPr>
        <w:tab/>
      </w:r>
      <w:r w:rsidRPr="0008022B">
        <w:rPr>
          <w:bCs/>
          <w:sz w:val="28"/>
          <w:szCs w:val="28"/>
          <w:lang w:val="uk-UA"/>
        </w:rPr>
        <w:t xml:space="preserve">    № </w:t>
      </w:r>
      <w:r w:rsidR="0008022B">
        <w:rPr>
          <w:bCs/>
          <w:sz w:val="28"/>
          <w:szCs w:val="28"/>
          <w:lang w:val="uk-UA"/>
        </w:rPr>
        <w:t>185/07-09/11-20</w:t>
      </w:r>
    </w:p>
    <w:p w:rsidR="00411626" w:rsidRPr="0008022B" w:rsidRDefault="00411626" w:rsidP="00411626">
      <w:pPr>
        <w:jc w:val="both"/>
        <w:rPr>
          <w:bCs/>
          <w:sz w:val="16"/>
          <w:szCs w:val="16"/>
          <w:lang w:val="uk-UA"/>
        </w:rPr>
      </w:pPr>
    </w:p>
    <w:p w:rsidR="00411626" w:rsidRDefault="00411626" w:rsidP="0005180D">
      <w:pPr>
        <w:ind w:right="1984"/>
        <w:rPr>
          <w:b/>
          <w:bCs/>
          <w:sz w:val="28"/>
          <w:szCs w:val="28"/>
          <w:lang w:val="uk-UA"/>
        </w:rPr>
      </w:pPr>
    </w:p>
    <w:p w:rsidR="0005180D" w:rsidRDefault="00D83CBD" w:rsidP="0005180D">
      <w:pPr>
        <w:ind w:right="198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зупинення дії рішен</w:t>
      </w:r>
      <w:r w:rsidR="0005180D">
        <w:rPr>
          <w:b/>
          <w:bCs/>
          <w:sz w:val="28"/>
          <w:szCs w:val="28"/>
          <w:lang w:val="uk-UA"/>
        </w:rPr>
        <w:t>ь</w:t>
      </w:r>
      <w:r w:rsidR="00335656">
        <w:rPr>
          <w:b/>
          <w:bCs/>
          <w:sz w:val="28"/>
          <w:szCs w:val="28"/>
          <w:lang w:val="uk-UA"/>
        </w:rPr>
        <w:t xml:space="preserve"> </w:t>
      </w:r>
      <w:r w:rsidR="002C4DEE">
        <w:rPr>
          <w:b/>
          <w:bCs/>
          <w:sz w:val="28"/>
          <w:szCs w:val="28"/>
          <w:lang w:val="uk-UA"/>
        </w:rPr>
        <w:t>Переяслав</w:t>
      </w:r>
      <w:r w:rsidR="006C137E">
        <w:rPr>
          <w:b/>
          <w:bCs/>
          <w:sz w:val="28"/>
          <w:szCs w:val="28"/>
          <w:lang w:val="uk-UA"/>
        </w:rPr>
        <w:t xml:space="preserve">ської  </w:t>
      </w:r>
      <w:r w:rsidR="00335656">
        <w:rPr>
          <w:b/>
          <w:bCs/>
          <w:sz w:val="28"/>
          <w:szCs w:val="28"/>
          <w:lang w:val="uk-UA"/>
        </w:rPr>
        <w:t xml:space="preserve"> </w:t>
      </w:r>
      <w:r w:rsidR="001F2CD3">
        <w:rPr>
          <w:b/>
          <w:bCs/>
          <w:sz w:val="28"/>
          <w:szCs w:val="28"/>
          <w:lang w:val="uk-UA"/>
        </w:rPr>
        <w:t xml:space="preserve">міської ради  </w:t>
      </w:r>
      <w:r w:rsidR="00A41C8B">
        <w:rPr>
          <w:b/>
          <w:bCs/>
          <w:sz w:val="28"/>
          <w:szCs w:val="28"/>
          <w:lang w:val="en-US"/>
        </w:rPr>
        <w:t>VII</w:t>
      </w:r>
      <w:r w:rsidR="00A41C8B" w:rsidRPr="006C137E">
        <w:rPr>
          <w:b/>
          <w:bCs/>
          <w:sz w:val="28"/>
          <w:szCs w:val="28"/>
          <w:lang w:val="uk-UA"/>
        </w:rPr>
        <w:t xml:space="preserve"> скликання </w:t>
      </w:r>
      <w:r w:rsidR="001F2CD3">
        <w:rPr>
          <w:b/>
          <w:bCs/>
          <w:sz w:val="28"/>
          <w:szCs w:val="28"/>
          <w:lang w:val="uk-UA"/>
        </w:rPr>
        <w:t xml:space="preserve">від </w:t>
      </w:r>
      <w:r w:rsidR="006C137E">
        <w:rPr>
          <w:b/>
          <w:bCs/>
          <w:sz w:val="28"/>
          <w:szCs w:val="28"/>
          <w:lang w:val="uk-UA"/>
        </w:rPr>
        <w:t xml:space="preserve">20 серпня </w:t>
      </w:r>
      <w:r w:rsidR="001F2CD3">
        <w:rPr>
          <w:b/>
          <w:bCs/>
          <w:sz w:val="28"/>
          <w:szCs w:val="28"/>
          <w:lang w:val="uk-UA"/>
        </w:rPr>
        <w:t xml:space="preserve">  20</w:t>
      </w:r>
      <w:r w:rsidR="006C137E">
        <w:rPr>
          <w:b/>
          <w:bCs/>
          <w:sz w:val="28"/>
          <w:szCs w:val="28"/>
          <w:lang w:val="uk-UA"/>
        </w:rPr>
        <w:t xml:space="preserve">20 </w:t>
      </w:r>
      <w:r w:rsidR="001F2CD3">
        <w:rPr>
          <w:b/>
          <w:bCs/>
          <w:sz w:val="28"/>
          <w:szCs w:val="28"/>
          <w:lang w:val="uk-UA"/>
        </w:rPr>
        <w:t xml:space="preserve"> року</w:t>
      </w:r>
      <w:r w:rsidR="0005180D">
        <w:rPr>
          <w:b/>
          <w:bCs/>
          <w:sz w:val="28"/>
          <w:szCs w:val="28"/>
          <w:lang w:val="uk-UA"/>
        </w:rPr>
        <w:t xml:space="preserve"> </w:t>
      </w:r>
      <w:r w:rsidR="00212742">
        <w:rPr>
          <w:b/>
          <w:bCs/>
          <w:sz w:val="28"/>
          <w:szCs w:val="28"/>
          <w:lang w:val="uk-UA"/>
        </w:rPr>
        <w:t xml:space="preserve"> «</w:t>
      </w:r>
      <w:r w:rsidR="00212742" w:rsidRPr="00212742">
        <w:rPr>
          <w:b/>
          <w:bCs/>
          <w:color w:val="000000"/>
          <w:sz w:val="28"/>
          <w:szCs w:val="28"/>
          <w:lang w:val="uk-UA"/>
        </w:rPr>
        <w:t>Про погодження місця розташування стаціонарної</w:t>
      </w:r>
      <w:r w:rsidR="0005180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12742" w:rsidRPr="00212742">
        <w:rPr>
          <w:b/>
          <w:bCs/>
          <w:color w:val="000000"/>
          <w:sz w:val="28"/>
          <w:szCs w:val="28"/>
          <w:lang w:val="uk-UA"/>
        </w:rPr>
        <w:t>тимчасової споруди для провадження підприємницької</w:t>
      </w:r>
      <w:r w:rsidR="0005180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12742" w:rsidRPr="00212742">
        <w:rPr>
          <w:b/>
          <w:bCs/>
          <w:color w:val="000000"/>
          <w:sz w:val="28"/>
          <w:szCs w:val="28"/>
          <w:lang w:val="uk-UA"/>
        </w:rPr>
        <w:t xml:space="preserve">діяльності </w:t>
      </w:r>
      <w:proofErr w:type="spellStart"/>
      <w:r w:rsidR="00212742" w:rsidRPr="0005180D">
        <w:rPr>
          <w:b/>
          <w:bCs/>
          <w:color w:val="000000"/>
          <w:sz w:val="28"/>
          <w:szCs w:val="28"/>
          <w:lang w:val="uk-UA"/>
        </w:rPr>
        <w:t>ФОП</w:t>
      </w:r>
      <w:proofErr w:type="spellEnd"/>
      <w:r w:rsidR="00212742" w:rsidRPr="0005180D">
        <w:rPr>
          <w:b/>
          <w:bCs/>
          <w:color w:val="000000"/>
          <w:sz w:val="28"/>
          <w:szCs w:val="28"/>
          <w:lang w:val="uk-UA"/>
        </w:rPr>
        <w:t xml:space="preserve"> Жуку Артуру Володимировичу по вул. Богдана Хмельницького, 51, поз. 1 в м. Переяславі Київської області</w:t>
      </w:r>
      <w:r w:rsidR="00212742">
        <w:rPr>
          <w:b/>
          <w:bCs/>
          <w:color w:val="000000"/>
          <w:sz w:val="28"/>
          <w:szCs w:val="28"/>
          <w:lang w:val="uk-UA"/>
        </w:rPr>
        <w:t>»</w:t>
      </w:r>
      <w:r w:rsidR="0005180D">
        <w:rPr>
          <w:b/>
          <w:bCs/>
          <w:color w:val="000000"/>
          <w:sz w:val="28"/>
          <w:szCs w:val="28"/>
          <w:lang w:val="uk-UA"/>
        </w:rPr>
        <w:t xml:space="preserve">  та </w:t>
      </w:r>
    </w:p>
    <w:p w:rsidR="00212742" w:rsidRPr="00212742" w:rsidRDefault="0005180D" w:rsidP="0005180D">
      <w:pPr>
        <w:ind w:right="1984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Pr="00380233">
        <w:rPr>
          <w:b/>
          <w:bCs/>
          <w:color w:val="000000"/>
          <w:sz w:val="28"/>
          <w:szCs w:val="28"/>
          <w:lang w:val="uk-UA"/>
        </w:rPr>
        <w:t xml:space="preserve">Про надання дозволу  на виготовлення проекту  землеустрою щодо відведення земельної ділянки 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  <w:r w:rsidRPr="00380233">
        <w:rPr>
          <w:b/>
          <w:bCs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для подальшого оформлення права власності на земельну ділянку </w:t>
      </w:r>
      <w:r>
        <w:rPr>
          <w:b/>
          <w:bCs/>
          <w:color w:val="000000"/>
          <w:sz w:val="28"/>
          <w:szCs w:val="28"/>
          <w:lang w:val="uk-UA"/>
        </w:rPr>
        <w:t>гр. Дорошенко Жанні Іванівні»</w:t>
      </w:r>
    </w:p>
    <w:p w:rsidR="00212742" w:rsidRPr="0005180D" w:rsidRDefault="00212742" w:rsidP="000C3B53">
      <w:pPr>
        <w:ind w:right="1984"/>
        <w:jc w:val="both"/>
        <w:rPr>
          <w:b/>
          <w:bCs/>
          <w:sz w:val="28"/>
          <w:szCs w:val="28"/>
          <w:lang w:val="uk-UA"/>
        </w:rPr>
      </w:pPr>
    </w:p>
    <w:p w:rsidR="000C3B53" w:rsidRDefault="000C3B53" w:rsidP="000C3B53">
      <w:pPr>
        <w:ind w:right="1984"/>
        <w:jc w:val="both"/>
        <w:rPr>
          <w:b/>
          <w:bCs/>
          <w:sz w:val="28"/>
          <w:szCs w:val="28"/>
          <w:lang w:val="uk-UA"/>
        </w:rPr>
      </w:pPr>
    </w:p>
    <w:p w:rsidR="00D83CBD" w:rsidRPr="00534F8B" w:rsidRDefault="00D83CBD" w:rsidP="00A52529">
      <w:pPr>
        <w:ind w:firstLine="993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 xml:space="preserve">Відповідно до частини 4 статті 46, пункту 8 частини 4 статті 42, частини </w:t>
      </w:r>
      <w:r w:rsidR="00335656" w:rsidRPr="00534F8B">
        <w:rPr>
          <w:bCs/>
          <w:sz w:val="28"/>
          <w:szCs w:val="28"/>
          <w:lang w:val="uk-UA"/>
        </w:rPr>
        <w:t>7</w:t>
      </w:r>
      <w:r w:rsidRPr="00534F8B">
        <w:rPr>
          <w:bCs/>
          <w:sz w:val="28"/>
          <w:szCs w:val="28"/>
          <w:lang w:val="uk-UA"/>
        </w:rPr>
        <w:t xml:space="preserve">  статті 59 Закону України </w:t>
      </w:r>
      <w:proofErr w:type="spellStart"/>
      <w:r w:rsidRPr="00534F8B">
        <w:rPr>
          <w:bCs/>
          <w:sz w:val="28"/>
          <w:szCs w:val="28"/>
          <w:lang w:val="uk-UA"/>
        </w:rPr>
        <w:t>“Про</w:t>
      </w:r>
      <w:proofErr w:type="spellEnd"/>
      <w:r w:rsidRPr="00534F8B"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34F8B">
        <w:rPr>
          <w:bCs/>
          <w:sz w:val="28"/>
          <w:szCs w:val="28"/>
          <w:lang w:val="uk-UA"/>
        </w:rPr>
        <w:t>Україні”</w:t>
      </w:r>
      <w:proofErr w:type="spellEnd"/>
      <w:r w:rsidRPr="00534F8B">
        <w:rPr>
          <w:bCs/>
          <w:sz w:val="28"/>
          <w:szCs w:val="28"/>
          <w:lang w:val="uk-UA"/>
        </w:rPr>
        <w:t xml:space="preserve">, пункту </w:t>
      </w:r>
      <w:r w:rsidR="00CC12AA" w:rsidRPr="00534F8B">
        <w:rPr>
          <w:bCs/>
          <w:sz w:val="28"/>
          <w:szCs w:val="28"/>
          <w:lang w:val="uk-UA"/>
        </w:rPr>
        <w:t>5</w:t>
      </w:r>
      <w:r w:rsidR="00335656" w:rsidRPr="00534F8B">
        <w:rPr>
          <w:bCs/>
          <w:sz w:val="28"/>
          <w:szCs w:val="28"/>
          <w:lang w:val="uk-UA"/>
        </w:rPr>
        <w:t xml:space="preserve"> </w:t>
      </w:r>
      <w:r w:rsidRPr="00534F8B">
        <w:rPr>
          <w:bCs/>
          <w:sz w:val="28"/>
          <w:szCs w:val="28"/>
          <w:lang w:val="uk-UA"/>
        </w:rPr>
        <w:t xml:space="preserve"> статті 41 Регламенту Переяслав</w:t>
      </w:r>
      <w:r w:rsidR="0005180D" w:rsidRPr="00534F8B">
        <w:rPr>
          <w:bCs/>
          <w:sz w:val="28"/>
          <w:szCs w:val="28"/>
          <w:lang w:val="uk-UA"/>
        </w:rPr>
        <w:t xml:space="preserve">ської </w:t>
      </w:r>
      <w:r w:rsidRPr="00534F8B">
        <w:rPr>
          <w:bCs/>
          <w:sz w:val="28"/>
          <w:szCs w:val="28"/>
          <w:lang w:val="uk-UA"/>
        </w:rPr>
        <w:t xml:space="preserve"> міської ради </w:t>
      </w:r>
      <w:r w:rsidRPr="00534F8B">
        <w:rPr>
          <w:bCs/>
          <w:sz w:val="28"/>
          <w:szCs w:val="28"/>
          <w:lang w:val="en-US"/>
        </w:rPr>
        <w:t>VII</w:t>
      </w:r>
      <w:r w:rsidRPr="00534F8B">
        <w:rPr>
          <w:bCs/>
          <w:sz w:val="28"/>
          <w:szCs w:val="28"/>
          <w:lang w:val="uk-UA"/>
        </w:rPr>
        <w:t xml:space="preserve"> скликання</w:t>
      </w:r>
      <w:r w:rsidR="00CC12AA" w:rsidRPr="00534F8B">
        <w:rPr>
          <w:bCs/>
          <w:sz w:val="28"/>
          <w:szCs w:val="28"/>
          <w:lang w:val="uk-UA"/>
        </w:rPr>
        <w:t>,  затвердженого  рішенням  міської ради від 01.12.2015 №03-02</w:t>
      </w:r>
      <w:r w:rsidR="00212742" w:rsidRPr="00534F8B">
        <w:rPr>
          <w:bCs/>
          <w:sz w:val="28"/>
          <w:szCs w:val="28"/>
          <w:lang w:val="uk-UA"/>
        </w:rPr>
        <w:t xml:space="preserve">- </w:t>
      </w:r>
      <w:r w:rsidR="00CC12AA" w:rsidRPr="00534F8B">
        <w:rPr>
          <w:bCs/>
          <w:sz w:val="28"/>
          <w:szCs w:val="28"/>
          <w:lang w:val="uk-UA"/>
        </w:rPr>
        <w:t xml:space="preserve">VII,  враховуючи </w:t>
      </w:r>
      <w:r w:rsidR="0008022B">
        <w:rPr>
          <w:bCs/>
          <w:sz w:val="28"/>
          <w:szCs w:val="28"/>
          <w:lang w:val="uk-UA"/>
        </w:rPr>
        <w:t xml:space="preserve"> зауваження </w:t>
      </w:r>
      <w:r w:rsidR="00212742" w:rsidRPr="00534F8B">
        <w:rPr>
          <w:bCs/>
          <w:sz w:val="28"/>
          <w:szCs w:val="28"/>
          <w:lang w:val="uk-UA"/>
        </w:rPr>
        <w:t>головного  архітектора</w:t>
      </w:r>
      <w:r w:rsidR="0005180D" w:rsidRPr="00534F8B">
        <w:rPr>
          <w:bCs/>
          <w:sz w:val="28"/>
          <w:szCs w:val="28"/>
          <w:lang w:val="uk-UA"/>
        </w:rPr>
        <w:t xml:space="preserve"> – начальник  відділу   містобудування  та  архітектури </w:t>
      </w:r>
      <w:r w:rsidR="00212742" w:rsidRPr="00534F8B">
        <w:rPr>
          <w:bCs/>
          <w:sz w:val="28"/>
          <w:szCs w:val="28"/>
          <w:lang w:val="uk-UA"/>
        </w:rPr>
        <w:t xml:space="preserve">  міста  А.Степаненко</w:t>
      </w:r>
      <w:r w:rsidR="00232042">
        <w:rPr>
          <w:bCs/>
          <w:sz w:val="28"/>
          <w:szCs w:val="28"/>
          <w:lang w:val="uk-UA"/>
        </w:rPr>
        <w:t xml:space="preserve">, начальника  відділу з </w:t>
      </w:r>
      <w:r w:rsidR="0008022B">
        <w:rPr>
          <w:bCs/>
          <w:sz w:val="28"/>
          <w:szCs w:val="28"/>
          <w:lang w:val="uk-UA"/>
        </w:rPr>
        <w:t xml:space="preserve"> питань   використання земель </w:t>
      </w:r>
      <w:r w:rsidR="00232042">
        <w:rPr>
          <w:bCs/>
          <w:sz w:val="28"/>
          <w:szCs w:val="28"/>
          <w:lang w:val="uk-UA"/>
        </w:rPr>
        <w:t xml:space="preserve">та  земельного кадастру О. </w:t>
      </w:r>
      <w:proofErr w:type="spellStart"/>
      <w:r w:rsidR="00232042">
        <w:rPr>
          <w:bCs/>
          <w:sz w:val="28"/>
          <w:szCs w:val="28"/>
          <w:lang w:val="uk-UA"/>
        </w:rPr>
        <w:t>Шосталь</w:t>
      </w:r>
      <w:proofErr w:type="spellEnd"/>
      <w:r w:rsidR="00232042">
        <w:rPr>
          <w:bCs/>
          <w:sz w:val="28"/>
          <w:szCs w:val="28"/>
          <w:lang w:val="uk-UA"/>
        </w:rPr>
        <w:t xml:space="preserve"> , начальника юридичного відділу  виконавчого  комітету  міської ради  Н.</w:t>
      </w:r>
      <w:proofErr w:type="spellStart"/>
      <w:r w:rsidR="00232042">
        <w:rPr>
          <w:bCs/>
          <w:sz w:val="28"/>
          <w:szCs w:val="28"/>
          <w:lang w:val="uk-UA"/>
        </w:rPr>
        <w:t>Медведенко</w:t>
      </w:r>
      <w:proofErr w:type="spellEnd"/>
      <w:r w:rsidRPr="00534F8B">
        <w:rPr>
          <w:bCs/>
          <w:sz w:val="28"/>
          <w:szCs w:val="28"/>
          <w:lang w:val="uk-UA"/>
        </w:rPr>
        <w:t>:</w:t>
      </w:r>
    </w:p>
    <w:p w:rsidR="00CC12AA" w:rsidRPr="00534F8B" w:rsidRDefault="00212742" w:rsidP="00212742">
      <w:pPr>
        <w:ind w:firstLine="851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 xml:space="preserve">1. </w:t>
      </w:r>
      <w:r w:rsidR="00D83CBD" w:rsidRPr="00534F8B">
        <w:rPr>
          <w:bCs/>
          <w:sz w:val="28"/>
          <w:szCs w:val="28"/>
          <w:lang w:val="uk-UA"/>
        </w:rPr>
        <w:t xml:space="preserve">Зупинити дію </w:t>
      </w:r>
      <w:r w:rsidR="001534BF" w:rsidRPr="00534F8B">
        <w:rPr>
          <w:bCs/>
          <w:sz w:val="28"/>
          <w:szCs w:val="28"/>
          <w:lang w:val="uk-UA"/>
        </w:rPr>
        <w:t xml:space="preserve"> </w:t>
      </w:r>
      <w:r w:rsidR="00D83CBD" w:rsidRPr="00534F8B">
        <w:rPr>
          <w:bCs/>
          <w:sz w:val="28"/>
          <w:szCs w:val="28"/>
          <w:lang w:val="uk-UA"/>
        </w:rPr>
        <w:t>рішен</w:t>
      </w:r>
      <w:r w:rsidR="00CB6EF2" w:rsidRPr="00534F8B">
        <w:rPr>
          <w:bCs/>
          <w:sz w:val="28"/>
          <w:szCs w:val="28"/>
          <w:lang w:val="uk-UA"/>
        </w:rPr>
        <w:t xml:space="preserve">ня </w:t>
      </w:r>
      <w:r w:rsidR="00D83CBD" w:rsidRPr="00534F8B">
        <w:rPr>
          <w:bCs/>
          <w:sz w:val="28"/>
          <w:szCs w:val="28"/>
          <w:lang w:val="uk-UA"/>
        </w:rPr>
        <w:t xml:space="preserve"> Переяслав</w:t>
      </w:r>
      <w:r w:rsidRPr="00534F8B">
        <w:rPr>
          <w:bCs/>
          <w:sz w:val="28"/>
          <w:szCs w:val="28"/>
          <w:lang w:val="uk-UA"/>
        </w:rPr>
        <w:t xml:space="preserve">ської </w:t>
      </w:r>
      <w:r w:rsidR="00D83CBD" w:rsidRPr="00534F8B">
        <w:rPr>
          <w:bCs/>
          <w:sz w:val="28"/>
          <w:szCs w:val="28"/>
          <w:lang w:val="uk-UA"/>
        </w:rPr>
        <w:t xml:space="preserve"> міської ради </w:t>
      </w:r>
      <w:r w:rsidR="00D83CBD" w:rsidRPr="00534F8B">
        <w:rPr>
          <w:bCs/>
          <w:sz w:val="28"/>
          <w:szCs w:val="28"/>
          <w:lang w:val="en-US"/>
        </w:rPr>
        <w:t>VII</w:t>
      </w:r>
      <w:r w:rsidR="001534BF" w:rsidRPr="00534F8B">
        <w:rPr>
          <w:bCs/>
          <w:sz w:val="28"/>
          <w:szCs w:val="28"/>
          <w:lang w:val="uk-UA"/>
        </w:rPr>
        <w:t xml:space="preserve"> </w:t>
      </w:r>
      <w:r w:rsidR="00D83CBD" w:rsidRPr="00534F8B">
        <w:rPr>
          <w:bCs/>
          <w:sz w:val="28"/>
          <w:szCs w:val="28"/>
          <w:lang w:val="uk-UA"/>
        </w:rPr>
        <w:t xml:space="preserve">скликання від </w:t>
      </w:r>
      <w:r w:rsidRPr="00534F8B">
        <w:rPr>
          <w:bCs/>
          <w:sz w:val="28"/>
          <w:szCs w:val="28"/>
          <w:lang w:val="uk-UA"/>
        </w:rPr>
        <w:t xml:space="preserve">20  серпня </w:t>
      </w:r>
      <w:r w:rsidR="00CC12AA" w:rsidRPr="00534F8B">
        <w:rPr>
          <w:bCs/>
          <w:sz w:val="28"/>
          <w:szCs w:val="28"/>
          <w:lang w:val="uk-UA"/>
        </w:rPr>
        <w:t xml:space="preserve"> 20</w:t>
      </w:r>
      <w:r w:rsidRPr="00534F8B">
        <w:rPr>
          <w:bCs/>
          <w:sz w:val="28"/>
          <w:szCs w:val="28"/>
          <w:lang w:val="uk-UA"/>
        </w:rPr>
        <w:t xml:space="preserve">20 </w:t>
      </w:r>
      <w:r w:rsidR="00CC12AA" w:rsidRPr="00534F8B">
        <w:rPr>
          <w:bCs/>
          <w:sz w:val="28"/>
          <w:szCs w:val="28"/>
          <w:lang w:val="uk-UA"/>
        </w:rPr>
        <w:t xml:space="preserve"> року </w:t>
      </w:r>
      <w:r w:rsidR="0005180D" w:rsidRPr="00534F8B">
        <w:rPr>
          <w:bCs/>
          <w:sz w:val="28"/>
          <w:szCs w:val="28"/>
          <w:lang w:val="uk-UA"/>
        </w:rPr>
        <w:t xml:space="preserve"> </w:t>
      </w:r>
      <w:r w:rsidR="00CC12AA" w:rsidRPr="00534F8B">
        <w:rPr>
          <w:bCs/>
          <w:sz w:val="28"/>
          <w:szCs w:val="28"/>
          <w:lang w:val="uk-UA"/>
        </w:rPr>
        <w:t>«</w:t>
      </w:r>
      <w:r w:rsidRPr="00534F8B">
        <w:rPr>
          <w:bCs/>
          <w:color w:val="000000"/>
          <w:sz w:val="28"/>
          <w:szCs w:val="28"/>
          <w:lang w:val="uk-UA"/>
        </w:rPr>
        <w:t xml:space="preserve">Про погодження місця розташування стаціонарної тимчасової споруди для провадження підприємницької діяльності  </w:t>
      </w:r>
      <w:proofErr w:type="spellStart"/>
      <w:r w:rsidRPr="00534F8B">
        <w:rPr>
          <w:bCs/>
          <w:color w:val="000000"/>
          <w:sz w:val="28"/>
          <w:szCs w:val="28"/>
          <w:lang w:val="uk-UA"/>
        </w:rPr>
        <w:t>ФОП</w:t>
      </w:r>
      <w:proofErr w:type="spellEnd"/>
      <w:r w:rsidRPr="00534F8B">
        <w:rPr>
          <w:bCs/>
          <w:color w:val="000000"/>
          <w:sz w:val="28"/>
          <w:szCs w:val="28"/>
          <w:lang w:val="uk-UA"/>
        </w:rPr>
        <w:t xml:space="preserve"> Жуку Артуру Володимировичу по вул. </w:t>
      </w:r>
      <w:r w:rsidRPr="00534F8B">
        <w:rPr>
          <w:bCs/>
          <w:color w:val="000000"/>
          <w:sz w:val="28"/>
          <w:szCs w:val="28"/>
        </w:rPr>
        <w:t xml:space="preserve">Богдана </w:t>
      </w:r>
      <w:proofErr w:type="spellStart"/>
      <w:r w:rsidRPr="00534F8B">
        <w:rPr>
          <w:bCs/>
          <w:color w:val="000000"/>
          <w:sz w:val="28"/>
          <w:szCs w:val="28"/>
        </w:rPr>
        <w:t>Хмельницького</w:t>
      </w:r>
      <w:proofErr w:type="spellEnd"/>
      <w:r w:rsidRPr="00534F8B">
        <w:rPr>
          <w:bCs/>
          <w:color w:val="000000"/>
          <w:sz w:val="28"/>
          <w:szCs w:val="28"/>
        </w:rPr>
        <w:t xml:space="preserve">, 51, поз. 1 в </w:t>
      </w:r>
      <w:proofErr w:type="gramStart"/>
      <w:r w:rsidRPr="00534F8B">
        <w:rPr>
          <w:bCs/>
          <w:color w:val="000000"/>
          <w:sz w:val="28"/>
          <w:szCs w:val="28"/>
        </w:rPr>
        <w:t>м</w:t>
      </w:r>
      <w:proofErr w:type="gramEnd"/>
      <w:r w:rsidRPr="00534F8B">
        <w:rPr>
          <w:bCs/>
          <w:color w:val="000000"/>
          <w:sz w:val="28"/>
          <w:szCs w:val="28"/>
        </w:rPr>
        <w:t xml:space="preserve">. </w:t>
      </w:r>
      <w:proofErr w:type="spellStart"/>
      <w:r w:rsidRPr="00534F8B">
        <w:rPr>
          <w:bCs/>
          <w:color w:val="000000"/>
          <w:sz w:val="28"/>
          <w:szCs w:val="28"/>
        </w:rPr>
        <w:t>Переяславі</w:t>
      </w:r>
      <w:proofErr w:type="spellEnd"/>
      <w:r w:rsidRPr="00534F8B">
        <w:rPr>
          <w:bCs/>
          <w:color w:val="000000"/>
          <w:sz w:val="28"/>
          <w:szCs w:val="28"/>
        </w:rPr>
        <w:t xml:space="preserve"> </w:t>
      </w:r>
      <w:proofErr w:type="spellStart"/>
      <w:r w:rsidRPr="00534F8B">
        <w:rPr>
          <w:bCs/>
          <w:color w:val="000000"/>
          <w:sz w:val="28"/>
          <w:szCs w:val="28"/>
        </w:rPr>
        <w:t>Київської</w:t>
      </w:r>
      <w:proofErr w:type="spellEnd"/>
      <w:r w:rsidRPr="00534F8B">
        <w:rPr>
          <w:bCs/>
          <w:color w:val="000000"/>
          <w:sz w:val="28"/>
          <w:szCs w:val="28"/>
        </w:rPr>
        <w:t xml:space="preserve"> </w:t>
      </w:r>
      <w:proofErr w:type="spellStart"/>
      <w:r w:rsidRPr="00534F8B">
        <w:rPr>
          <w:bCs/>
          <w:color w:val="000000"/>
          <w:sz w:val="28"/>
          <w:szCs w:val="28"/>
        </w:rPr>
        <w:t>області</w:t>
      </w:r>
      <w:proofErr w:type="spellEnd"/>
      <w:r w:rsidRPr="00534F8B">
        <w:rPr>
          <w:bCs/>
          <w:color w:val="000000"/>
          <w:sz w:val="28"/>
          <w:szCs w:val="28"/>
          <w:lang w:val="uk-UA"/>
        </w:rPr>
        <w:t>»</w:t>
      </w:r>
      <w:r w:rsidR="002E1E8B" w:rsidRPr="00534F8B">
        <w:rPr>
          <w:bCs/>
          <w:sz w:val="28"/>
          <w:szCs w:val="28"/>
          <w:lang w:val="uk-UA"/>
        </w:rPr>
        <w:t>,  (обґрунтування зауважень додаються)</w:t>
      </w:r>
      <w:r w:rsidR="00CB6EF2" w:rsidRPr="00534F8B">
        <w:rPr>
          <w:bCs/>
          <w:sz w:val="28"/>
          <w:szCs w:val="28"/>
          <w:lang w:val="uk-UA"/>
        </w:rPr>
        <w:t>.</w:t>
      </w:r>
      <w:r w:rsidR="00CC12AA" w:rsidRPr="00534F8B">
        <w:rPr>
          <w:bCs/>
          <w:sz w:val="28"/>
          <w:szCs w:val="28"/>
          <w:lang w:val="uk-UA"/>
        </w:rPr>
        <w:t xml:space="preserve"> </w:t>
      </w:r>
    </w:p>
    <w:p w:rsidR="0005180D" w:rsidRPr="00534F8B" w:rsidRDefault="0005180D" w:rsidP="00212742">
      <w:pPr>
        <w:ind w:firstLine="851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 xml:space="preserve">2. Зупинити дію   рішення Переяславської  міської ради </w:t>
      </w:r>
      <w:r w:rsidRPr="00534F8B">
        <w:rPr>
          <w:bCs/>
          <w:sz w:val="28"/>
          <w:szCs w:val="28"/>
          <w:lang w:val="en-US"/>
        </w:rPr>
        <w:t>VII</w:t>
      </w:r>
      <w:r w:rsidRPr="00534F8B">
        <w:rPr>
          <w:bCs/>
          <w:sz w:val="28"/>
          <w:szCs w:val="28"/>
          <w:lang w:val="uk-UA"/>
        </w:rPr>
        <w:t xml:space="preserve"> скликання від 20  серпня  2020  року   « </w:t>
      </w:r>
      <w:r w:rsidRPr="00534F8B">
        <w:rPr>
          <w:bCs/>
          <w:color w:val="000000"/>
          <w:sz w:val="28"/>
          <w:szCs w:val="28"/>
          <w:lang w:val="uk-UA"/>
        </w:rPr>
        <w:t>Про надання дозволу  на виготовлення проекту  землеустрою щодо відведення земельної ділянки      для будівництва і обслуговування житлового будинку, господарських будівель і споруд для подальшого оформлення права власності на земельну ділянку гр. Дорошенко Жанні Іванівні»</w:t>
      </w:r>
      <w:r w:rsidR="00232042">
        <w:rPr>
          <w:bCs/>
          <w:color w:val="000000"/>
          <w:sz w:val="28"/>
          <w:szCs w:val="28"/>
          <w:lang w:val="uk-UA"/>
        </w:rPr>
        <w:t xml:space="preserve">,  </w:t>
      </w:r>
      <w:r w:rsidR="00232042" w:rsidRPr="00534F8B">
        <w:rPr>
          <w:bCs/>
          <w:sz w:val="28"/>
          <w:szCs w:val="28"/>
          <w:lang w:val="uk-UA"/>
        </w:rPr>
        <w:t>(обґрунтування зауважень додаються).</w:t>
      </w:r>
    </w:p>
    <w:p w:rsidR="0005180D" w:rsidRPr="00534F8B" w:rsidRDefault="0005180D" w:rsidP="00212742">
      <w:pPr>
        <w:tabs>
          <w:tab w:val="left" w:pos="709"/>
        </w:tabs>
        <w:ind w:firstLine="825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lastRenderedPageBreak/>
        <w:t>3</w:t>
      </w:r>
      <w:r w:rsidR="00212742" w:rsidRPr="00534F8B">
        <w:rPr>
          <w:bCs/>
          <w:sz w:val="28"/>
          <w:szCs w:val="28"/>
          <w:lang w:val="uk-UA"/>
        </w:rPr>
        <w:t xml:space="preserve">. </w:t>
      </w:r>
      <w:r w:rsidR="00D83CBD" w:rsidRPr="00534F8B">
        <w:rPr>
          <w:bCs/>
          <w:sz w:val="28"/>
          <w:szCs w:val="28"/>
          <w:lang w:val="uk-UA"/>
        </w:rPr>
        <w:t>Винести на повторний розгляд сесії Переяслав</w:t>
      </w:r>
      <w:r w:rsidRPr="00534F8B">
        <w:rPr>
          <w:bCs/>
          <w:sz w:val="28"/>
          <w:szCs w:val="28"/>
          <w:lang w:val="uk-UA"/>
        </w:rPr>
        <w:t xml:space="preserve">ської </w:t>
      </w:r>
      <w:r w:rsidR="00D83CBD" w:rsidRPr="00534F8B">
        <w:rPr>
          <w:bCs/>
          <w:sz w:val="28"/>
          <w:szCs w:val="28"/>
          <w:lang w:val="uk-UA"/>
        </w:rPr>
        <w:t xml:space="preserve"> міської ради  </w:t>
      </w:r>
      <w:r w:rsidR="00CB6EF2" w:rsidRPr="00534F8B">
        <w:rPr>
          <w:bCs/>
          <w:sz w:val="28"/>
          <w:szCs w:val="28"/>
          <w:lang w:val="uk-UA"/>
        </w:rPr>
        <w:t xml:space="preserve">рішення  міської ради  від </w:t>
      </w:r>
      <w:r w:rsidRPr="00534F8B">
        <w:rPr>
          <w:bCs/>
          <w:sz w:val="28"/>
          <w:szCs w:val="28"/>
          <w:lang w:val="uk-UA"/>
        </w:rPr>
        <w:t>20  серпня 2020</w:t>
      </w:r>
      <w:r w:rsidR="0050339C">
        <w:rPr>
          <w:bCs/>
          <w:sz w:val="28"/>
          <w:szCs w:val="28"/>
          <w:lang w:val="uk-UA"/>
        </w:rPr>
        <w:t>,  а   саме</w:t>
      </w:r>
      <w:r w:rsidRPr="00534F8B">
        <w:rPr>
          <w:bCs/>
          <w:sz w:val="28"/>
          <w:szCs w:val="28"/>
          <w:lang w:val="uk-UA"/>
        </w:rPr>
        <w:t xml:space="preserve">: </w:t>
      </w:r>
    </w:p>
    <w:p w:rsidR="0005180D" w:rsidRPr="00534F8B" w:rsidRDefault="0005180D" w:rsidP="0005180D">
      <w:pPr>
        <w:ind w:firstLine="851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 xml:space="preserve"> - «</w:t>
      </w:r>
      <w:r w:rsidRPr="00534F8B">
        <w:rPr>
          <w:bCs/>
          <w:color w:val="000000"/>
          <w:sz w:val="28"/>
          <w:szCs w:val="28"/>
          <w:lang w:val="uk-UA"/>
        </w:rPr>
        <w:t xml:space="preserve">Про погодження місця розташування стаціонарної тимчасової споруди для провадження підприємницької діяльності  </w:t>
      </w:r>
      <w:proofErr w:type="spellStart"/>
      <w:r w:rsidRPr="00534F8B">
        <w:rPr>
          <w:bCs/>
          <w:color w:val="000000"/>
          <w:sz w:val="28"/>
          <w:szCs w:val="28"/>
          <w:lang w:val="uk-UA"/>
        </w:rPr>
        <w:t>ФОП</w:t>
      </w:r>
      <w:proofErr w:type="spellEnd"/>
      <w:r w:rsidRPr="00534F8B">
        <w:rPr>
          <w:bCs/>
          <w:color w:val="000000"/>
          <w:sz w:val="28"/>
          <w:szCs w:val="28"/>
          <w:lang w:val="uk-UA"/>
        </w:rPr>
        <w:t xml:space="preserve"> Жуку Артуру Володимировичу по вул. </w:t>
      </w:r>
      <w:r w:rsidRPr="00220DB2">
        <w:rPr>
          <w:bCs/>
          <w:color w:val="000000"/>
          <w:sz w:val="28"/>
          <w:szCs w:val="28"/>
          <w:lang w:val="uk-UA"/>
        </w:rPr>
        <w:t>Богдана Хмельницького, 51, поз. 1 в м. Переяславі Київської області</w:t>
      </w:r>
      <w:r w:rsidRPr="00534F8B">
        <w:rPr>
          <w:bCs/>
          <w:color w:val="000000"/>
          <w:sz w:val="28"/>
          <w:szCs w:val="28"/>
          <w:lang w:val="uk-UA"/>
        </w:rPr>
        <w:t>»</w:t>
      </w:r>
      <w:r w:rsidR="00CC529C">
        <w:rPr>
          <w:bCs/>
          <w:color w:val="000000"/>
          <w:sz w:val="28"/>
          <w:szCs w:val="28"/>
          <w:lang w:val="uk-UA"/>
        </w:rPr>
        <w:t xml:space="preserve">. </w:t>
      </w:r>
      <w:r w:rsidRPr="00534F8B">
        <w:rPr>
          <w:bCs/>
          <w:sz w:val="28"/>
          <w:szCs w:val="28"/>
          <w:lang w:val="uk-UA"/>
        </w:rPr>
        <w:t xml:space="preserve"> </w:t>
      </w:r>
    </w:p>
    <w:p w:rsidR="0005180D" w:rsidRPr="00534F8B" w:rsidRDefault="0005180D" w:rsidP="0005180D">
      <w:pPr>
        <w:ind w:firstLine="851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 xml:space="preserve">-  « </w:t>
      </w:r>
      <w:r w:rsidRPr="00534F8B">
        <w:rPr>
          <w:bCs/>
          <w:color w:val="000000"/>
          <w:sz w:val="28"/>
          <w:szCs w:val="28"/>
          <w:lang w:val="uk-UA"/>
        </w:rPr>
        <w:t>Про надання дозволу  на виготовлення проекту  землеустрою щодо відведення земельної ділянки      для будівництва і обслуговування житлового будинку, господарських будівель і споруд для подальшого оформлення права власності на земельну ділянку гр. Дорошенко Жанні Іванівні».</w:t>
      </w:r>
    </w:p>
    <w:p w:rsidR="00A52529" w:rsidRPr="00534F8B" w:rsidRDefault="0005180D" w:rsidP="00A52529">
      <w:pPr>
        <w:ind w:firstLine="993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>4</w:t>
      </w:r>
      <w:r w:rsidR="00D83CBD" w:rsidRPr="00534F8B">
        <w:rPr>
          <w:bCs/>
          <w:sz w:val="28"/>
          <w:szCs w:val="28"/>
          <w:lang w:val="uk-UA"/>
        </w:rPr>
        <w:t>. Скликати позачергову сесію Переяслав</w:t>
      </w:r>
      <w:r w:rsidR="0050339C">
        <w:rPr>
          <w:bCs/>
          <w:sz w:val="28"/>
          <w:szCs w:val="28"/>
          <w:lang w:val="uk-UA"/>
        </w:rPr>
        <w:t>ської</w:t>
      </w:r>
      <w:r w:rsidR="00D83CBD" w:rsidRPr="00534F8B">
        <w:rPr>
          <w:bCs/>
          <w:sz w:val="28"/>
          <w:szCs w:val="28"/>
          <w:lang w:val="uk-UA"/>
        </w:rPr>
        <w:t xml:space="preserve"> міської ради сьомого скликання </w:t>
      </w:r>
      <w:r w:rsidR="00CB6EF2" w:rsidRPr="00534F8B">
        <w:rPr>
          <w:bCs/>
          <w:sz w:val="28"/>
          <w:szCs w:val="28"/>
          <w:u w:val="single"/>
          <w:lang w:val="uk-UA"/>
        </w:rPr>
        <w:t>0</w:t>
      </w:r>
      <w:r w:rsidR="00534F8B" w:rsidRPr="00534F8B">
        <w:rPr>
          <w:bCs/>
          <w:sz w:val="28"/>
          <w:szCs w:val="28"/>
          <w:u w:val="single"/>
          <w:lang w:val="uk-UA"/>
        </w:rPr>
        <w:t>3</w:t>
      </w:r>
      <w:r w:rsidR="008307CC" w:rsidRPr="00534F8B">
        <w:rPr>
          <w:bCs/>
          <w:sz w:val="28"/>
          <w:szCs w:val="28"/>
          <w:u w:val="single"/>
          <w:lang w:val="uk-UA"/>
        </w:rPr>
        <w:t xml:space="preserve">  </w:t>
      </w:r>
      <w:r w:rsidR="00534F8B" w:rsidRPr="00534F8B">
        <w:rPr>
          <w:bCs/>
          <w:sz w:val="28"/>
          <w:szCs w:val="28"/>
          <w:u w:val="single"/>
          <w:lang w:val="uk-UA"/>
        </w:rPr>
        <w:t xml:space="preserve">вересня </w:t>
      </w:r>
      <w:r w:rsidR="008307CC" w:rsidRPr="00534F8B">
        <w:rPr>
          <w:bCs/>
          <w:sz w:val="28"/>
          <w:szCs w:val="28"/>
          <w:u w:val="single"/>
          <w:lang w:val="uk-UA"/>
        </w:rPr>
        <w:t xml:space="preserve"> </w:t>
      </w:r>
      <w:r w:rsidR="00D83CBD" w:rsidRPr="00534F8B">
        <w:rPr>
          <w:bCs/>
          <w:sz w:val="28"/>
          <w:szCs w:val="28"/>
          <w:u w:val="single"/>
          <w:lang w:val="uk-UA"/>
        </w:rPr>
        <w:t xml:space="preserve"> 20</w:t>
      </w:r>
      <w:r w:rsidR="00534F8B" w:rsidRPr="00534F8B">
        <w:rPr>
          <w:bCs/>
          <w:sz w:val="28"/>
          <w:szCs w:val="28"/>
          <w:u w:val="single"/>
          <w:lang w:val="uk-UA"/>
        </w:rPr>
        <w:t>20</w:t>
      </w:r>
      <w:r w:rsidR="00D83CBD" w:rsidRPr="00534F8B">
        <w:rPr>
          <w:bCs/>
          <w:sz w:val="28"/>
          <w:szCs w:val="28"/>
          <w:u w:val="single"/>
          <w:lang w:val="uk-UA"/>
        </w:rPr>
        <w:t xml:space="preserve"> року  </w:t>
      </w:r>
      <w:r w:rsidR="00D83CBD" w:rsidRPr="00534F8B">
        <w:rPr>
          <w:bCs/>
          <w:sz w:val="28"/>
          <w:szCs w:val="28"/>
          <w:lang w:val="uk-UA"/>
        </w:rPr>
        <w:t xml:space="preserve">о </w:t>
      </w:r>
      <w:r w:rsidR="008307CC" w:rsidRPr="00534F8B">
        <w:rPr>
          <w:bCs/>
          <w:sz w:val="28"/>
          <w:szCs w:val="28"/>
          <w:lang w:val="uk-UA"/>
        </w:rPr>
        <w:t>1</w:t>
      </w:r>
      <w:r w:rsidR="0050339C">
        <w:rPr>
          <w:bCs/>
          <w:sz w:val="28"/>
          <w:szCs w:val="28"/>
          <w:lang w:val="uk-UA"/>
        </w:rPr>
        <w:t>4</w:t>
      </w:r>
      <w:r w:rsidR="00D83CBD" w:rsidRPr="00534F8B">
        <w:rPr>
          <w:bCs/>
          <w:sz w:val="28"/>
          <w:szCs w:val="28"/>
          <w:lang w:val="uk-UA"/>
        </w:rPr>
        <w:t xml:space="preserve"> годині</w:t>
      </w:r>
      <w:r w:rsidR="008307CC" w:rsidRPr="00534F8B">
        <w:rPr>
          <w:bCs/>
          <w:sz w:val="28"/>
          <w:szCs w:val="28"/>
          <w:lang w:val="uk-UA"/>
        </w:rPr>
        <w:t xml:space="preserve"> 00 хвилин </w:t>
      </w:r>
      <w:r w:rsidR="00D83CBD" w:rsidRPr="00534F8B">
        <w:rPr>
          <w:bCs/>
          <w:sz w:val="28"/>
          <w:szCs w:val="28"/>
          <w:lang w:val="uk-UA"/>
        </w:rPr>
        <w:t xml:space="preserve"> в залі засідань міської ради.</w:t>
      </w:r>
    </w:p>
    <w:p w:rsidR="00A52529" w:rsidRPr="00534F8B" w:rsidRDefault="00CC529C" w:rsidP="00A52529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83CBD" w:rsidRPr="00534F8B">
        <w:rPr>
          <w:sz w:val="28"/>
          <w:szCs w:val="28"/>
          <w:lang w:val="uk-UA"/>
        </w:rPr>
        <w:t>. На розгляд сесії міської ради  винести питання:</w:t>
      </w:r>
      <w:r w:rsidR="00A52529" w:rsidRPr="00534F8B">
        <w:rPr>
          <w:sz w:val="28"/>
          <w:szCs w:val="28"/>
          <w:lang w:val="uk-UA"/>
        </w:rPr>
        <w:t xml:space="preserve"> </w:t>
      </w:r>
    </w:p>
    <w:p w:rsidR="00534F8B" w:rsidRPr="00534F8B" w:rsidRDefault="00CC529C" w:rsidP="00A52529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83CBD" w:rsidRPr="00534F8B">
        <w:rPr>
          <w:sz w:val="28"/>
          <w:szCs w:val="28"/>
          <w:lang w:val="uk-UA"/>
        </w:rPr>
        <w:t xml:space="preserve">.1. Про повторний розгляд рішення </w:t>
      </w:r>
      <w:r w:rsidR="00A52529" w:rsidRPr="00534F8B">
        <w:rPr>
          <w:sz w:val="28"/>
          <w:szCs w:val="28"/>
          <w:lang w:val="uk-UA"/>
        </w:rPr>
        <w:t>П</w:t>
      </w:r>
      <w:r w:rsidR="00864AE2" w:rsidRPr="00534F8B">
        <w:rPr>
          <w:sz w:val="28"/>
          <w:szCs w:val="28"/>
          <w:lang w:val="uk-UA"/>
        </w:rPr>
        <w:t>ереяслав</w:t>
      </w:r>
      <w:r w:rsidR="00534F8B" w:rsidRPr="00534F8B">
        <w:rPr>
          <w:sz w:val="28"/>
          <w:szCs w:val="28"/>
          <w:lang w:val="uk-UA"/>
        </w:rPr>
        <w:t xml:space="preserve">ської </w:t>
      </w:r>
      <w:r w:rsidR="00864AE2" w:rsidRPr="00534F8B">
        <w:rPr>
          <w:sz w:val="28"/>
          <w:szCs w:val="28"/>
          <w:lang w:val="uk-UA"/>
        </w:rPr>
        <w:t xml:space="preserve"> міської ради </w:t>
      </w:r>
      <w:r w:rsidR="00864AE2" w:rsidRPr="00534F8B">
        <w:rPr>
          <w:sz w:val="28"/>
          <w:szCs w:val="28"/>
          <w:lang w:val="en-US"/>
        </w:rPr>
        <w:t>VII</w:t>
      </w:r>
      <w:r w:rsidR="00864AE2" w:rsidRPr="00534F8B">
        <w:rPr>
          <w:sz w:val="28"/>
          <w:szCs w:val="28"/>
          <w:lang w:val="uk-UA"/>
        </w:rPr>
        <w:t xml:space="preserve">  скликання </w:t>
      </w:r>
      <w:r w:rsidR="00864AE2" w:rsidRPr="00534F8B">
        <w:rPr>
          <w:bCs/>
          <w:sz w:val="28"/>
          <w:szCs w:val="28"/>
          <w:lang w:val="uk-UA"/>
        </w:rPr>
        <w:t xml:space="preserve">від </w:t>
      </w:r>
      <w:r w:rsidR="00534F8B" w:rsidRPr="00534F8B">
        <w:rPr>
          <w:bCs/>
          <w:sz w:val="28"/>
          <w:szCs w:val="28"/>
          <w:lang w:val="uk-UA"/>
        </w:rPr>
        <w:t xml:space="preserve">20 серпня 2020 </w:t>
      </w:r>
      <w:r w:rsidR="00864AE2" w:rsidRPr="00534F8B">
        <w:rPr>
          <w:bCs/>
          <w:sz w:val="28"/>
          <w:szCs w:val="28"/>
          <w:lang w:val="uk-UA"/>
        </w:rPr>
        <w:t>року</w:t>
      </w:r>
      <w:r w:rsidR="0050339C">
        <w:rPr>
          <w:bCs/>
          <w:sz w:val="28"/>
          <w:szCs w:val="28"/>
          <w:lang w:val="uk-UA"/>
        </w:rPr>
        <w:t>,  а  саме</w:t>
      </w:r>
      <w:r w:rsidR="00534F8B" w:rsidRPr="00534F8B">
        <w:rPr>
          <w:bCs/>
          <w:sz w:val="28"/>
          <w:szCs w:val="28"/>
          <w:lang w:val="uk-UA"/>
        </w:rPr>
        <w:t>:</w:t>
      </w:r>
    </w:p>
    <w:p w:rsidR="00534F8B" w:rsidRPr="00534F8B" w:rsidRDefault="00534F8B" w:rsidP="00534F8B">
      <w:pPr>
        <w:ind w:firstLine="851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>- «</w:t>
      </w:r>
      <w:r w:rsidRPr="00534F8B">
        <w:rPr>
          <w:bCs/>
          <w:color w:val="000000"/>
          <w:sz w:val="28"/>
          <w:szCs w:val="28"/>
          <w:lang w:val="uk-UA"/>
        </w:rPr>
        <w:t xml:space="preserve">Про погодження місця розташування стаціонарної тимчасової споруди для провадження підприємницької діяльності  </w:t>
      </w:r>
      <w:proofErr w:type="spellStart"/>
      <w:r w:rsidRPr="00534F8B">
        <w:rPr>
          <w:bCs/>
          <w:color w:val="000000"/>
          <w:sz w:val="28"/>
          <w:szCs w:val="28"/>
          <w:lang w:val="uk-UA"/>
        </w:rPr>
        <w:t>ФОП</w:t>
      </w:r>
      <w:proofErr w:type="spellEnd"/>
      <w:r w:rsidRPr="00534F8B">
        <w:rPr>
          <w:bCs/>
          <w:color w:val="000000"/>
          <w:sz w:val="28"/>
          <w:szCs w:val="28"/>
          <w:lang w:val="uk-UA"/>
        </w:rPr>
        <w:t xml:space="preserve"> Жуку Артуру Володимировичу по вул. </w:t>
      </w:r>
      <w:r w:rsidRPr="00220DB2">
        <w:rPr>
          <w:bCs/>
          <w:color w:val="000000"/>
          <w:sz w:val="28"/>
          <w:szCs w:val="28"/>
          <w:lang w:val="uk-UA"/>
        </w:rPr>
        <w:t>Богдана Хмельницького, 51, поз. 1 в м. Переяславі Київської області</w:t>
      </w:r>
      <w:r w:rsidRPr="00534F8B">
        <w:rPr>
          <w:bCs/>
          <w:color w:val="000000"/>
          <w:sz w:val="28"/>
          <w:szCs w:val="28"/>
          <w:lang w:val="uk-UA"/>
        </w:rPr>
        <w:t>»</w:t>
      </w:r>
      <w:r w:rsidR="00CC529C">
        <w:rPr>
          <w:bCs/>
          <w:color w:val="000000"/>
          <w:sz w:val="28"/>
          <w:szCs w:val="28"/>
          <w:lang w:val="uk-UA"/>
        </w:rPr>
        <w:t xml:space="preserve">. </w:t>
      </w:r>
      <w:r w:rsidRPr="00534F8B">
        <w:rPr>
          <w:bCs/>
          <w:sz w:val="28"/>
          <w:szCs w:val="28"/>
          <w:lang w:val="uk-UA"/>
        </w:rPr>
        <w:t xml:space="preserve"> </w:t>
      </w:r>
    </w:p>
    <w:p w:rsidR="00534F8B" w:rsidRPr="00534F8B" w:rsidRDefault="00534F8B" w:rsidP="00534F8B">
      <w:pPr>
        <w:ind w:firstLine="851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 xml:space="preserve">-  « </w:t>
      </w:r>
      <w:r w:rsidRPr="00534F8B">
        <w:rPr>
          <w:bCs/>
          <w:color w:val="000000"/>
          <w:sz w:val="28"/>
          <w:szCs w:val="28"/>
          <w:lang w:val="uk-UA"/>
        </w:rPr>
        <w:t>Про надання дозволу  на виготовлення проекту  землеустрою щодо відведення земельної ділянки      для будівництва і обслуговування житлового будинку, господарських будівель і споруд для подальшого оформлення права власності на земельну ділянку гр. Дорошенко Жанні Іванівні».</w:t>
      </w:r>
    </w:p>
    <w:p w:rsidR="00D83CBD" w:rsidRPr="00534F8B" w:rsidRDefault="00D83CBD" w:rsidP="00E17444">
      <w:pPr>
        <w:tabs>
          <w:tab w:val="left" w:pos="9355"/>
        </w:tabs>
        <w:ind w:right="-1"/>
        <w:jc w:val="both"/>
        <w:rPr>
          <w:sz w:val="28"/>
          <w:szCs w:val="28"/>
          <w:lang w:val="uk-UA"/>
        </w:rPr>
      </w:pPr>
      <w:r w:rsidRPr="00534F8B">
        <w:rPr>
          <w:sz w:val="28"/>
          <w:szCs w:val="28"/>
          <w:lang w:val="uk-UA"/>
        </w:rPr>
        <w:t xml:space="preserve">            </w:t>
      </w:r>
      <w:r w:rsidR="00CC529C">
        <w:rPr>
          <w:sz w:val="28"/>
          <w:szCs w:val="28"/>
          <w:lang w:val="uk-UA"/>
        </w:rPr>
        <w:t>6</w:t>
      </w:r>
      <w:r w:rsidRPr="00534F8B">
        <w:rPr>
          <w:sz w:val="28"/>
          <w:szCs w:val="28"/>
          <w:lang w:val="uk-UA"/>
        </w:rPr>
        <w:t>. Організаційному відділу та відділу інформації виконкому міської ради оприлюднити  порядок денний сесії, дане розпорядження та зупинене рішення міської ради на офіційному сайті Переяслав</w:t>
      </w:r>
      <w:r w:rsidR="00534F8B" w:rsidRPr="00534F8B">
        <w:rPr>
          <w:sz w:val="28"/>
          <w:szCs w:val="28"/>
          <w:lang w:val="uk-UA"/>
        </w:rPr>
        <w:t>ської</w:t>
      </w:r>
      <w:r w:rsidRPr="00534F8B">
        <w:rPr>
          <w:sz w:val="28"/>
          <w:szCs w:val="28"/>
          <w:lang w:val="uk-UA"/>
        </w:rPr>
        <w:t xml:space="preserve"> міської ради  відповідно до чинного законодавства.</w:t>
      </w:r>
    </w:p>
    <w:p w:rsidR="00D83CBD" w:rsidRDefault="00D83CBD" w:rsidP="00F41DB5">
      <w:pPr>
        <w:jc w:val="both"/>
        <w:rPr>
          <w:bCs/>
          <w:sz w:val="28"/>
          <w:szCs w:val="28"/>
          <w:lang w:val="uk-UA"/>
        </w:rPr>
      </w:pPr>
    </w:p>
    <w:p w:rsidR="00D83CBD" w:rsidRDefault="00D83CBD" w:rsidP="00CC529C">
      <w:pPr>
        <w:ind w:right="-900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Т</w:t>
      </w:r>
      <w:r w:rsidR="00CC529C">
        <w:rPr>
          <w:b/>
          <w:sz w:val="28"/>
          <w:szCs w:val="28"/>
          <w:lang w:val="uk-UA"/>
        </w:rPr>
        <w:t xml:space="preserve">. КОСТІН </w:t>
      </w:r>
      <w:bookmarkStart w:id="0" w:name="_GoBack"/>
      <w:bookmarkEnd w:id="0"/>
    </w:p>
    <w:p w:rsidR="00D83CBD" w:rsidRDefault="00D83CBD">
      <w:pPr>
        <w:rPr>
          <w:lang w:val="uk-UA"/>
        </w:rPr>
      </w:pPr>
    </w:p>
    <w:p w:rsidR="00D83CBD" w:rsidRPr="0008022B" w:rsidRDefault="00D83CBD">
      <w:pPr>
        <w:rPr>
          <w:color w:val="FFFFFF" w:themeColor="background1"/>
          <w:lang w:val="uk-UA"/>
        </w:rPr>
      </w:pPr>
      <w:r w:rsidRPr="0008022B">
        <w:rPr>
          <w:color w:val="FFFFFF" w:themeColor="background1"/>
          <w:lang w:val="uk-UA"/>
        </w:rPr>
        <w:t xml:space="preserve">          </w:t>
      </w:r>
      <w:r w:rsidR="00770CCB" w:rsidRPr="0008022B">
        <w:rPr>
          <w:color w:val="FFFFFF" w:themeColor="background1"/>
          <w:lang w:val="uk-UA"/>
        </w:rPr>
        <w:t xml:space="preserve">Н.МЕДВЕДЕНКО </w:t>
      </w:r>
      <w:r w:rsidR="00222186" w:rsidRPr="0008022B">
        <w:rPr>
          <w:color w:val="FFFFFF" w:themeColor="background1"/>
          <w:lang w:val="uk-UA"/>
        </w:rPr>
        <w:t xml:space="preserve">                                                                       </w:t>
      </w:r>
      <w:r w:rsidR="00770CCB" w:rsidRPr="0008022B">
        <w:rPr>
          <w:color w:val="FFFFFF" w:themeColor="background1"/>
          <w:lang w:val="uk-UA"/>
        </w:rPr>
        <w:t xml:space="preserve">  П.БОЧАРІН </w:t>
      </w:r>
      <w:r w:rsidRPr="0008022B">
        <w:rPr>
          <w:color w:val="FFFFFF" w:themeColor="background1"/>
          <w:lang w:val="uk-UA"/>
        </w:rPr>
        <w:t xml:space="preserve">                                                                                     </w:t>
      </w:r>
    </w:p>
    <w:p w:rsidR="00D83CBD" w:rsidRDefault="00D83CBD">
      <w:pPr>
        <w:rPr>
          <w:lang w:val="uk-UA"/>
        </w:rPr>
      </w:pPr>
    </w:p>
    <w:p w:rsidR="00D83CBD" w:rsidRDefault="0022218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D83CBD" w:rsidRDefault="00D83CBD">
      <w:pPr>
        <w:rPr>
          <w:lang w:val="uk-UA"/>
        </w:rPr>
      </w:pPr>
    </w:p>
    <w:p w:rsidR="0008022B" w:rsidRDefault="0008022B">
      <w:pPr>
        <w:rPr>
          <w:lang w:val="uk-UA"/>
        </w:rPr>
      </w:pPr>
    </w:p>
    <w:p w:rsidR="0008022B" w:rsidRDefault="0008022B">
      <w:pPr>
        <w:rPr>
          <w:lang w:val="uk-UA"/>
        </w:rPr>
      </w:pPr>
    </w:p>
    <w:p w:rsidR="00D83CBD" w:rsidRDefault="00D83CBD" w:rsidP="000558BE">
      <w:pPr>
        <w:jc w:val="right"/>
        <w:rPr>
          <w:lang w:val="uk-UA"/>
        </w:rPr>
      </w:pPr>
      <w:r>
        <w:rPr>
          <w:lang w:val="uk-UA"/>
        </w:rPr>
        <w:lastRenderedPageBreak/>
        <w:t xml:space="preserve">Додаток  до розпорядження </w:t>
      </w:r>
    </w:p>
    <w:p w:rsidR="00225BFB" w:rsidRDefault="00225BFB" w:rsidP="000558BE">
      <w:pPr>
        <w:jc w:val="right"/>
        <w:rPr>
          <w:lang w:val="uk-UA"/>
        </w:rPr>
      </w:pPr>
    </w:p>
    <w:p w:rsidR="00D83CBD" w:rsidRDefault="00D83CBD" w:rsidP="000558BE">
      <w:pPr>
        <w:rPr>
          <w:rFonts w:ascii="Calibri" w:hAnsi="Calibri"/>
          <w:sz w:val="22"/>
          <w:szCs w:val="22"/>
          <w:lang w:val="uk-UA"/>
        </w:rPr>
      </w:pPr>
    </w:p>
    <w:p w:rsidR="00D83CBD" w:rsidRDefault="00D83CBD" w:rsidP="000558B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 зауважень </w:t>
      </w:r>
    </w:p>
    <w:p w:rsidR="003D2A90" w:rsidRDefault="00D83CBD" w:rsidP="003D2A90">
      <w:pPr>
        <w:ind w:right="1984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r w:rsidR="0050339C">
        <w:rPr>
          <w:b/>
          <w:sz w:val="28"/>
          <w:szCs w:val="28"/>
          <w:lang w:val="uk-UA"/>
        </w:rPr>
        <w:t xml:space="preserve">рішень </w:t>
      </w:r>
      <w:r>
        <w:rPr>
          <w:b/>
          <w:sz w:val="28"/>
          <w:szCs w:val="28"/>
          <w:lang w:val="uk-UA"/>
        </w:rPr>
        <w:t xml:space="preserve"> Переясл</w:t>
      </w:r>
      <w:r w:rsidR="00220DB2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в</w:t>
      </w:r>
      <w:r w:rsidR="0050339C">
        <w:rPr>
          <w:b/>
          <w:sz w:val="28"/>
          <w:szCs w:val="28"/>
          <w:lang w:val="uk-UA"/>
        </w:rPr>
        <w:t xml:space="preserve">ської </w:t>
      </w:r>
      <w:r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 xml:space="preserve"> скликання від </w:t>
      </w:r>
      <w:r w:rsidR="0050339C">
        <w:rPr>
          <w:b/>
          <w:bCs/>
          <w:sz w:val="28"/>
          <w:szCs w:val="28"/>
          <w:lang w:val="uk-UA"/>
        </w:rPr>
        <w:t xml:space="preserve">20 серпня </w:t>
      </w:r>
      <w:r w:rsidR="003D2A90">
        <w:rPr>
          <w:b/>
          <w:bCs/>
          <w:sz w:val="28"/>
          <w:szCs w:val="28"/>
          <w:lang w:val="uk-UA"/>
        </w:rPr>
        <w:t>20</w:t>
      </w:r>
      <w:r w:rsidR="0050339C">
        <w:rPr>
          <w:b/>
          <w:bCs/>
          <w:sz w:val="28"/>
          <w:szCs w:val="28"/>
          <w:lang w:val="uk-UA"/>
        </w:rPr>
        <w:t>20</w:t>
      </w:r>
      <w:r w:rsidR="003D2A90">
        <w:rPr>
          <w:b/>
          <w:bCs/>
          <w:sz w:val="28"/>
          <w:szCs w:val="28"/>
          <w:lang w:val="uk-UA"/>
        </w:rPr>
        <w:t xml:space="preserve"> року</w:t>
      </w:r>
      <w:r w:rsidR="0050339C">
        <w:rPr>
          <w:b/>
          <w:bCs/>
          <w:sz w:val="28"/>
          <w:szCs w:val="28"/>
          <w:lang w:val="uk-UA"/>
        </w:rPr>
        <w:t xml:space="preserve">,  а  саме: </w:t>
      </w:r>
      <w:r w:rsidR="003D2A90">
        <w:rPr>
          <w:b/>
          <w:bCs/>
          <w:sz w:val="28"/>
          <w:szCs w:val="28"/>
          <w:lang w:val="uk-UA"/>
        </w:rPr>
        <w:t xml:space="preserve">  </w:t>
      </w:r>
    </w:p>
    <w:p w:rsidR="00770CCB" w:rsidRDefault="00770CCB" w:rsidP="003D2A90">
      <w:pPr>
        <w:ind w:right="1984"/>
        <w:jc w:val="both"/>
        <w:rPr>
          <w:b/>
          <w:bCs/>
          <w:sz w:val="28"/>
          <w:szCs w:val="28"/>
          <w:lang w:val="uk-UA"/>
        </w:rPr>
      </w:pPr>
    </w:p>
    <w:p w:rsidR="0050339C" w:rsidRPr="00534F8B" w:rsidRDefault="0050339C" w:rsidP="0050339C">
      <w:pPr>
        <w:ind w:firstLine="851"/>
        <w:jc w:val="both"/>
        <w:rPr>
          <w:bCs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>- «</w:t>
      </w:r>
      <w:r w:rsidRPr="00534F8B">
        <w:rPr>
          <w:bCs/>
          <w:color w:val="000000"/>
          <w:sz w:val="28"/>
          <w:szCs w:val="28"/>
          <w:lang w:val="uk-UA"/>
        </w:rPr>
        <w:t xml:space="preserve">Про погодження місця розташування стаціонарної тимчасової споруди для провадження підприємницької діяльності  </w:t>
      </w:r>
      <w:proofErr w:type="spellStart"/>
      <w:r w:rsidRPr="00534F8B">
        <w:rPr>
          <w:bCs/>
          <w:color w:val="000000"/>
          <w:sz w:val="28"/>
          <w:szCs w:val="28"/>
          <w:lang w:val="uk-UA"/>
        </w:rPr>
        <w:t>ФОП</w:t>
      </w:r>
      <w:proofErr w:type="spellEnd"/>
      <w:r w:rsidRPr="00534F8B">
        <w:rPr>
          <w:bCs/>
          <w:color w:val="000000"/>
          <w:sz w:val="28"/>
          <w:szCs w:val="28"/>
          <w:lang w:val="uk-UA"/>
        </w:rPr>
        <w:t xml:space="preserve"> Жуку Артуру Володимировичу по вул. </w:t>
      </w:r>
      <w:r w:rsidRPr="00534F8B">
        <w:rPr>
          <w:bCs/>
          <w:color w:val="000000"/>
          <w:sz w:val="28"/>
          <w:szCs w:val="28"/>
        </w:rPr>
        <w:t xml:space="preserve">Богдана </w:t>
      </w:r>
      <w:proofErr w:type="spellStart"/>
      <w:r w:rsidRPr="00534F8B">
        <w:rPr>
          <w:bCs/>
          <w:color w:val="000000"/>
          <w:sz w:val="28"/>
          <w:szCs w:val="28"/>
        </w:rPr>
        <w:t>Хмельницького</w:t>
      </w:r>
      <w:proofErr w:type="spellEnd"/>
      <w:r w:rsidRPr="00534F8B">
        <w:rPr>
          <w:bCs/>
          <w:color w:val="000000"/>
          <w:sz w:val="28"/>
          <w:szCs w:val="28"/>
        </w:rPr>
        <w:t xml:space="preserve">, 51, поз. 1 в </w:t>
      </w:r>
      <w:proofErr w:type="gramStart"/>
      <w:r w:rsidRPr="00534F8B">
        <w:rPr>
          <w:bCs/>
          <w:color w:val="000000"/>
          <w:sz w:val="28"/>
          <w:szCs w:val="28"/>
        </w:rPr>
        <w:t>м</w:t>
      </w:r>
      <w:proofErr w:type="gramEnd"/>
      <w:r w:rsidRPr="00534F8B">
        <w:rPr>
          <w:bCs/>
          <w:color w:val="000000"/>
          <w:sz w:val="28"/>
          <w:szCs w:val="28"/>
        </w:rPr>
        <w:t xml:space="preserve">. </w:t>
      </w:r>
      <w:proofErr w:type="spellStart"/>
      <w:r w:rsidRPr="00534F8B">
        <w:rPr>
          <w:bCs/>
          <w:color w:val="000000"/>
          <w:sz w:val="28"/>
          <w:szCs w:val="28"/>
        </w:rPr>
        <w:t>Переяславі</w:t>
      </w:r>
      <w:proofErr w:type="spellEnd"/>
      <w:r w:rsidRPr="00534F8B">
        <w:rPr>
          <w:bCs/>
          <w:color w:val="000000"/>
          <w:sz w:val="28"/>
          <w:szCs w:val="28"/>
        </w:rPr>
        <w:t xml:space="preserve"> </w:t>
      </w:r>
      <w:proofErr w:type="spellStart"/>
      <w:r w:rsidRPr="00534F8B">
        <w:rPr>
          <w:bCs/>
          <w:color w:val="000000"/>
          <w:sz w:val="28"/>
          <w:szCs w:val="28"/>
        </w:rPr>
        <w:t>Київської</w:t>
      </w:r>
      <w:proofErr w:type="spellEnd"/>
      <w:r w:rsidRPr="00534F8B">
        <w:rPr>
          <w:bCs/>
          <w:color w:val="000000"/>
          <w:sz w:val="28"/>
          <w:szCs w:val="28"/>
        </w:rPr>
        <w:t xml:space="preserve"> </w:t>
      </w:r>
      <w:proofErr w:type="spellStart"/>
      <w:r w:rsidRPr="00534F8B">
        <w:rPr>
          <w:bCs/>
          <w:color w:val="000000"/>
          <w:sz w:val="28"/>
          <w:szCs w:val="28"/>
        </w:rPr>
        <w:t>області</w:t>
      </w:r>
      <w:proofErr w:type="spellEnd"/>
      <w:r w:rsidRPr="00534F8B">
        <w:rPr>
          <w:bCs/>
          <w:color w:val="000000"/>
          <w:sz w:val="28"/>
          <w:szCs w:val="28"/>
          <w:lang w:val="uk-UA"/>
        </w:rPr>
        <w:t>»</w:t>
      </w:r>
      <w:r w:rsidRPr="00534F8B">
        <w:rPr>
          <w:bCs/>
          <w:sz w:val="28"/>
          <w:szCs w:val="28"/>
          <w:lang w:val="uk-UA"/>
        </w:rPr>
        <w:t xml:space="preserve">,  (обґрунтування зауважень додаються). </w:t>
      </w:r>
    </w:p>
    <w:p w:rsidR="0050339C" w:rsidRDefault="0050339C" w:rsidP="0050339C">
      <w:pPr>
        <w:ind w:firstLine="851"/>
        <w:jc w:val="both"/>
        <w:rPr>
          <w:bCs/>
          <w:color w:val="000000"/>
          <w:sz w:val="28"/>
          <w:szCs w:val="28"/>
          <w:lang w:val="uk-UA"/>
        </w:rPr>
      </w:pPr>
      <w:r w:rsidRPr="00534F8B">
        <w:rPr>
          <w:bCs/>
          <w:sz w:val="28"/>
          <w:szCs w:val="28"/>
          <w:lang w:val="uk-UA"/>
        </w:rPr>
        <w:t xml:space="preserve"> « </w:t>
      </w:r>
      <w:r w:rsidRPr="00534F8B">
        <w:rPr>
          <w:bCs/>
          <w:color w:val="000000"/>
          <w:sz w:val="28"/>
          <w:szCs w:val="28"/>
          <w:lang w:val="uk-UA"/>
        </w:rPr>
        <w:t>Про надання дозволу  на виготовлення проекту  землеустрою щодо відведення земельної ділянки      для будівництва і обслуговування житлового будинку, господарських будівель і споруд для подальшого оформлення права власності на земельну ділянку гр. Дорошенко Жанні Іванівні».</w:t>
      </w:r>
    </w:p>
    <w:p w:rsidR="00232042" w:rsidRPr="00534F8B" w:rsidRDefault="00232042" w:rsidP="0050339C">
      <w:pPr>
        <w:ind w:firstLine="851"/>
        <w:jc w:val="both"/>
        <w:rPr>
          <w:bCs/>
          <w:sz w:val="28"/>
          <w:szCs w:val="28"/>
          <w:lang w:val="uk-UA"/>
        </w:rPr>
      </w:pPr>
    </w:p>
    <w:p w:rsidR="00232042" w:rsidRDefault="0050339C" w:rsidP="00232042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20  серпня  2020 року  </w:t>
      </w:r>
      <w:r w:rsidR="00D83CB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</w:t>
      </w:r>
      <w:r w:rsidR="00D83CBD">
        <w:rPr>
          <w:bCs/>
          <w:sz w:val="28"/>
          <w:szCs w:val="28"/>
          <w:lang w:val="uk-UA"/>
        </w:rPr>
        <w:t xml:space="preserve">засіданні </w:t>
      </w:r>
      <w:r w:rsidR="00232042">
        <w:rPr>
          <w:bCs/>
          <w:sz w:val="28"/>
          <w:szCs w:val="28"/>
          <w:lang w:val="uk-UA"/>
        </w:rPr>
        <w:t xml:space="preserve">вісімдесят </w:t>
      </w:r>
      <w:r w:rsidR="00770CCB">
        <w:rPr>
          <w:bCs/>
          <w:sz w:val="28"/>
          <w:szCs w:val="28"/>
          <w:lang w:val="uk-UA"/>
        </w:rPr>
        <w:t>дев’ятої</w:t>
      </w:r>
      <w:r w:rsidR="00232042">
        <w:rPr>
          <w:bCs/>
          <w:sz w:val="28"/>
          <w:szCs w:val="28"/>
          <w:lang w:val="uk-UA"/>
        </w:rPr>
        <w:t xml:space="preserve"> </w:t>
      </w:r>
      <w:r w:rsidR="00D83CBD">
        <w:rPr>
          <w:bCs/>
          <w:sz w:val="28"/>
          <w:szCs w:val="28"/>
          <w:lang w:val="uk-UA"/>
        </w:rPr>
        <w:t>сесії міської ради, шляхом поіменного голосування (більшістю голосів від за</w:t>
      </w:r>
      <w:r w:rsidR="00232042">
        <w:rPr>
          <w:bCs/>
          <w:sz w:val="28"/>
          <w:szCs w:val="28"/>
          <w:lang w:val="uk-UA"/>
        </w:rPr>
        <w:t>гального складу ради)  прийняті рішення, а саме:</w:t>
      </w:r>
      <w:r w:rsidR="00232042" w:rsidRPr="00232042">
        <w:rPr>
          <w:bCs/>
          <w:sz w:val="28"/>
          <w:szCs w:val="28"/>
          <w:lang w:val="uk-UA"/>
        </w:rPr>
        <w:t xml:space="preserve"> </w:t>
      </w:r>
    </w:p>
    <w:p w:rsidR="00232042" w:rsidRPr="00534F8B" w:rsidRDefault="007435CA" w:rsidP="00232042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 </w:t>
      </w:r>
      <w:r w:rsidR="00232042" w:rsidRPr="00534F8B">
        <w:rPr>
          <w:bCs/>
          <w:sz w:val="28"/>
          <w:szCs w:val="28"/>
          <w:lang w:val="uk-UA"/>
        </w:rPr>
        <w:t>«</w:t>
      </w:r>
      <w:r w:rsidR="00232042" w:rsidRPr="00534F8B">
        <w:rPr>
          <w:bCs/>
          <w:color w:val="000000"/>
          <w:sz w:val="28"/>
          <w:szCs w:val="28"/>
          <w:lang w:val="uk-UA"/>
        </w:rPr>
        <w:t xml:space="preserve">Про погодження місця розташування стаціонарної тимчасової споруди для провадження підприємницької діяльності  </w:t>
      </w:r>
      <w:proofErr w:type="spellStart"/>
      <w:r w:rsidR="00232042" w:rsidRPr="00534F8B">
        <w:rPr>
          <w:bCs/>
          <w:color w:val="000000"/>
          <w:sz w:val="28"/>
          <w:szCs w:val="28"/>
          <w:lang w:val="uk-UA"/>
        </w:rPr>
        <w:t>ФОП</w:t>
      </w:r>
      <w:proofErr w:type="spellEnd"/>
      <w:r w:rsidR="00232042" w:rsidRPr="00534F8B">
        <w:rPr>
          <w:bCs/>
          <w:color w:val="000000"/>
          <w:sz w:val="28"/>
          <w:szCs w:val="28"/>
          <w:lang w:val="uk-UA"/>
        </w:rPr>
        <w:t xml:space="preserve"> Жуку Артуру Володимировичу по вул. </w:t>
      </w:r>
      <w:r w:rsidR="00232042" w:rsidRPr="00534F8B">
        <w:rPr>
          <w:bCs/>
          <w:color w:val="000000"/>
          <w:sz w:val="28"/>
          <w:szCs w:val="28"/>
        </w:rPr>
        <w:t xml:space="preserve">Богдана </w:t>
      </w:r>
      <w:proofErr w:type="spellStart"/>
      <w:r w:rsidR="00232042" w:rsidRPr="00534F8B">
        <w:rPr>
          <w:bCs/>
          <w:color w:val="000000"/>
          <w:sz w:val="28"/>
          <w:szCs w:val="28"/>
        </w:rPr>
        <w:t>Хмельницького</w:t>
      </w:r>
      <w:proofErr w:type="spellEnd"/>
      <w:r w:rsidR="00232042" w:rsidRPr="00534F8B">
        <w:rPr>
          <w:bCs/>
          <w:color w:val="000000"/>
          <w:sz w:val="28"/>
          <w:szCs w:val="28"/>
        </w:rPr>
        <w:t xml:space="preserve">, 51, поз. 1 в </w:t>
      </w:r>
      <w:proofErr w:type="gramStart"/>
      <w:r w:rsidR="00232042" w:rsidRPr="00534F8B">
        <w:rPr>
          <w:bCs/>
          <w:color w:val="000000"/>
          <w:sz w:val="28"/>
          <w:szCs w:val="28"/>
        </w:rPr>
        <w:t>м</w:t>
      </w:r>
      <w:proofErr w:type="gramEnd"/>
      <w:r w:rsidR="00232042" w:rsidRPr="00534F8B">
        <w:rPr>
          <w:bCs/>
          <w:color w:val="000000"/>
          <w:sz w:val="28"/>
          <w:szCs w:val="28"/>
        </w:rPr>
        <w:t xml:space="preserve">. </w:t>
      </w:r>
      <w:proofErr w:type="spellStart"/>
      <w:r w:rsidR="00232042" w:rsidRPr="00534F8B">
        <w:rPr>
          <w:bCs/>
          <w:color w:val="000000"/>
          <w:sz w:val="28"/>
          <w:szCs w:val="28"/>
        </w:rPr>
        <w:t>Переяславі</w:t>
      </w:r>
      <w:proofErr w:type="spellEnd"/>
      <w:r w:rsidR="00232042" w:rsidRPr="00534F8B">
        <w:rPr>
          <w:bCs/>
          <w:color w:val="000000"/>
          <w:sz w:val="28"/>
          <w:szCs w:val="28"/>
        </w:rPr>
        <w:t xml:space="preserve"> </w:t>
      </w:r>
      <w:proofErr w:type="spellStart"/>
      <w:r w:rsidR="00232042" w:rsidRPr="00534F8B">
        <w:rPr>
          <w:bCs/>
          <w:color w:val="000000"/>
          <w:sz w:val="28"/>
          <w:szCs w:val="28"/>
        </w:rPr>
        <w:t>Київської</w:t>
      </w:r>
      <w:proofErr w:type="spellEnd"/>
      <w:r w:rsidR="00232042" w:rsidRPr="00534F8B">
        <w:rPr>
          <w:bCs/>
          <w:color w:val="000000"/>
          <w:sz w:val="28"/>
          <w:szCs w:val="28"/>
        </w:rPr>
        <w:t xml:space="preserve"> </w:t>
      </w:r>
      <w:proofErr w:type="spellStart"/>
      <w:r w:rsidR="00232042" w:rsidRPr="00534F8B">
        <w:rPr>
          <w:bCs/>
          <w:color w:val="000000"/>
          <w:sz w:val="28"/>
          <w:szCs w:val="28"/>
        </w:rPr>
        <w:t>області</w:t>
      </w:r>
      <w:proofErr w:type="spellEnd"/>
      <w:r w:rsidR="00232042" w:rsidRPr="00534F8B">
        <w:rPr>
          <w:bCs/>
          <w:color w:val="000000"/>
          <w:sz w:val="28"/>
          <w:szCs w:val="28"/>
          <w:lang w:val="uk-UA"/>
        </w:rPr>
        <w:t>»</w:t>
      </w:r>
      <w:r w:rsidR="00232042" w:rsidRPr="00534F8B">
        <w:rPr>
          <w:bCs/>
          <w:sz w:val="28"/>
          <w:szCs w:val="28"/>
          <w:lang w:val="uk-UA"/>
        </w:rPr>
        <w:t xml:space="preserve">,  (обґрунтування зауважень додаються). </w:t>
      </w:r>
    </w:p>
    <w:p w:rsidR="00232042" w:rsidRDefault="007435CA" w:rsidP="00232042">
      <w:pPr>
        <w:ind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232042" w:rsidRPr="00534F8B">
        <w:rPr>
          <w:bCs/>
          <w:sz w:val="28"/>
          <w:szCs w:val="28"/>
          <w:lang w:val="uk-UA"/>
        </w:rPr>
        <w:t xml:space="preserve"> « </w:t>
      </w:r>
      <w:r w:rsidR="00232042" w:rsidRPr="00534F8B">
        <w:rPr>
          <w:bCs/>
          <w:color w:val="000000"/>
          <w:sz w:val="28"/>
          <w:szCs w:val="28"/>
          <w:lang w:val="uk-UA"/>
        </w:rPr>
        <w:t>Про надання дозволу  на виготовлення проекту  землеустрою щодо відведення земельної ділянки      для будівництва і обслуговування житлового будинку, господарських будівель і споруд для подальшого оформлення права власності на земельну ділянку гр. Дорошенко Жанні Іванівні».</w:t>
      </w:r>
    </w:p>
    <w:p w:rsidR="00D83CBD" w:rsidRDefault="00D83CBD" w:rsidP="00904908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Керуючись пунктом 20 частини 4 статті 42,частини 4  статті 59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 xml:space="preserve">, пункту 5 статті 41 Регламенту Переяслав-Хмельницької міської ради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  <w:lang w:val="uk-UA"/>
        </w:rPr>
        <w:t xml:space="preserve"> скликання, своїм розпорядженням дію рішення зупин</w:t>
      </w:r>
      <w:r w:rsidR="00904908">
        <w:rPr>
          <w:bCs/>
          <w:sz w:val="28"/>
          <w:szCs w:val="28"/>
          <w:lang w:val="uk-UA"/>
        </w:rPr>
        <w:t>яю</w:t>
      </w:r>
      <w:r>
        <w:rPr>
          <w:bCs/>
          <w:sz w:val="28"/>
          <w:szCs w:val="28"/>
          <w:lang w:val="uk-UA"/>
        </w:rPr>
        <w:t>, з наступних підстав.</w:t>
      </w:r>
    </w:p>
    <w:p w:rsidR="00232042" w:rsidRPr="00770CCB" w:rsidRDefault="007435CA" w:rsidP="00232042">
      <w:pPr>
        <w:pStyle w:val="Default"/>
        <w:tabs>
          <w:tab w:val="left" w:pos="0"/>
          <w:tab w:val="left" w:pos="567"/>
          <w:tab w:val="left" w:pos="1590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770CCB">
        <w:rPr>
          <w:rStyle w:val="FontStyle15"/>
          <w:sz w:val="28"/>
          <w:szCs w:val="28"/>
          <w:lang w:val="uk-UA" w:eastAsia="uk-UA"/>
        </w:rPr>
        <w:t xml:space="preserve">1 </w:t>
      </w:r>
      <w:r w:rsidR="00232042" w:rsidRPr="00770CCB">
        <w:rPr>
          <w:rStyle w:val="FontStyle15"/>
          <w:sz w:val="28"/>
          <w:szCs w:val="28"/>
          <w:lang w:val="uk-UA" w:eastAsia="uk-UA"/>
        </w:rPr>
        <w:t xml:space="preserve">З огляду на графічні матеріали місця розташування земельної ділянки,що додані до заяви </w:t>
      </w:r>
      <w:proofErr w:type="spellStart"/>
      <w:r w:rsidR="00232042" w:rsidRPr="00770CCB">
        <w:rPr>
          <w:rStyle w:val="FontStyle15"/>
          <w:sz w:val="28"/>
          <w:szCs w:val="28"/>
          <w:lang w:val="uk-UA" w:eastAsia="uk-UA"/>
        </w:rPr>
        <w:t>гр.ДорошенкоЖ.І</w:t>
      </w:r>
      <w:proofErr w:type="spellEnd"/>
      <w:r w:rsidR="00232042" w:rsidRPr="00770CCB">
        <w:rPr>
          <w:rStyle w:val="FontStyle15"/>
          <w:sz w:val="28"/>
          <w:szCs w:val="28"/>
          <w:lang w:val="uk-UA" w:eastAsia="uk-UA"/>
        </w:rPr>
        <w:t>. та відомостей з Публічної кадастрової карти,  земельна ділянка (кадастровий номер 32110000000:01:026:0065)</w:t>
      </w:r>
      <w:r w:rsidR="00232042" w:rsidRPr="00770CCB">
        <w:rPr>
          <w:rStyle w:val="FontStyle15"/>
          <w:b/>
          <w:sz w:val="28"/>
          <w:szCs w:val="28"/>
          <w:lang w:val="uk-UA" w:eastAsia="uk-UA"/>
        </w:rPr>
        <w:t xml:space="preserve"> </w:t>
      </w:r>
      <w:r w:rsidR="00232042" w:rsidRPr="00770CCB">
        <w:rPr>
          <w:rStyle w:val="FontStyle15"/>
          <w:sz w:val="28"/>
          <w:szCs w:val="28"/>
          <w:lang w:val="uk-UA" w:eastAsia="uk-UA"/>
        </w:rPr>
        <w:t xml:space="preserve">земельна ділянка за адресою </w:t>
      </w:r>
      <w:proofErr w:type="spellStart"/>
      <w:r w:rsidR="00232042" w:rsidRPr="00770CCB">
        <w:rPr>
          <w:rStyle w:val="FontStyle15"/>
          <w:sz w:val="28"/>
          <w:szCs w:val="28"/>
          <w:lang w:val="uk-UA" w:eastAsia="uk-UA"/>
        </w:rPr>
        <w:t>Новоселицька</w:t>
      </w:r>
      <w:proofErr w:type="spellEnd"/>
      <w:r w:rsidR="00232042" w:rsidRPr="00770CCB">
        <w:rPr>
          <w:rStyle w:val="FontStyle15"/>
          <w:sz w:val="28"/>
          <w:szCs w:val="28"/>
          <w:lang w:val="uk-UA" w:eastAsia="uk-UA"/>
        </w:rPr>
        <w:t xml:space="preserve">, 30 перебуває у власності </w:t>
      </w:r>
      <w:proofErr w:type="spellStart"/>
      <w:r w:rsidR="00232042" w:rsidRPr="00770CCB">
        <w:rPr>
          <w:rStyle w:val="FontStyle15"/>
          <w:sz w:val="28"/>
          <w:szCs w:val="28"/>
          <w:lang w:val="uk-UA" w:eastAsia="uk-UA"/>
        </w:rPr>
        <w:t>Оришкевич</w:t>
      </w:r>
      <w:proofErr w:type="spellEnd"/>
      <w:r w:rsidR="00232042" w:rsidRPr="00770CCB">
        <w:rPr>
          <w:rStyle w:val="FontStyle15"/>
          <w:sz w:val="28"/>
          <w:szCs w:val="28"/>
          <w:lang w:val="uk-UA" w:eastAsia="uk-UA"/>
        </w:rPr>
        <w:t xml:space="preserve"> Тетяни Іванівни, але місце її розташування не відповідає доданим графічним матеріалам Дорошенко Жанни Іванівни, а отже територія ,в межах якої знаходиться дана земельна ділянка потребує упорядкування.</w:t>
      </w:r>
    </w:p>
    <w:p w:rsidR="00232042" w:rsidRDefault="00232042" w:rsidP="00232042">
      <w:pPr>
        <w:pStyle w:val="Default"/>
        <w:tabs>
          <w:tab w:val="left" w:pos="0"/>
          <w:tab w:val="left" w:pos="567"/>
          <w:tab w:val="left" w:pos="1590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770CCB">
        <w:rPr>
          <w:rStyle w:val="FontStyle15"/>
          <w:sz w:val="28"/>
          <w:szCs w:val="28"/>
          <w:lang w:val="uk-UA" w:eastAsia="uk-UA"/>
        </w:rPr>
        <w:t xml:space="preserve">Основна містобудівна документація (Генплан та </w:t>
      </w:r>
      <w:proofErr w:type="spellStart"/>
      <w:r w:rsidRPr="00770CCB">
        <w:rPr>
          <w:rStyle w:val="FontStyle15"/>
          <w:sz w:val="28"/>
          <w:szCs w:val="28"/>
          <w:lang w:val="uk-UA" w:eastAsia="uk-UA"/>
        </w:rPr>
        <w:t>Зонінг</w:t>
      </w:r>
      <w:proofErr w:type="spellEnd"/>
      <w:r w:rsidRPr="00770CCB">
        <w:rPr>
          <w:rStyle w:val="FontStyle15"/>
          <w:sz w:val="28"/>
          <w:szCs w:val="28"/>
          <w:lang w:val="uk-UA" w:eastAsia="uk-UA"/>
        </w:rPr>
        <w:t>), виконані у масштабі 1:5000, і не може визначати параметри забудови окремих ділянок та потребує уточнення у більш крупному масштабі, тобто розроблення детального плану територій.</w:t>
      </w:r>
    </w:p>
    <w:p w:rsidR="0008022B" w:rsidRPr="00770CCB" w:rsidRDefault="0008022B" w:rsidP="00232042">
      <w:pPr>
        <w:pStyle w:val="Default"/>
        <w:tabs>
          <w:tab w:val="left" w:pos="0"/>
          <w:tab w:val="left" w:pos="567"/>
          <w:tab w:val="left" w:pos="1590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</w:p>
    <w:p w:rsidR="00232042" w:rsidRDefault="00232042" w:rsidP="00232042">
      <w:pPr>
        <w:pStyle w:val="Default"/>
        <w:tabs>
          <w:tab w:val="left" w:pos="0"/>
          <w:tab w:val="left" w:pos="567"/>
          <w:tab w:val="left" w:pos="1590"/>
        </w:tabs>
        <w:ind w:firstLine="709"/>
        <w:jc w:val="both"/>
        <w:rPr>
          <w:rStyle w:val="FontStyle15"/>
          <w:szCs w:val="28"/>
          <w:lang w:val="uk-UA" w:eastAsia="uk-UA"/>
        </w:rPr>
      </w:pPr>
      <w:r w:rsidRPr="00770CCB">
        <w:rPr>
          <w:rStyle w:val="FontStyle15"/>
          <w:sz w:val="28"/>
          <w:szCs w:val="28"/>
          <w:lang w:val="uk-UA" w:eastAsia="uk-UA"/>
        </w:rPr>
        <w:lastRenderedPageBreak/>
        <w:t>Відповідно до п.1 та п.3 ст.19 ЗУ «Про регулювання містобудівної діяльності»</w:t>
      </w:r>
      <w:r w:rsidRPr="00770CCB">
        <w:rPr>
          <w:color w:val="333333"/>
          <w:sz w:val="28"/>
          <w:szCs w:val="28"/>
          <w:shd w:val="clear" w:color="auto" w:fill="FFFFFF"/>
        </w:rPr>
        <w:t xml:space="preserve"> </w:t>
      </w:r>
      <w:r w:rsidRPr="00770CCB">
        <w:rPr>
          <w:color w:val="auto"/>
          <w:sz w:val="28"/>
          <w:szCs w:val="28"/>
          <w:shd w:val="clear" w:color="auto" w:fill="FFFFFF"/>
          <w:lang w:val="uk-UA"/>
        </w:rPr>
        <w:t>д</w:t>
      </w:r>
      <w:proofErr w:type="spellStart"/>
      <w:r w:rsidRPr="00770CCB">
        <w:rPr>
          <w:color w:val="auto"/>
          <w:sz w:val="28"/>
          <w:szCs w:val="28"/>
          <w:shd w:val="clear" w:color="auto" w:fill="FFFFFF"/>
        </w:rPr>
        <w:t>етальний</w:t>
      </w:r>
      <w:proofErr w:type="spellEnd"/>
      <w:r w:rsidRPr="00770CCB">
        <w:rPr>
          <w:color w:val="auto"/>
          <w:sz w:val="28"/>
          <w:szCs w:val="28"/>
          <w:shd w:val="clear" w:color="auto" w:fill="FFFFFF"/>
        </w:rPr>
        <w:t xml:space="preserve"> план у межах </w:t>
      </w:r>
      <w:proofErr w:type="spellStart"/>
      <w:r w:rsidRPr="00770CCB">
        <w:rPr>
          <w:color w:val="auto"/>
          <w:sz w:val="28"/>
          <w:szCs w:val="28"/>
          <w:shd w:val="clear" w:color="auto" w:fill="FFFFFF"/>
        </w:rPr>
        <w:t>населеного</w:t>
      </w:r>
      <w:proofErr w:type="spellEnd"/>
      <w:r w:rsidRPr="00770CCB">
        <w:rPr>
          <w:color w:val="auto"/>
          <w:sz w:val="28"/>
          <w:szCs w:val="28"/>
          <w:shd w:val="clear" w:color="auto" w:fill="FFFFFF"/>
        </w:rPr>
        <w:t xml:space="preserve"> пункту </w:t>
      </w:r>
      <w:proofErr w:type="spellStart"/>
      <w:r w:rsidRPr="00770CCB">
        <w:rPr>
          <w:color w:val="auto"/>
          <w:sz w:val="28"/>
          <w:szCs w:val="28"/>
          <w:shd w:val="clear" w:color="auto" w:fill="FFFFFF"/>
        </w:rPr>
        <w:t>уточнює</w:t>
      </w:r>
      <w:proofErr w:type="spellEnd"/>
      <w:r w:rsidRPr="00770CCB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770CCB">
        <w:rPr>
          <w:color w:val="auto"/>
          <w:sz w:val="28"/>
          <w:szCs w:val="28"/>
          <w:shd w:val="clear" w:color="auto" w:fill="FFFFFF"/>
        </w:rPr>
        <w:t>положення</w:t>
      </w:r>
      <w:proofErr w:type="spellEnd"/>
      <w:r w:rsidRPr="00770CCB">
        <w:rPr>
          <w:color w:val="auto"/>
          <w:sz w:val="28"/>
          <w:szCs w:val="28"/>
          <w:shd w:val="clear" w:color="auto" w:fill="FFFFFF"/>
        </w:rPr>
        <w:t xml:space="preserve"> генерального</w:t>
      </w:r>
      <w:r w:rsidRPr="004E175E">
        <w:rPr>
          <w:color w:val="auto"/>
          <w:sz w:val="28"/>
          <w:szCs w:val="28"/>
          <w:shd w:val="clear" w:color="auto" w:fill="FFFFFF"/>
        </w:rPr>
        <w:t xml:space="preserve"> плану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населеного</w:t>
      </w:r>
      <w:proofErr w:type="spellEnd"/>
      <w:r w:rsidRPr="004E175E">
        <w:rPr>
          <w:color w:val="auto"/>
          <w:sz w:val="28"/>
          <w:szCs w:val="28"/>
          <w:shd w:val="clear" w:color="auto" w:fill="FFFFFF"/>
        </w:rPr>
        <w:t xml:space="preserve"> пункту та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визначає</w:t>
      </w:r>
      <w:proofErr w:type="spellEnd"/>
      <w:r w:rsidRPr="004E175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планувальну</w:t>
      </w:r>
      <w:proofErr w:type="spellEnd"/>
      <w:r w:rsidRPr="004E175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організацію</w:t>
      </w:r>
      <w:proofErr w:type="spellEnd"/>
      <w:r w:rsidRPr="004E175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і</w:t>
      </w:r>
      <w:proofErr w:type="spellEnd"/>
      <w:r w:rsidRPr="004E175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розвиток</w:t>
      </w:r>
      <w:proofErr w:type="spellEnd"/>
      <w:r w:rsidRPr="004E175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частини</w:t>
      </w:r>
      <w:proofErr w:type="spellEnd"/>
      <w:r w:rsidRPr="004E175E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E175E">
        <w:rPr>
          <w:color w:val="auto"/>
          <w:sz w:val="28"/>
          <w:szCs w:val="28"/>
          <w:shd w:val="clear" w:color="auto" w:fill="FFFFFF"/>
        </w:rPr>
        <w:t>території</w:t>
      </w:r>
      <w:proofErr w:type="spellEnd"/>
      <w:r>
        <w:rPr>
          <w:color w:val="333333"/>
          <w:sz w:val="33"/>
          <w:szCs w:val="33"/>
          <w:shd w:val="clear" w:color="auto" w:fill="FFFFFF"/>
        </w:rPr>
        <w:t>.</w:t>
      </w:r>
    </w:p>
    <w:p w:rsidR="00232042" w:rsidRDefault="00232042" w:rsidP="00232042">
      <w:pPr>
        <w:pStyle w:val="Default"/>
        <w:tabs>
          <w:tab w:val="left" w:pos="0"/>
          <w:tab w:val="left" w:pos="567"/>
          <w:tab w:val="left" w:pos="1590"/>
        </w:tabs>
        <w:ind w:firstLine="709"/>
        <w:jc w:val="both"/>
        <w:rPr>
          <w:rStyle w:val="FontStyle15"/>
          <w:szCs w:val="28"/>
          <w:lang w:val="uk-UA" w:eastAsia="uk-UA"/>
        </w:rPr>
      </w:pPr>
      <w:r w:rsidRPr="004E175E">
        <w:rPr>
          <w:color w:val="auto"/>
          <w:sz w:val="28"/>
          <w:szCs w:val="28"/>
          <w:shd w:val="clear" w:color="auto" w:fill="FFFFFF"/>
          <w:lang w:val="uk-UA"/>
        </w:rPr>
        <w:t>На підставі та з урахуванням положень затвердженого детального плану території може розроблятися проект землеустрою щодо впорядкування цієї території для містобудівних потреб, який після його затвердження стає невід’ємною частиною детального плану території.</w:t>
      </w:r>
      <w:r>
        <w:rPr>
          <w:rStyle w:val="FontStyle15"/>
          <w:szCs w:val="28"/>
          <w:lang w:val="uk-UA" w:eastAsia="uk-UA"/>
        </w:rPr>
        <w:t xml:space="preserve">  </w:t>
      </w:r>
    </w:p>
    <w:p w:rsidR="007435CA" w:rsidRPr="007435CA" w:rsidRDefault="007435CA" w:rsidP="00770CCB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>
        <w:rPr>
          <w:rStyle w:val="FontStyle15"/>
          <w:szCs w:val="28"/>
          <w:lang w:val="uk-UA" w:eastAsia="uk-UA"/>
        </w:rPr>
        <w:t>2.</w:t>
      </w:r>
      <w:r w:rsidRPr="007435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901C6F">
        <w:rPr>
          <w:sz w:val="28"/>
          <w:szCs w:val="28"/>
          <w:lang w:val="uk-UA"/>
        </w:rPr>
        <w:t>Відповідно до містобудівної документації "</w:t>
      </w:r>
      <w:proofErr w:type="spellStart"/>
      <w:r w:rsidRPr="00901C6F">
        <w:rPr>
          <w:sz w:val="28"/>
          <w:szCs w:val="28"/>
          <w:lang w:val="uk-UA"/>
        </w:rPr>
        <w:t>Історико-архітектурний</w:t>
      </w:r>
      <w:proofErr w:type="spellEnd"/>
      <w:r w:rsidRPr="00901C6F">
        <w:rPr>
          <w:sz w:val="28"/>
          <w:szCs w:val="28"/>
          <w:lang w:val="uk-UA"/>
        </w:rPr>
        <w:t xml:space="preserve"> опорний план" та його окремого розділу "Зони охорони пам'яток архітектури, містобудування історії та археології м. Переяслав-Хмельницького місцевого та національного значення", місце встановлення ТС знаходиться в центральній комплексній  охоронній зоні заповідника, що є територією  пам'ятки національного значення "Літописне місто Переяслав" та безпосередньо </w:t>
      </w:r>
      <w:proofErr w:type="spellStart"/>
      <w:r w:rsidRPr="00901C6F">
        <w:rPr>
          <w:sz w:val="28"/>
          <w:szCs w:val="28"/>
          <w:lang w:val="uk-UA"/>
        </w:rPr>
        <w:t>приблоковується</w:t>
      </w:r>
      <w:proofErr w:type="spellEnd"/>
      <w:r w:rsidRPr="00901C6F">
        <w:rPr>
          <w:sz w:val="28"/>
          <w:szCs w:val="28"/>
          <w:lang w:val="uk-UA"/>
        </w:rPr>
        <w:t xml:space="preserve"> то стіни будівлі, що віднесена до пам’яток архітектури і містобудування місцевого значення (Будинок рад) .</w:t>
      </w:r>
    </w:p>
    <w:p w:rsidR="007435CA" w:rsidRPr="00901C6F" w:rsidRDefault="007435CA" w:rsidP="00770CC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901C6F">
        <w:rPr>
          <w:sz w:val="28"/>
          <w:szCs w:val="28"/>
          <w:lang w:val="uk-UA"/>
        </w:rPr>
        <w:t>п.2.2.1 2 встановлений  режим використання охоронних зон окремих пам'яток, затверджений наказом Міністерства Культури і туризму України від 05.04.2011 року №206/06/16-11, яким забороняється змінювати історичне розпланування, забороняється розміщення елементів зовнішньої реклами та малих архітектурних форм , що порушує історичне середовище і заважає огляду пам'ятки.</w:t>
      </w:r>
    </w:p>
    <w:p w:rsidR="007435CA" w:rsidRPr="00901C6F" w:rsidRDefault="007435CA" w:rsidP="00770CC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901C6F">
        <w:rPr>
          <w:sz w:val="28"/>
          <w:szCs w:val="28"/>
          <w:lang w:val="uk-UA"/>
        </w:rPr>
        <w:t xml:space="preserve"> У межах охоронної зони заповідника забороняються містобудівні, архітектурні чи ландшафтні перетворення, будівельні, меліоративні, шляхові, земляні роботи без дозволу  центрального органу охорони культурної спадщини - Мінкультури. Не дозволяється  прокладання транспортних комунікацій, інженерних мереж, які порушують підземні частини будівель, споруд або гідрологічний режим території, влаштування повітряних ліній електромереж і наземних трансформаторних пунктів також обладнання , благоустрій, які не відповідають вимогам охорони культурної спадщини та збереження т</w:t>
      </w:r>
      <w:r w:rsidR="00220DB2">
        <w:rPr>
          <w:sz w:val="28"/>
          <w:szCs w:val="28"/>
          <w:lang w:val="uk-UA"/>
        </w:rPr>
        <w:t>р</w:t>
      </w:r>
      <w:r w:rsidRPr="00901C6F">
        <w:rPr>
          <w:sz w:val="28"/>
          <w:szCs w:val="28"/>
          <w:lang w:val="uk-UA"/>
        </w:rPr>
        <w:t>адиційного характеру середовища.</w:t>
      </w:r>
    </w:p>
    <w:p w:rsidR="007435CA" w:rsidRPr="00901C6F" w:rsidRDefault="007435CA" w:rsidP="00770CCB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901C6F">
        <w:rPr>
          <w:sz w:val="28"/>
          <w:szCs w:val="28"/>
          <w:lang w:val="uk-UA"/>
        </w:rPr>
        <w:t xml:space="preserve">Окрім цього габарити тимчасової споруди (що по суті є прибудовою) не відповідають граничній площі ТС, визначеної наказом міністерства регіонального розвитку та інфраструктури №244 від 21.10.2011 року , оскільки перевищує 30 кв. м, при цьому унеможливлює нормальне пересування людей в межах тротуару. </w:t>
      </w:r>
    </w:p>
    <w:p w:rsidR="007435CA" w:rsidRDefault="007435CA" w:rsidP="00770CCB">
      <w:pPr>
        <w:ind w:firstLine="851"/>
        <w:jc w:val="both"/>
        <w:rPr>
          <w:sz w:val="28"/>
          <w:szCs w:val="28"/>
          <w:lang w:val="uk-UA"/>
        </w:rPr>
      </w:pPr>
      <w:r w:rsidRPr="00901C6F">
        <w:rPr>
          <w:sz w:val="28"/>
          <w:szCs w:val="28"/>
          <w:lang w:val="uk-UA"/>
        </w:rPr>
        <w:t>Окремо зазначаю, що блокування тимчасових споруд до капітальних об’єктів будівництва</w:t>
      </w:r>
      <w:r>
        <w:rPr>
          <w:sz w:val="28"/>
          <w:szCs w:val="28"/>
          <w:lang w:val="uk-UA"/>
        </w:rPr>
        <w:t>, порушують</w:t>
      </w:r>
      <w:r w:rsidRPr="00901C6F">
        <w:rPr>
          <w:sz w:val="28"/>
          <w:szCs w:val="28"/>
          <w:lang w:val="uk-UA"/>
        </w:rPr>
        <w:t xml:space="preserve"> пожежні норми, чим несе загрозу для пам’ятки, також серед поданого пакету документів відсутній Висновок про погодження місця розміщення ТС відділу містобудування і архітектури.</w:t>
      </w:r>
    </w:p>
    <w:p w:rsidR="007435CA" w:rsidRDefault="007435CA" w:rsidP="007435CA">
      <w:pPr>
        <w:jc w:val="both"/>
        <w:rPr>
          <w:sz w:val="28"/>
          <w:szCs w:val="28"/>
          <w:lang w:val="uk-UA"/>
        </w:rPr>
      </w:pPr>
    </w:p>
    <w:p w:rsidR="00D83CBD" w:rsidRDefault="00D83CBD" w:rsidP="000558BE">
      <w:pPr>
        <w:ind w:firstLine="708"/>
        <w:jc w:val="both"/>
        <w:rPr>
          <w:sz w:val="28"/>
          <w:szCs w:val="28"/>
          <w:lang w:val="uk-UA"/>
        </w:rPr>
      </w:pPr>
    </w:p>
    <w:p w:rsidR="00D83CBD" w:rsidRPr="00584D40" w:rsidRDefault="00D83CBD" w:rsidP="000558BE">
      <w:pPr>
        <w:ind w:firstLine="708"/>
        <w:jc w:val="both"/>
        <w:rPr>
          <w:b/>
          <w:sz w:val="28"/>
          <w:szCs w:val="28"/>
          <w:lang w:val="uk-UA"/>
        </w:rPr>
      </w:pPr>
      <w:r w:rsidRPr="00584D40">
        <w:rPr>
          <w:b/>
          <w:sz w:val="28"/>
          <w:szCs w:val="28"/>
          <w:lang w:val="uk-UA"/>
        </w:rPr>
        <w:t xml:space="preserve">Міський голова                                    </w:t>
      </w:r>
      <w:r w:rsidR="00BA142E" w:rsidRPr="00584D40">
        <w:rPr>
          <w:b/>
          <w:sz w:val="28"/>
          <w:szCs w:val="28"/>
          <w:lang w:val="uk-UA"/>
        </w:rPr>
        <w:t xml:space="preserve">                   </w:t>
      </w:r>
      <w:r w:rsidRPr="00584D40">
        <w:rPr>
          <w:b/>
          <w:sz w:val="28"/>
          <w:szCs w:val="28"/>
          <w:lang w:val="uk-UA"/>
        </w:rPr>
        <w:t xml:space="preserve">  </w:t>
      </w:r>
      <w:r w:rsidRPr="00584D40">
        <w:rPr>
          <w:b/>
          <w:sz w:val="28"/>
          <w:szCs w:val="28"/>
          <w:lang w:val="uk-UA"/>
        </w:rPr>
        <w:tab/>
        <w:t>Т.</w:t>
      </w:r>
      <w:r w:rsidR="00411626">
        <w:rPr>
          <w:b/>
          <w:sz w:val="28"/>
          <w:szCs w:val="28"/>
          <w:lang w:val="uk-UA"/>
        </w:rPr>
        <w:t>КОСТІН</w:t>
      </w:r>
    </w:p>
    <w:p w:rsidR="00D83CBD" w:rsidRPr="00584D40" w:rsidRDefault="00D83CBD" w:rsidP="000558BE">
      <w:pPr>
        <w:rPr>
          <w:b/>
          <w:lang w:val="uk-UA"/>
        </w:rPr>
      </w:pPr>
    </w:p>
    <w:sectPr w:rsidR="00D83CBD" w:rsidRPr="00584D40" w:rsidSect="003D2A90">
      <w:pgSz w:w="11906" w:h="16838"/>
      <w:pgMar w:top="1134" w:right="62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860" w:rsidRDefault="00CF3860" w:rsidP="00411626">
      <w:r>
        <w:separator/>
      </w:r>
    </w:p>
  </w:endnote>
  <w:endnote w:type="continuationSeparator" w:id="0">
    <w:p w:rsidR="00CF3860" w:rsidRDefault="00CF3860" w:rsidP="0041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860" w:rsidRDefault="00CF3860" w:rsidP="00411626">
      <w:r>
        <w:separator/>
      </w:r>
    </w:p>
  </w:footnote>
  <w:footnote w:type="continuationSeparator" w:id="0">
    <w:p w:rsidR="00CF3860" w:rsidRDefault="00CF3860" w:rsidP="00411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1123"/>
    <w:multiLevelType w:val="hybridMultilevel"/>
    <w:tmpl w:val="9A60C228"/>
    <w:lvl w:ilvl="0" w:tplc="162282A6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D6C119A"/>
    <w:multiLevelType w:val="hybridMultilevel"/>
    <w:tmpl w:val="EFC60A74"/>
    <w:lvl w:ilvl="0" w:tplc="8ECED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2008B"/>
    <w:multiLevelType w:val="hybridMultilevel"/>
    <w:tmpl w:val="A6FCC026"/>
    <w:lvl w:ilvl="0" w:tplc="9FEEF50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7971CF4"/>
    <w:multiLevelType w:val="hybridMultilevel"/>
    <w:tmpl w:val="9E7A2900"/>
    <w:lvl w:ilvl="0" w:tplc="C396D9D6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CD"/>
    <w:rsid w:val="0005180D"/>
    <w:rsid w:val="000558BE"/>
    <w:rsid w:val="000568FD"/>
    <w:rsid w:val="00066C24"/>
    <w:rsid w:val="0008022B"/>
    <w:rsid w:val="000A405A"/>
    <w:rsid w:val="000B0D5D"/>
    <w:rsid w:val="000C3B53"/>
    <w:rsid w:val="001534BF"/>
    <w:rsid w:val="001856A4"/>
    <w:rsid w:val="001C1298"/>
    <w:rsid w:val="001C40BA"/>
    <w:rsid w:val="001F2CD3"/>
    <w:rsid w:val="001F37DE"/>
    <w:rsid w:val="00212742"/>
    <w:rsid w:val="00220DB2"/>
    <w:rsid w:val="00222186"/>
    <w:rsid w:val="00225BFB"/>
    <w:rsid w:val="00232042"/>
    <w:rsid w:val="00250C12"/>
    <w:rsid w:val="002C4DEE"/>
    <w:rsid w:val="002E1E8B"/>
    <w:rsid w:val="002F314F"/>
    <w:rsid w:val="00306CC7"/>
    <w:rsid w:val="00311E00"/>
    <w:rsid w:val="00334434"/>
    <w:rsid w:val="00335656"/>
    <w:rsid w:val="00376D0A"/>
    <w:rsid w:val="003D2A90"/>
    <w:rsid w:val="003E691A"/>
    <w:rsid w:val="0040245F"/>
    <w:rsid w:val="00411626"/>
    <w:rsid w:val="00426C89"/>
    <w:rsid w:val="004575B2"/>
    <w:rsid w:val="00487BC9"/>
    <w:rsid w:val="004A7E21"/>
    <w:rsid w:val="004D35D2"/>
    <w:rsid w:val="004D3B0D"/>
    <w:rsid w:val="004F71CD"/>
    <w:rsid w:val="0050186B"/>
    <w:rsid w:val="0050339C"/>
    <w:rsid w:val="00526AA1"/>
    <w:rsid w:val="00534F8B"/>
    <w:rsid w:val="00584D40"/>
    <w:rsid w:val="0058628D"/>
    <w:rsid w:val="005A6AF7"/>
    <w:rsid w:val="005C50F8"/>
    <w:rsid w:val="005F5672"/>
    <w:rsid w:val="00640BBC"/>
    <w:rsid w:val="00646284"/>
    <w:rsid w:val="00685383"/>
    <w:rsid w:val="006C137E"/>
    <w:rsid w:val="006E42E8"/>
    <w:rsid w:val="00727313"/>
    <w:rsid w:val="007435CA"/>
    <w:rsid w:val="00770CCB"/>
    <w:rsid w:val="00771FE3"/>
    <w:rsid w:val="00792BEB"/>
    <w:rsid w:val="008307CC"/>
    <w:rsid w:val="00864AE2"/>
    <w:rsid w:val="008D16B9"/>
    <w:rsid w:val="008E76B9"/>
    <w:rsid w:val="00904908"/>
    <w:rsid w:val="00954EE3"/>
    <w:rsid w:val="009E3E57"/>
    <w:rsid w:val="00A2618A"/>
    <w:rsid w:val="00A41C8B"/>
    <w:rsid w:val="00A52529"/>
    <w:rsid w:val="00A80800"/>
    <w:rsid w:val="00A865D5"/>
    <w:rsid w:val="00AD42A1"/>
    <w:rsid w:val="00AE7DA2"/>
    <w:rsid w:val="00B75AA4"/>
    <w:rsid w:val="00B948CE"/>
    <w:rsid w:val="00BA0563"/>
    <w:rsid w:val="00BA142E"/>
    <w:rsid w:val="00BE49AB"/>
    <w:rsid w:val="00C05DE6"/>
    <w:rsid w:val="00C228A4"/>
    <w:rsid w:val="00C867CF"/>
    <w:rsid w:val="00C943B2"/>
    <w:rsid w:val="00CB6EF2"/>
    <w:rsid w:val="00CC12AA"/>
    <w:rsid w:val="00CC529C"/>
    <w:rsid w:val="00CE5497"/>
    <w:rsid w:val="00CF3860"/>
    <w:rsid w:val="00D03E52"/>
    <w:rsid w:val="00D16BE8"/>
    <w:rsid w:val="00D57275"/>
    <w:rsid w:val="00D83CBD"/>
    <w:rsid w:val="00DB64AA"/>
    <w:rsid w:val="00DF104C"/>
    <w:rsid w:val="00E06940"/>
    <w:rsid w:val="00E17444"/>
    <w:rsid w:val="00E74B8F"/>
    <w:rsid w:val="00E75982"/>
    <w:rsid w:val="00E97EB4"/>
    <w:rsid w:val="00ED5850"/>
    <w:rsid w:val="00EE5ACD"/>
    <w:rsid w:val="00F41DB5"/>
    <w:rsid w:val="00F62829"/>
    <w:rsid w:val="00F74157"/>
    <w:rsid w:val="00FB7E06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B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41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1DB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97EB4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DF104C"/>
    <w:rPr>
      <w:rFonts w:cs="Times New Roman"/>
    </w:rPr>
  </w:style>
  <w:style w:type="character" w:customStyle="1" w:styleId="FontStyle15">
    <w:name w:val="Font Style15"/>
    <w:basedOn w:val="a0"/>
    <w:rsid w:val="0023204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320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41162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62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41162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626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3D84-0396-4DC4-B94B-282D2F03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5881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2020-08-25T15:00:00Z</cp:lastPrinted>
  <dcterms:created xsi:type="dcterms:W3CDTF">2020-08-25T14:30:00Z</dcterms:created>
  <dcterms:modified xsi:type="dcterms:W3CDTF">2020-08-26T12:22:00Z</dcterms:modified>
</cp:coreProperties>
</file>