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C1" w:rsidRPr="007A5A00" w:rsidRDefault="00B475C1" w:rsidP="00B475C1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7A5A00"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057" y="21086"/>
                <wp:lineTo x="210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A00"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A00"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B475C1" w:rsidRPr="007A5A00" w:rsidRDefault="00B475C1" w:rsidP="00B475C1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7A5A00"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B475C1" w:rsidRPr="007A5A00" w:rsidRDefault="00B475C1" w:rsidP="00B475C1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5A00">
        <w:rPr>
          <w:rFonts w:ascii="Times New Roman" w:hAnsi="Times New Roman"/>
          <w:sz w:val="28"/>
          <w:szCs w:val="28"/>
          <w:lang w:eastAsia="ru-RU"/>
        </w:rPr>
        <w:t>VII</w:t>
      </w:r>
      <w:r w:rsidR="00B321FC" w:rsidRPr="007A5A00">
        <w:rPr>
          <w:rFonts w:ascii="Times New Roman" w:hAnsi="Times New Roman"/>
          <w:sz w:val="28"/>
          <w:szCs w:val="28"/>
          <w:lang w:eastAsia="ru-RU"/>
        </w:rPr>
        <w:t>І</w:t>
      </w:r>
      <w:r w:rsidRPr="007A5A00">
        <w:rPr>
          <w:rFonts w:ascii="Times New Roman" w:hAnsi="Times New Roman"/>
          <w:sz w:val="28"/>
          <w:szCs w:val="28"/>
          <w:lang w:eastAsia="ru-RU"/>
        </w:rPr>
        <w:t xml:space="preserve"> CКЛИКАННЯ</w:t>
      </w:r>
    </w:p>
    <w:p w:rsidR="00B475C1" w:rsidRPr="007A5A00" w:rsidRDefault="00B475C1" w:rsidP="00B475C1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bookmarkStart w:id="0" w:name="_GoBack"/>
      <w:bookmarkEnd w:id="0"/>
      <w:r w:rsidRPr="007A5A00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Р І Ш Е Н Н Я</w:t>
      </w:r>
    </w:p>
    <w:p w:rsidR="000E7204" w:rsidRPr="007A5A00" w:rsidRDefault="000E7204" w:rsidP="00B47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5C1" w:rsidRPr="007A5A00" w:rsidRDefault="00B475C1" w:rsidP="00B475C1">
      <w:pPr>
        <w:spacing w:after="0" w:line="240" w:lineRule="auto"/>
        <w:rPr>
          <w:sz w:val="28"/>
          <w:szCs w:val="28"/>
          <w:u w:val="double"/>
          <w:lang w:eastAsia="ru-RU"/>
        </w:rPr>
      </w:pPr>
      <w:r w:rsidRPr="0024464E">
        <w:rPr>
          <w:rFonts w:ascii="Times New Roman" w:hAnsi="Times New Roman"/>
          <w:b/>
          <w:sz w:val="28"/>
          <w:szCs w:val="28"/>
          <w:u w:val="single"/>
        </w:rPr>
        <w:t>від «</w:t>
      </w:r>
      <w:r w:rsidR="0024464E" w:rsidRPr="0024464E">
        <w:rPr>
          <w:rFonts w:ascii="Times New Roman" w:hAnsi="Times New Roman"/>
          <w:b/>
          <w:sz w:val="28"/>
          <w:szCs w:val="28"/>
          <w:u w:val="single"/>
        </w:rPr>
        <w:t xml:space="preserve"> 20 </w:t>
      </w:r>
      <w:r w:rsidRPr="0024464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24464E" w:rsidRPr="0024464E">
        <w:rPr>
          <w:rFonts w:ascii="Times New Roman" w:hAnsi="Times New Roman"/>
          <w:b/>
          <w:sz w:val="28"/>
          <w:szCs w:val="28"/>
          <w:u w:val="single"/>
        </w:rPr>
        <w:t>травня</w:t>
      </w:r>
      <w:r w:rsidRPr="0024464E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3927CB" w:rsidRPr="0024464E">
        <w:rPr>
          <w:rFonts w:ascii="Times New Roman" w:hAnsi="Times New Roman"/>
          <w:b/>
          <w:sz w:val="28"/>
          <w:szCs w:val="28"/>
          <w:u w:val="single"/>
        </w:rPr>
        <w:t>1</w:t>
      </w:r>
      <w:r w:rsidRPr="0024464E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  <w:r w:rsidR="009824D7" w:rsidRPr="007A5A00">
        <w:rPr>
          <w:rFonts w:ascii="Times New Roman" w:hAnsi="Times New Roman"/>
          <w:sz w:val="28"/>
          <w:szCs w:val="28"/>
        </w:rPr>
        <w:tab/>
      </w:r>
      <w:r w:rsidR="003927CB" w:rsidRPr="007A5A00">
        <w:rPr>
          <w:rFonts w:ascii="Times New Roman" w:hAnsi="Times New Roman"/>
          <w:sz w:val="28"/>
          <w:szCs w:val="28"/>
        </w:rPr>
        <w:tab/>
      </w:r>
      <w:r w:rsidR="0024464E">
        <w:rPr>
          <w:rFonts w:ascii="Times New Roman" w:hAnsi="Times New Roman"/>
          <w:sz w:val="28"/>
          <w:szCs w:val="28"/>
        </w:rPr>
        <w:tab/>
      </w:r>
      <w:r w:rsidR="0024464E">
        <w:rPr>
          <w:rFonts w:ascii="Times New Roman" w:hAnsi="Times New Roman"/>
          <w:sz w:val="28"/>
          <w:szCs w:val="28"/>
        </w:rPr>
        <w:tab/>
      </w:r>
      <w:r w:rsidR="0024464E">
        <w:rPr>
          <w:rFonts w:ascii="Times New Roman" w:hAnsi="Times New Roman"/>
          <w:sz w:val="28"/>
          <w:szCs w:val="28"/>
        </w:rPr>
        <w:tab/>
      </w:r>
      <w:r w:rsidR="0024464E">
        <w:rPr>
          <w:rFonts w:ascii="Times New Roman" w:hAnsi="Times New Roman"/>
          <w:sz w:val="28"/>
          <w:szCs w:val="28"/>
        </w:rPr>
        <w:tab/>
      </w:r>
      <w:r w:rsidR="0024464E" w:rsidRPr="0024464E">
        <w:rPr>
          <w:rFonts w:ascii="Times New Roman" w:hAnsi="Times New Roman"/>
          <w:b/>
          <w:sz w:val="28"/>
          <w:szCs w:val="28"/>
          <w:u w:val="single"/>
        </w:rPr>
        <w:t>№ 08-10-VIII</w:t>
      </w:r>
    </w:p>
    <w:p w:rsidR="00B475C1" w:rsidRPr="007A5A00" w:rsidRDefault="00B475C1" w:rsidP="009824D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016B04" w:rsidRPr="007A5A00" w:rsidRDefault="00016B04" w:rsidP="00016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5A00">
        <w:rPr>
          <w:rFonts w:ascii="Times New Roman" w:hAnsi="Times New Roman"/>
          <w:b/>
          <w:sz w:val="28"/>
          <w:szCs w:val="28"/>
        </w:rPr>
        <w:t xml:space="preserve">Про </w:t>
      </w:r>
      <w:r w:rsidR="00FB4DB3" w:rsidRPr="007A5A00"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Pr="007A5A00">
        <w:rPr>
          <w:rFonts w:ascii="Times New Roman" w:hAnsi="Times New Roman"/>
          <w:b/>
          <w:sz w:val="28"/>
          <w:szCs w:val="28"/>
        </w:rPr>
        <w:t xml:space="preserve">Положення </w:t>
      </w:r>
    </w:p>
    <w:p w:rsidR="00EB60BF" w:rsidRPr="007A5A00" w:rsidRDefault="00016B04" w:rsidP="00016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5A00">
        <w:rPr>
          <w:rFonts w:ascii="Times New Roman" w:hAnsi="Times New Roman"/>
          <w:b/>
          <w:sz w:val="28"/>
          <w:szCs w:val="28"/>
        </w:rPr>
        <w:t xml:space="preserve">про </w:t>
      </w:r>
      <w:r w:rsidR="00EB60BF" w:rsidRPr="007A5A00">
        <w:rPr>
          <w:rFonts w:ascii="Times New Roman" w:hAnsi="Times New Roman"/>
          <w:b/>
          <w:sz w:val="28"/>
          <w:szCs w:val="28"/>
        </w:rPr>
        <w:t xml:space="preserve">звання «Почесний житель </w:t>
      </w:r>
    </w:p>
    <w:p w:rsidR="00EB60BF" w:rsidRPr="007A5A00" w:rsidRDefault="00EB60BF" w:rsidP="00016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5A00">
        <w:rPr>
          <w:rFonts w:ascii="Times New Roman" w:hAnsi="Times New Roman"/>
          <w:b/>
          <w:sz w:val="28"/>
          <w:szCs w:val="28"/>
        </w:rPr>
        <w:t>Переяславської громади»</w:t>
      </w:r>
    </w:p>
    <w:p w:rsidR="00016B04" w:rsidRPr="007A5A00" w:rsidRDefault="00016B04" w:rsidP="00016B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0BF" w:rsidRPr="007A5A00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sz w:val="28"/>
          <w:szCs w:val="28"/>
          <w:lang w:val="uk-UA" w:eastAsia="uk-UA"/>
        </w:rPr>
      </w:pPr>
      <w:r w:rsidRPr="007A5A00">
        <w:rPr>
          <w:sz w:val="28"/>
          <w:szCs w:val="28"/>
          <w:lang w:val="uk-UA"/>
        </w:rPr>
        <w:t xml:space="preserve">Відповідно до статті 2.2.3 глави 2.2. Статуту територіальної громади міста Переяслава-Хмельницького, затвердженого рішенням Переяслав-Хмельницької міської ради від 15.07.1999 № 03-10/ХХІІІ, з метою </w:t>
      </w:r>
      <w:r w:rsidRPr="007A5A00">
        <w:rPr>
          <w:rStyle w:val="FontStyle23"/>
          <w:rFonts w:eastAsia="Calibri"/>
          <w:sz w:val="28"/>
          <w:szCs w:val="28"/>
          <w:lang w:val="uk-UA" w:eastAsia="uk-UA"/>
        </w:rPr>
        <w:t xml:space="preserve">відзначення жителів Переяславської міської територіальної громади, громадян України, які мають видатні заслуги перед міською громадою, зробили значний особистий внесок у соціально-економічний розвиток громади, примноження її цінностей, зміцнення міського самоврядування і місцевої демократії, керуючись ст. 25 Закону України «Про місцеве самоврядування в Україні», міська рада </w:t>
      </w:r>
    </w:p>
    <w:p w:rsidR="00EB60BF" w:rsidRPr="007A5A00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sz w:val="28"/>
          <w:szCs w:val="28"/>
          <w:lang w:val="uk-UA" w:eastAsia="uk-UA"/>
        </w:rPr>
      </w:pPr>
    </w:p>
    <w:p w:rsidR="00EB60BF" w:rsidRPr="007A5A00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b/>
          <w:sz w:val="28"/>
          <w:szCs w:val="28"/>
          <w:lang w:val="uk-UA" w:eastAsia="uk-UA"/>
        </w:rPr>
      </w:pPr>
      <w:r w:rsidRPr="007A5A00">
        <w:rPr>
          <w:rStyle w:val="FontStyle23"/>
          <w:rFonts w:eastAsia="Calibri"/>
          <w:b/>
          <w:sz w:val="28"/>
          <w:szCs w:val="28"/>
          <w:lang w:val="uk-UA" w:eastAsia="uk-UA"/>
        </w:rPr>
        <w:t>ВИРІШИЛА:</w:t>
      </w:r>
    </w:p>
    <w:p w:rsidR="00EB60BF" w:rsidRPr="007A5A00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b/>
          <w:sz w:val="28"/>
          <w:szCs w:val="28"/>
          <w:lang w:val="uk-UA" w:eastAsia="uk-UA"/>
        </w:rPr>
      </w:pPr>
    </w:p>
    <w:p w:rsidR="00EB60BF" w:rsidRPr="007A5A00" w:rsidRDefault="00EB60BF" w:rsidP="00061D69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Style w:val="FontStyle23"/>
          <w:rFonts w:eastAsia="Calibri"/>
          <w:sz w:val="28"/>
          <w:szCs w:val="28"/>
          <w:lang w:val="uk-UA" w:eastAsia="uk-UA"/>
        </w:rPr>
      </w:pPr>
      <w:r w:rsidRPr="007A5A00">
        <w:rPr>
          <w:rStyle w:val="FontStyle23"/>
          <w:rFonts w:eastAsia="Calibri"/>
          <w:sz w:val="28"/>
          <w:szCs w:val="28"/>
          <w:lang w:val="uk-UA" w:eastAsia="uk-UA"/>
        </w:rPr>
        <w:t xml:space="preserve">Затвердити Положення про звання «Почесний </w:t>
      </w:r>
      <w:r w:rsidR="00C84AD5" w:rsidRPr="007A5A00">
        <w:rPr>
          <w:rStyle w:val="FontStyle23"/>
          <w:rFonts w:eastAsia="Calibri"/>
          <w:sz w:val="28"/>
          <w:szCs w:val="28"/>
          <w:lang w:val="uk-UA" w:eastAsia="uk-UA"/>
        </w:rPr>
        <w:t xml:space="preserve">житель </w:t>
      </w:r>
      <w:r w:rsidRPr="007A5A00">
        <w:rPr>
          <w:rStyle w:val="FontStyle23"/>
          <w:rFonts w:eastAsia="Calibri"/>
          <w:sz w:val="28"/>
          <w:szCs w:val="28"/>
          <w:lang w:val="uk-UA" w:eastAsia="uk-UA"/>
        </w:rPr>
        <w:t>Переяслав</w:t>
      </w:r>
      <w:r w:rsidR="00C84AD5" w:rsidRPr="007A5A00">
        <w:rPr>
          <w:rStyle w:val="FontStyle23"/>
          <w:rFonts w:eastAsia="Calibri"/>
          <w:sz w:val="28"/>
          <w:szCs w:val="28"/>
          <w:lang w:val="uk-UA" w:eastAsia="uk-UA"/>
        </w:rPr>
        <w:t>ської громади</w:t>
      </w:r>
      <w:r w:rsidRPr="007A5A00">
        <w:rPr>
          <w:rStyle w:val="FontStyle23"/>
          <w:rFonts w:eastAsia="Calibri"/>
          <w:sz w:val="28"/>
          <w:szCs w:val="28"/>
          <w:lang w:val="uk-UA" w:eastAsia="uk-UA"/>
        </w:rPr>
        <w:t>», згідно з додатком.</w:t>
      </w:r>
    </w:p>
    <w:p w:rsidR="00061D69" w:rsidRPr="007A5A00" w:rsidRDefault="00016477" w:rsidP="00061D69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Style w:val="FontStyle23"/>
          <w:rFonts w:eastAsia="Calibri"/>
          <w:sz w:val="28"/>
          <w:szCs w:val="28"/>
          <w:lang w:val="uk-UA" w:eastAsia="uk-UA"/>
        </w:rPr>
      </w:pPr>
      <w:r w:rsidRPr="007A5A00">
        <w:rPr>
          <w:rStyle w:val="FontStyle23"/>
          <w:rFonts w:eastAsia="Calibri"/>
          <w:sz w:val="28"/>
          <w:szCs w:val="28"/>
          <w:lang w:val="uk-UA" w:eastAsia="uk-UA"/>
        </w:rPr>
        <w:t>Визнати таким, що втрати</w:t>
      </w:r>
      <w:r w:rsidR="00637A3D" w:rsidRPr="007A5A00">
        <w:rPr>
          <w:rStyle w:val="FontStyle23"/>
          <w:rFonts w:eastAsia="Calibri"/>
          <w:sz w:val="28"/>
          <w:szCs w:val="28"/>
          <w:lang w:val="uk-UA" w:eastAsia="uk-UA"/>
        </w:rPr>
        <w:t>в</w:t>
      </w:r>
      <w:r w:rsidRPr="007A5A00">
        <w:rPr>
          <w:rStyle w:val="FontStyle23"/>
          <w:rFonts w:eastAsia="Calibri"/>
          <w:sz w:val="28"/>
          <w:szCs w:val="28"/>
          <w:lang w:val="uk-UA" w:eastAsia="uk-UA"/>
        </w:rPr>
        <w:t xml:space="preserve"> чинність </w:t>
      </w:r>
      <w:r w:rsidR="00061D69" w:rsidRPr="007A5A00">
        <w:rPr>
          <w:rStyle w:val="FontStyle23"/>
          <w:rFonts w:eastAsia="Calibri"/>
          <w:sz w:val="28"/>
          <w:szCs w:val="28"/>
          <w:lang w:val="uk-UA" w:eastAsia="uk-UA"/>
        </w:rPr>
        <w:t>пункт 1 рішення Переяслав-Хмельницької міської ради</w:t>
      </w:r>
      <w:r w:rsidR="00061D69" w:rsidRPr="007A5A00">
        <w:rPr>
          <w:rStyle w:val="FontStyle23"/>
          <w:rFonts w:eastAsia="Calibri"/>
          <w:sz w:val="28"/>
          <w:szCs w:val="28"/>
          <w:lang w:val="uk-UA"/>
        </w:rPr>
        <w:t xml:space="preserve"> </w:t>
      </w:r>
      <w:r w:rsidR="00EB60BF" w:rsidRPr="007A5A00">
        <w:rPr>
          <w:rStyle w:val="FontStyle23"/>
          <w:rFonts w:eastAsia="Calibri"/>
          <w:sz w:val="28"/>
          <w:szCs w:val="28"/>
          <w:lang w:val="uk-UA" w:eastAsia="uk-UA"/>
        </w:rPr>
        <w:t xml:space="preserve">від </w:t>
      </w:r>
      <w:r w:rsidR="00061D69" w:rsidRPr="007A5A00">
        <w:rPr>
          <w:rStyle w:val="FontStyle23"/>
          <w:rFonts w:eastAsia="Calibri"/>
          <w:sz w:val="28"/>
          <w:szCs w:val="28"/>
          <w:lang w:val="uk-UA" w:eastAsia="uk-UA"/>
        </w:rPr>
        <w:t>29.05.2017</w:t>
      </w:r>
      <w:r w:rsidR="00EB60BF" w:rsidRPr="007A5A00">
        <w:rPr>
          <w:rStyle w:val="FontStyle23"/>
          <w:rFonts w:eastAsia="Calibri"/>
          <w:sz w:val="28"/>
          <w:szCs w:val="28"/>
          <w:lang w:val="uk-UA" w:eastAsia="uk-UA"/>
        </w:rPr>
        <w:t xml:space="preserve"> №</w:t>
      </w:r>
      <w:r w:rsidR="00061D69" w:rsidRPr="007A5A00">
        <w:rPr>
          <w:rStyle w:val="FontStyle23"/>
          <w:rFonts w:eastAsia="Calibri"/>
          <w:sz w:val="28"/>
          <w:szCs w:val="28"/>
          <w:lang w:val="uk-UA" w:eastAsia="uk-UA"/>
        </w:rPr>
        <w:t>89-36/2</w:t>
      </w:r>
      <w:r w:rsidR="00EB60BF" w:rsidRPr="007A5A00">
        <w:rPr>
          <w:rStyle w:val="FontStyle23"/>
          <w:rFonts w:eastAsia="Calibri"/>
          <w:sz w:val="28"/>
          <w:szCs w:val="28"/>
          <w:lang w:val="uk-UA" w:eastAsia="uk-UA"/>
        </w:rPr>
        <w:t>-V</w:t>
      </w:r>
      <w:r w:rsidR="00061D69" w:rsidRPr="007A5A00">
        <w:rPr>
          <w:rStyle w:val="FontStyle23"/>
          <w:rFonts w:eastAsia="Calibri"/>
          <w:sz w:val="28"/>
          <w:szCs w:val="28"/>
          <w:lang w:val="uk-UA" w:eastAsia="uk-UA"/>
        </w:rPr>
        <w:t>ІІ</w:t>
      </w:r>
      <w:r w:rsidR="00EB60BF" w:rsidRPr="007A5A00">
        <w:rPr>
          <w:rStyle w:val="FontStyle23"/>
          <w:rFonts w:eastAsia="Calibri"/>
          <w:sz w:val="28"/>
          <w:szCs w:val="28"/>
          <w:lang w:val="uk-UA" w:eastAsia="uk-UA"/>
        </w:rPr>
        <w:t xml:space="preserve"> «Про затвердження</w:t>
      </w:r>
      <w:r w:rsidR="00061D69" w:rsidRPr="007A5A00">
        <w:rPr>
          <w:rStyle w:val="FontStyle23"/>
          <w:rFonts w:eastAsia="Calibri"/>
          <w:sz w:val="28"/>
          <w:szCs w:val="28"/>
          <w:lang w:val="uk-UA" w:eastAsia="uk-UA"/>
        </w:rPr>
        <w:t xml:space="preserve"> в новій редакції</w:t>
      </w:r>
      <w:r w:rsidR="00EB60BF" w:rsidRPr="007A5A00">
        <w:rPr>
          <w:rStyle w:val="FontStyle23"/>
          <w:rFonts w:eastAsia="Calibri"/>
          <w:sz w:val="28"/>
          <w:szCs w:val="28"/>
          <w:lang w:val="uk-UA" w:eastAsia="uk-UA"/>
        </w:rPr>
        <w:t xml:space="preserve"> Положення про звання </w:t>
      </w:r>
      <w:r w:rsidR="00061D69" w:rsidRPr="007A5A00">
        <w:rPr>
          <w:rStyle w:val="FontStyle23"/>
          <w:rFonts w:eastAsia="Calibri"/>
          <w:sz w:val="28"/>
          <w:szCs w:val="28"/>
          <w:lang w:val="uk-UA" w:eastAsia="uk-UA"/>
        </w:rPr>
        <w:t>«</w:t>
      </w:r>
      <w:r w:rsidR="00EB60BF" w:rsidRPr="007A5A00">
        <w:rPr>
          <w:rStyle w:val="FontStyle23"/>
          <w:rFonts w:eastAsia="Calibri"/>
          <w:sz w:val="28"/>
          <w:szCs w:val="28"/>
          <w:lang w:val="uk-UA" w:eastAsia="uk-UA"/>
        </w:rPr>
        <w:t>Почесн</w:t>
      </w:r>
      <w:r w:rsidR="00061D69" w:rsidRPr="007A5A00">
        <w:rPr>
          <w:rStyle w:val="FontStyle23"/>
          <w:rFonts w:eastAsia="Calibri"/>
          <w:sz w:val="28"/>
          <w:szCs w:val="28"/>
          <w:lang w:val="uk-UA" w:eastAsia="uk-UA"/>
        </w:rPr>
        <w:t>ий громадянин</w:t>
      </w:r>
      <w:r w:rsidR="00EB60BF" w:rsidRPr="007A5A00">
        <w:rPr>
          <w:rStyle w:val="FontStyle23"/>
          <w:rFonts w:eastAsia="Calibri"/>
          <w:sz w:val="28"/>
          <w:szCs w:val="28"/>
          <w:lang w:val="uk-UA" w:eastAsia="uk-UA"/>
        </w:rPr>
        <w:t xml:space="preserve"> міста Переяслава-Хмельницького»</w:t>
      </w:r>
      <w:r w:rsidR="00061D69" w:rsidRPr="007A5A00">
        <w:rPr>
          <w:rStyle w:val="FontStyle23"/>
          <w:rFonts w:eastAsia="Calibri"/>
          <w:sz w:val="28"/>
          <w:szCs w:val="28"/>
          <w:lang w:val="uk-UA" w:eastAsia="uk-UA"/>
        </w:rPr>
        <w:t>.</w:t>
      </w:r>
    </w:p>
    <w:p w:rsidR="00061D69" w:rsidRPr="007A5A00" w:rsidRDefault="00061D69" w:rsidP="00061D69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Fonts w:eastAsia="Calibri"/>
          <w:sz w:val="28"/>
          <w:szCs w:val="28"/>
          <w:lang w:val="uk-UA" w:eastAsia="uk-UA"/>
        </w:rPr>
      </w:pPr>
      <w:r w:rsidRPr="007A5A00">
        <w:rPr>
          <w:sz w:val="28"/>
          <w:szCs w:val="28"/>
          <w:lang w:val="uk-UA"/>
        </w:rPr>
        <w:t xml:space="preserve">Відповідальність за виконання цього рішення покласти на заступника міського голови </w:t>
      </w:r>
      <w:r w:rsidR="002C69E5" w:rsidRPr="007A5A00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Pr="007A5A00">
        <w:rPr>
          <w:sz w:val="28"/>
          <w:szCs w:val="28"/>
          <w:lang w:val="uk-UA"/>
        </w:rPr>
        <w:t>Степаненко О.С.</w:t>
      </w:r>
    </w:p>
    <w:p w:rsidR="00016B04" w:rsidRPr="007A5A00" w:rsidRDefault="00016B04" w:rsidP="002C69E5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Fonts w:eastAsia="Calibri"/>
          <w:sz w:val="28"/>
          <w:szCs w:val="28"/>
          <w:lang w:val="uk-UA" w:eastAsia="uk-UA"/>
        </w:rPr>
      </w:pPr>
      <w:r w:rsidRPr="007A5A00">
        <w:rPr>
          <w:sz w:val="28"/>
          <w:szCs w:val="28"/>
          <w:lang w:val="uk-UA"/>
        </w:rPr>
        <w:t xml:space="preserve">Контроль за виконанням </w:t>
      </w:r>
      <w:r w:rsidR="00310D44" w:rsidRPr="007A5A00">
        <w:rPr>
          <w:sz w:val="28"/>
          <w:szCs w:val="28"/>
          <w:lang w:val="uk-UA"/>
        </w:rPr>
        <w:t>ць</w:t>
      </w:r>
      <w:r w:rsidRPr="007A5A00">
        <w:rPr>
          <w:sz w:val="28"/>
          <w:szCs w:val="28"/>
          <w:lang w:val="uk-UA"/>
        </w:rPr>
        <w:t xml:space="preserve">ого рішення покласти на постійну депутатську комісію з </w:t>
      </w:r>
      <w:r w:rsidRPr="007A5A00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</w:t>
      </w:r>
      <w:r w:rsidRPr="007A5A00">
        <w:rPr>
          <w:sz w:val="28"/>
          <w:szCs w:val="28"/>
          <w:shd w:val="clear" w:color="auto" w:fill="FFFFFF"/>
          <w:lang w:val="uk-UA"/>
        </w:rPr>
        <w:t>законних інтересів громадян.</w:t>
      </w:r>
    </w:p>
    <w:p w:rsidR="00310D44" w:rsidRPr="007A5A00" w:rsidRDefault="00310D44" w:rsidP="00982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0D44" w:rsidRPr="007A5A00" w:rsidRDefault="00310D44" w:rsidP="00982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231EC" w:rsidRPr="007A5A00" w:rsidRDefault="000E7204">
      <w:pPr>
        <w:rPr>
          <w:rFonts w:ascii="Times New Roman" w:hAnsi="Times New Roman"/>
          <w:b/>
          <w:sz w:val="27"/>
          <w:szCs w:val="27"/>
        </w:rPr>
      </w:pPr>
      <w:r w:rsidRPr="007A5A00">
        <w:rPr>
          <w:rFonts w:ascii="Times New Roman" w:hAnsi="Times New Roman"/>
          <w:b/>
          <w:sz w:val="27"/>
          <w:szCs w:val="27"/>
        </w:rPr>
        <w:t xml:space="preserve">Міський голова                           </w:t>
      </w:r>
      <w:r w:rsidR="00310D44" w:rsidRPr="007A5A00">
        <w:rPr>
          <w:rFonts w:ascii="Times New Roman" w:hAnsi="Times New Roman"/>
          <w:b/>
          <w:sz w:val="27"/>
          <w:szCs w:val="27"/>
        </w:rPr>
        <w:t xml:space="preserve">                                 </w:t>
      </w:r>
      <w:r w:rsidRPr="007A5A00">
        <w:rPr>
          <w:rFonts w:ascii="Times New Roman" w:hAnsi="Times New Roman"/>
          <w:b/>
          <w:sz w:val="27"/>
          <w:szCs w:val="27"/>
        </w:rPr>
        <w:t xml:space="preserve">                    </w:t>
      </w:r>
      <w:r w:rsidR="006A4452" w:rsidRPr="007A5A00">
        <w:rPr>
          <w:rFonts w:ascii="Times New Roman" w:hAnsi="Times New Roman"/>
          <w:b/>
          <w:sz w:val="27"/>
          <w:szCs w:val="27"/>
        </w:rPr>
        <w:t xml:space="preserve">       </w:t>
      </w:r>
      <w:r w:rsidRPr="007A5A00">
        <w:rPr>
          <w:rFonts w:ascii="Times New Roman" w:hAnsi="Times New Roman"/>
          <w:b/>
          <w:sz w:val="27"/>
          <w:szCs w:val="27"/>
        </w:rPr>
        <w:t xml:space="preserve"> </w:t>
      </w:r>
      <w:r w:rsidR="00125098" w:rsidRPr="007A5A00">
        <w:rPr>
          <w:rFonts w:ascii="Times New Roman" w:hAnsi="Times New Roman"/>
          <w:b/>
          <w:sz w:val="27"/>
          <w:szCs w:val="27"/>
        </w:rPr>
        <w:t>В.САУЛКО</w:t>
      </w:r>
      <w:r w:rsidR="005231EC" w:rsidRPr="007A5A00">
        <w:rPr>
          <w:rFonts w:ascii="Times New Roman" w:hAnsi="Times New Roman"/>
          <w:b/>
          <w:sz w:val="27"/>
          <w:szCs w:val="27"/>
        </w:rPr>
        <w:br w:type="page"/>
      </w:r>
    </w:p>
    <w:p w:rsidR="005231EC" w:rsidRPr="007A5A00" w:rsidRDefault="005231EC" w:rsidP="0012509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  <w:sectPr w:rsidR="005231EC" w:rsidRPr="007A5A00" w:rsidSect="00125098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p w:rsidR="000E7204" w:rsidRPr="0024464E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lastRenderedPageBreak/>
        <w:t>АВТОР ПРОЕКТУ:</w:t>
      </w:r>
    </w:p>
    <w:p w:rsidR="005231EC" w:rsidRPr="0024464E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24464E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>ГОЛОВНИЙ СПЕЦІАЛІСТ ВІДДІЛУ З ПИТАНЬ ОРГАНІЗАЦІЙНО-ІНФОРМАЦІЙНОЇ РОБОТИ ТА КОМП</w:t>
      </w:r>
      <w:r w:rsidR="006A4452" w:rsidRPr="0024464E">
        <w:rPr>
          <w:rFonts w:ascii="Times New Roman" w:hAnsi="Times New Roman"/>
          <w:b/>
          <w:color w:val="FFFFFF" w:themeColor="background1"/>
          <w:sz w:val="27"/>
          <w:szCs w:val="27"/>
          <w:lang w:val="ru-RU"/>
        </w:rPr>
        <w:t>’</w:t>
      </w: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>ЮТЕРНОГО ЗАБЕЗПЕЧЕННЯ</w:t>
      </w:r>
    </w:p>
    <w:p w:rsidR="005231EC" w:rsidRPr="0024464E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24464E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>_____________ І.</w:t>
      </w:r>
      <w:r w:rsidR="005231EC"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 xml:space="preserve"> СКОРБАЧ</w:t>
      </w:r>
    </w:p>
    <w:p w:rsidR="005231EC" w:rsidRPr="0024464E" w:rsidRDefault="006A4452" w:rsidP="006A445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24464E">
        <w:rPr>
          <w:rFonts w:ascii="Times New Roman" w:hAnsi="Times New Roman"/>
          <w:color w:val="FFFFFF" w:themeColor="background1"/>
          <w:sz w:val="24"/>
          <w:szCs w:val="24"/>
        </w:rPr>
        <w:t xml:space="preserve">           </w:t>
      </w:r>
      <w:r w:rsidR="005231EC" w:rsidRPr="0024464E">
        <w:rPr>
          <w:rFonts w:ascii="Times New Roman" w:hAnsi="Times New Roman"/>
          <w:color w:val="FFFFFF" w:themeColor="background1"/>
          <w:sz w:val="24"/>
          <w:szCs w:val="24"/>
        </w:rPr>
        <w:t>(</w:t>
      </w:r>
      <w:r w:rsidRPr="0024464E">
        <w:rPr>
          <w:rFonts w:ascii="Times New Roman" w:hAnsi="Times New Roman"/>
          <w:color w:val="FFFFFF" w:themeColor="background1"/>
          <w:sz w:val="24"/>
          <w:szCs w:val="24"/>
        </w:rPr>
        <w:t>дата, підпис</w:t>
      </w:r>
      <w:r w:rsidR="005231EC" w:rsidRPr="0024464E">
        <w:rPr>
          <w:rFonts w:ascii="Times New Roman" w:hAnsi="Times New Roman"/>
          <w:color w:val="FFFFFF" w:themeColor="background1"/>
          <w:sz w:val="24"/>
          <w:szCs w:val="24"/>
        </w:rPr>
        <w:t>)</w:t>
      </w:r>
    </w:p>
    <w:p w:rsidR="005231EC" w:rsidRPr="0024464E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24464E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br w:type="column"/>
      </w: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lastRenderedPageBreak/>
        <w:t>ПОГОДЖЕНО:</w:t>
      </w:r>
    </w:p>
    <w:p w:rsidR="006A4452" w:rsidRPr="0024464E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24464E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>СЕКРЕТАР МІСЬКОЇ РАДИ</w:t>
      </w:r>
    </w:p>
    <w:p w:rsidR="006A4452" w:rsidRPr="0024464E" w:rsidRDefault="006A4452" w:rsidP="006A44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6A4452" w:rsidRPr="0024464E" w:rsidRDefault="006A4452" w:rsidP="006A44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>_____________ Л. ОВЕРЧУК</w:t>
      </w:r>
    </w:p>
    <w:p w:rsidR="006A4452" w:rsidRPr="0024464E" w:rsidRDefault="006A4452" w:rsidP="006A445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24464E">
        <w:rPr>
          <w:rFonts w:ascii="Times New Roman" w:hAnsi="Times New Roman"/>
          <w:color w:val="FFFFFF" w:themeColor="background1"/>
          <w:sz w:val="24"/>
          <w:szCs w:val="24"/>
        </w:rPr>
        <w:t xml:space="preserve">         (дата, підпис)</w:t>
      </w:r>
    </w:p>
    <w:p w:rsidR="005231EC" w:rsidRPr="0024464E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6A4452" w:rsidRPr="0024464E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24464E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 xml:space="preserve">ЗАСТУПНИК </w:t>
      </w: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>МІСЬКОГО ГОЛОВИ</w:t>
      </w: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>_____________ О. СТЕПАНЕНКО</w:t>
      </w: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24464E">
        <w:rPr>
          <w:rFonts w:ascii="Times New Roman" w:hAnsi="Times New Roman"/>
          <w:color w:val="FFFFFF" w:themeColor="background1"/>
          <w:sz w:val="24"/>
          <w:szCs w:val="24"/>
        </w:rPr>
        <w:t xml:space="preserve">     (дата, підпис)</w:t>
      </w: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>НАЧАЛЬНИК</w:t>
      </w: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 xml:space="preserve"> ЮРИДИЧНОГО ВІДДІЛУ</w:t>
      </w: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24464E">
        <w:rPr>
          <w:rFonts w:ascii="Times New Roman" w:hAnsi="Times New Roman"/>
          <w:b/>
          <w:color w:val="FFFFFF" w:themeColor="background1"/>
          <w:sz w:val="27"/>
          <w:szCs w:val="27"/>
        </w:rPr>
        <w:t>____________ А. НИКИФОРЕНКО</w:t>
      </w:r>
    </w:p>
    <w:p w:rsidR="00AB325D" w:rsidRPr="0024464E" w:rsidRDefault="00AB325D" w:rsidP="00AB325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24464E">
        <w:rPr>
          <w:rFonts w:ascii="Times New Roman" w:hAnsi="Times New Roman"/>
          <w:color w:val="FFFFFF" w:themeColor="background1"/>
          <w:sz w:val="24"/>
          <w:szCs w:val="24"/>
        </w:rPr>
        <w:t xml:space="preserve">            (дата, підпис)</w:t>
      </w:r>
    </w:p>
    <w:p w:rsidR="006A4452" w:rsidRPr="0024464E" w:rsidRDefault="006A4452" w:rsidP="006A445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231EC" w:rsidRPr="0024464E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24464E" w:rsidRDefault="005231EC" w:rsidP="0007799D">
      <w:pPr>
        <w:tabs>
          <w:tab w:val="left" w:pos="8265"/>
        </w:tabs>
        <w:spacing w:after="0" w:line="240" w:lineRule="auto"/>
        <w:rPr>
          <w:rFonts w:ascii="Times New Roman" w:hAnsi="Times New Roman"/>
          <w:color w:val="FFFFFF" w:themeColor="background1"/>
        </w:rPr>
        <w:sectPr w:rsidR="005231EC" w:rsidRPr="0024464E" w:rsidSect="005231EC">
          <w:type w:val="continuous"/>
          <w:pgSz w:w="11906" w:h="16838"/>
          <w:pgMar w:top="850" w:right="850" w:bottom="850" w:left="1701" w:header="708" w:footer="708" w:gutter="0"/>
          <w:cols w:num="2" w:space="708"/>
          <w:docGrid w:linePitch="360"/>
        </w:sectPr>
      </w:pP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A5A00">
        <w:rPr>
          <w:rFonts w:ascii="Times New Roman" w:hAnsi="Times New Roman"/>
          <w:bCs/>
          <w:sz w:val="24"/>
          <w:szCs w:val="24"/>
        </w:rPr>
        <w:lastRenderedPageBreak/>
        <w:t>Додаток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7A5A00">
        <w:rPr>
          <w:rFonts w:ascii="Times New Roman" w:hAnsi="Times New Roman"/>
          <w:bCs/>
          <w:sz w:val="24"/>
          <w:szCs w:val="24"/>
        </w:rPr>
        <w:t xml:space="preserve">до рішення міської ради </w:t>
      </w:r>
    </w:p>
    <w:p w:rsidR="004C277D" w:rsidRPr="0024464E" w:rsidRDefault="0024464E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4464E">
        <w:rPr>
          <w:rFonts w:ascii="Times New Roman" w:hAnsi="Times New Roman"/>
          <w:bCs/>
          <w:sz w:val="24"/>
          <w:szCs w:val="24"/>
          <w:u w:val="single"/>
        </w:rPr>
        <w:t>від «20» травня 2021 № 08-10-VIII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A5A00"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A5A00">
        <w:rPr>
          <w:rFonts w:ascii="Times New Roman" w:hAnsi="Times New Roman"/>
          <w:b/>
          <w:bCs/>
          <w:sz w:val="28"/>
          <w:szCs w:val="28"/>
        </w:rPr>
        <w:t>про звання «Почесний житель Переяславської громади»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C277D" w:rsidRPr="007A5A00" w:rsidRDefault="004C277D" w:rsidP="00D85648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Підстави присвоєння звання</w:t>
      </w:r>
    </w:p>
    <w:p w:rsidR="00D85648" w:rsidRPr="007A5A00" w:rsidRDefault="00D85648" w:rsidP="00D85648">
      <w:pPr>
        <w:pStyle w:val="a3"/>
        <w:shd w:val="clear" w:color="auto" w:fill="FFFFFF"/>
        <w:tabs>
          <w:tab w:val="left" w:pos="0"/>
        </w:tabs>
        <w:spacing w:after="0" w:line="240" w:lineRule="auto"/>
        <w:ind w:left="1429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1.1.</w:t>
      </w:r>
      <w:r w:rsidR="00B352F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Звання «Почесний житель Переяславської громади»</w:t>
      </w:r>
      <w:r w:rsidR="00D32731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(далі – Звання)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є вищою оцінкою територіальної громади та присвоюється г</w:t>
      </w:r>
      <w:r w:rsidRPr="007A5A00">
        <w:rPr>
          <w:rFonts w:ascii="Times New Roman" w:hAnsi="Times New Roman"/>
          <w:bCs/>
          <w:sz w:val="28"/>
          <w:szCs w:val="28"/>
        </w:rPr>
        <w:t xml:space="preserve">ромадянам України, які зробили видатний внесок у розвиток Переяславської міської територіальної громади, піднесення його статусу </w:t>
      </w:r>
      <w:r w:rsidR="002111E7" w:rsidRPr="007A5A00">
        <w:rPr>
          <w:rFonts w:ascii="Times New Roman" w:hAnsi="Times New Roman"/>
          <w:bCs/>
          <w:sz w:val="28"/>
          <w:szCs w:val="28"/>
        </w:rPr>
        <w:t>в</w:t>
      </w:r>
      <w:r w:rsidRPr="007A5A00">
        <w:rPr>
          <w:rFonts w:ascii="Times New Roman" w:hAnsi="Times New Roman"/>
          <w:bCs/>
          <w:sz w:val="28"/>
          <w:szCs w:val="28"/>
        </w:rPr>
        <w:t xml:space="preserve"> світі, або на знак великої поваги до їхньої політичної та громадської діяльності.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1.2.</w:t>
      </w:r>
      <w:r w:rsidR="00B352F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Звання  може бути присвоєне жителям </w:t>
      </w:r>
      <w:r w:rsidR="000B2EEE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інших населених пунктів України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1.3.</w:t>
      </w:r>
      <w:r w:rsidR="00B352F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Звання присвоюється </w:t>
      </w:r>
      <w:r w:rsidR="00B352F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одній особі лише раз та може бути як прижиттєвим, так і посмертним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B352F6" w:rsidRPr="007A5A00" w:rsidRDefault="00B352F6" w:rsidP="00B352F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1.4.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A409DF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Посмертно 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вання присвоюється громадянам, які загинули при виконанні обов’язків по захисту суверенітету та територіальної цілісності України </w:t>
      </w:r>
      <w:r w:rsidR="002111E7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та яких нагороджено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державн</w:t>
      </w:r>
      <w:r w:rsidR="002111E7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ою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нагород</w:t>
      </w:r>
      <w:r w:rsidR="002111E7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ою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4C277D" w:rsidRPr="007A5A00" w:rsidRDefault="00B352F6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1.5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Звання присвоюється щорічно не більше ніж трьом особам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, окрім випадків посмертного присвоєння звання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0B2EEE" w:rsidRPr="007A5A00" w:rsidRDefault="000B2EEE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Виключенням може бути прийняття окремого рішення про присвоєння Звання за пропозицією жителів громади за особливо видатні та героїчні вчинки.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 w:rsidR="00B352F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B352F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D32731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При присвоєнні Звання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 беруться до уваги матеріальні або грошові внески (пожертвування, допомога та інше), крім здійснення за рахунок особистих коштів.</w:t>
      </w:r>
    </w:p>
    <w:p w:rsidR="00B352F6" w:rsidRPr="007A5A00" w:rsidRDefault="00B352F6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C277D" w:rsidRPr="007A5A00" w:rsidRDefault="004C277D" w:rsidP="00B352F6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ІІ. Порядок висування кандидатур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2.1.</w:t>
      </w:r>
      <w:r w:rsidR="00B930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Право вису</w:t>
      </w:r>
      <w:r w:rsidR="00A409DF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 кандидатур на присвоєння 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вання належить: </w:t>
      </w:r>
    </w:p>
    <w:p w:rsidR="004C277D" w:rsidRPr="007A5A00" w:rsidRDefault="004C277D" w:rsidP="00D85648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Переяслав</w:t>
      </w:r>
      <w:r w:rsidR="00D85648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ькій міській раді;</w:t>
      </w:r>
    </w:p>
    <w:p w:rsidR="004C277D" w:rsidRPr="007A5A00" w:rsidRDefault="004C277D" w:rsidP="00D85648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юридичним особам незалежно від форми вла</w:t>
      </w:r>
      <w:r w:rsidR="00D32731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сності та напрямку діяльності, у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т.ч. таким, які знаходяться за межами України;</w:t>
      </w:r>
    </w:p>
    <w:p w:rsidR="004C277D" w:rsidRPr="007A5A00" w:rsidRDefault="00D85648" w:rsidP="00D85648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інститутам (організаціям) громадянського суспільства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4C277D" w:rsidRPr="007A5A00" w:rsidRDefault="00D85648" w:rsidP="00D85648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трудовим кол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ективам, зборам громадян (за умови підтвердження легітимності зборів колективів, громадян).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2.2.</w:t>
      </w:r>
      <w:r w:rsidR="00B930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A409DF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Самовисування на 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 не розглядаються.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2.3.</w:t>
      </w:r>
      <w:r w:rsidR="00B930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При висуванні кандидатури для розгляду до міської ради подаються документи, які мають містити:</w:t>
      </w:r>
    </w:p>
    <w:p w:rsidR="004C277D" w:rsidRPr="007A5A00" w:rsidRDefault="004C277D" w:rsidP="00D85648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подання-клопотання;</w:t>
      </w:r>
    </w:p>
    <w:p w:rsidR="004C277D" w:rsidRPr="007A5A00" w:rsidRDefault="004C277D" w:rsidP="00D85648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належно завірена копія документа, який посвідчує особу;</w:t>
      </w:r>
    </w:p>
    <w:p w:rsidR="004C277D" w:rsidRPr="007A5A00" w:rsidRDefault="004C277D" w:rsidP="00D85648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вичерпні біографічні дані про кандидата;</w:t>
      </w:r>
    </w:p>
    <w:p w:rsidR="004C277D" w:rsidRPr="007A5A00" w:rsidRDefault="00D85648" w:rsidP="00D85648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обґрунтування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особливого вкладу кандидата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розвиток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громади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або визнання його визначних заслуг;</w:t>
      </w:r>
    </w:p>
    <w:p w:rsidR="004C277D" w:rsidRPr="007A5A00" w:rsidRDefault="004C277D" w:rsidP="00D85648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відгуки юридичних, фізичних осіб, трудових колективів та зборів громадян, які підтримують висування цієї кандидатури (кількість відгуків не обмежується);</w:t>
      </w:r>
    </w:p>
    <w:p w:rsidR="004C277D" w:rsidRPr="007A5A00" w:rsidRDefault="004C277D" w:rsidP="00D85648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фото кандидата</w:t>
      </w:r>
      <w:r w:rsidR="00D85648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(розмір 3х4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см</w:t>
      </w:r>
      <w:r w:rsidR="00D85648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2 шт.)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D85648" w:rsidRPr="007A5A00" w:rsidRDefault="00D85648" w:rsidP="00D85648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</w:rPr>
        <w:t>2.4.</w:t>
      </w:r>
      <w:r w:rsidRPr="007A5A00">
        <w:rPr>
          <w:rFonts w:ascii="Times New Roman" w:hAnsi="Times New Roman"/>
          <w:sz w:val="28"/>
          <w:szCs w:val="28"/>
        </w:rPr>
        <w:tab/>
      </w:r>
      <w:r w:rsidRPr="007A5A00">
        <w:rPr>
          <w:rFonts w:ascii="Times New Roman" w:hAnsi="Times New Roman"/>
          <w:sz w:val="28"/>
          <w:szCs w:val="28"/>
        </w:rPr>
        <w:tab/>
        <w:t>При</w:t>
      </w:r>
      <w:r w:rsidR="00A409DF" w:rsidRPr="007A5A00">
        <w:rPr>
          <w:rFonts w:ascii="Times New Roman" w:hAnsi="Times New Roman"/>
          <w:sz w:val="28"/>
          <w:szCs w:val="28"/>
        </w:rPr>
        <w:t xml:space="preserve"> висуванні кандидатур на З</w:t>
      </w:r>
      <w:r w:rsidRPr="007A5A00">
        <w:rPr>
          <w:rFonts w:ascii="Times New Roman" w:hAnsi="Times New Roman"/>
          <w:sz w:val="28"/>
          <w:szCs w:val="28"/>
        </w:rPr>
        <w:t>вання посмертно для розгляду до міської ради подаються такі документи:</w:t>
      </w:r>
    </w:p>
    <w:p w:rsidR="00D85648" w:rsidRPr="007A5A00" w:rsidRDefault="00D85648" w:rsidP="00B930C6">
      <w:pPr>
        <w:pStyle w:val="a3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lang w:val="uk-UA"/>
        </w:rPr>
        <w:t>подання-клопотання;</w:t>
      </w:r>
    </w:p>
    <w:p w:rsidR="00D85648" w:rsidRPr="007A5A00" w:rsidRDefault="00D85648" w:rsidP="00B930C6">
      <w:pPr>
        <w:pStyle w:val="a3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lang w:val="uk-UA"/>
        </w:rPr>
        <w:t>належно завірена копія документа про смерть;</w:t>
      </w:r>
    </w:p>
    <w:p w:rsidR="00D85648" w:rsidRPr="007A5A00" w:rsidRDefault="00D85648" w:rsidP="00B930C6">
      <w:pPr>
        <w:pStyle w:val="a3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lang w:val="uk-UA"/>
        </w:rPr>
        <w:t>біографічні дані;</w:t>
      </w:r>
    </w:p>
    <w:p w:rsidR="00B930C6" w:rsidRPr="007A5A00" w:rsidRDefault="00B930C6" w:rsidP="00B930C6">
      <w:pPr>
        <w:pStyle w:val="a3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копії документів наявних державних нагород;</w:t>
      </w:r>
    </w:p>
    <w:p w:rsidR="00D85648" w:rsidRPr="007A5A00" w:rsidRDefault="00D85648" w:rsidP="00B930C6">
      <w:pPr>
        <w:pStyle w:val="a3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lang w:val="uk-UA"/>
        </w:rPr>
        <w:t>належно завірена копія посвідчення члена сім’ї загиблого;</w:t>
      </w:r>
    </w:p>
    <w:p w:rsidR="00B930C6" w:rsidRPr="007A5A00" w:rsidRDefault="00B930C6" w:rsidP="00B930C6">
      <w:pPr>
        <w:pStyle w:val="a3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фото кандидата (розмір 3х4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см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2 шт.).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 w:rsidR="00B930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B930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Робота з накопичення клопотань, їх узагальнення, подання на розгляд експертної ради, постійних комісій ради, підготовки проектів рішень міської ради покладається на </w:t>
      </w:r>
      <w:r w:rsidR="00D85648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відділ </w:t>
      </w:r>
      <w:r w:rsidR="00601878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 питань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організаційн</w:t>
      </w:r>
      <w:r w:rsidR="00D85648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о-інформаційної роботи та комп’ютерного забезпечення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виконавчого комітету міської ради.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 w:rsidR="00B930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B930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Звання не може бути присвоєне громадянам, які скоїли кримінальний злочин, були засудженими та судимість яких не погашена.</w:t>
      </w:r>
    </w:p>
    <w:p w:rsidR="00103140" w:rsidRPr="007A5A00" w:rsidRDefault="00450788" w:rsidP="002F7E1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2.7.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Пропозиції</w:t>
      </w:r>
      <w:r w:rsidR="002F7E1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(клопотання)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щодо кандидатур подаються до міської ради не пізніше ніж 30 червня року, що настав</w:t>
      </w:r>
      <w:r w:rsidR="002F7E1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до загального відділу виконавчого комітету міської ради. </w:t>
      </w:r>
    </w:p>
    <w:p w:rsidR="002F7E1C" w:rsidRPr="007A5A00" w:rsidRDefault="002F7E1C" w:rsidP="002F7E1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Клопотання, що надійшли пізніше, в поточному році не розглядаються.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4C277D" w:rsidRPr="007A5A00" w:rsidRDefault="004C277D" w:rsidP="00D8564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IIІ.</w:t>
      </w:r>
      <w:r w:rsidRPr="007A5A00">
        <w:rPr>
          <w:rFonts w:ascii="Times New Roman" w:hAnsi="Times New Roman"/>
          <w:b/>
          <w:sz w:val="28"/>
          <w:szCs w:val="28"/>
        </w:rPr>
        <w:t xml:space="preserve"> </w:t>
      </w: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Порядок присвоєння </w:t>
      </w:r>
      <w:r w:rsidR="00103140"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</w:t>
      </w: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вання</w:t>
      </w:r>
    </w:p>
    <w:p w:rsidR="00651B42" w:rsidRPr="007A5A00" w:rsidRDefault="00651B42" w:rsidP="00D8564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651B4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.1.</w:t>
      </w:r>
      <w:r w:rsidR="00651B4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Попередній висновок про присвоєння 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 приймається на засіданні експертної ради і виноситься на розгляд міської ради.</w:t>
      </w:r>
    </w:p>
    <w:p w:rsidR="00651B42" w:rsidRPr="007A5A00" w:rsidRDefault="004C277D" w:rsidP="004B58CF">
      <w:pPr>
        <w:shd w:val="clear" w:color="auto" w:fill="FFFFFF"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2F7E1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4B58CF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Склад експер</w:t>
      </w:r>
      <w:r w:rsidR="00D8235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т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ної ради затверджується рішенням міської ради. Головою експер</w:t>
      </w:r>
      <w:r w:rsidR="00D8235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т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ної ради затверджується, як правило, заступник міського голов</w:t>
      </w:r>
      <w:r w:rsidR="00651B4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51B42" w:rsidRPr="007A5A00">
        <w:rPr>
          <w:rFonts w:ascii="Times New Roman" w:hAnsi="Times New Roman"/>
          <w:sz w:val="28"/>
          <w:szCs w:val="28"/>
        </w:rPr>
        <w:t>з питань діяльності виконавчих органів ради (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соціально-гуманітарн</w:t>
      </w:r>
      <w:r w:rsidR="00651B4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ий напрям)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До складу експертної ради входять:</w:t>
      </w:r>
    </w:p>
    <w:p w:rsidR="004C277D" w:rsidRPr="007A5A00" w:rsidRDefault="004C277D" w:rsidP="00651B42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секретар </w:t>
      </w:r>
      <w:r w:rsidR="00651B42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міської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ради;</w:t>
      </w:r>
    </w:p>
    <w:p w:rsidR="004C277D" w:rsidRPr="007A5A00" w:rsidRDefault="004C277D" w:rsidP="00651B42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спеціаліст </w:t>
      </w:r>
      <w:r w:rsidR="00B9264B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відділ</w:t>
      </w:r>
      <w:r w:rsidR="004B58CF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 з питань</w:t>
      </w:r>
      <w:r w:rsidR="00B9264B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організаційно-інформаційної роботи та комп’ютерного забезпечення виконавчого комітету міської ради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4C277D" w:rsidRPr="007A5A00" w:rsidRDefault="004C277D" w:rsidP="00651B42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голови постійних депутат</w:t>
      </w:r>
      <w:r w:rsidR="00B9264B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ських комісій або їх заступники;</w:t>
      </w:r>
    </w:p>
    <w:p w:rsidR="00B9264B" w:rsidRPr="007A5A00" w:rsidRDefault="00D82352" w:rsidP="00651B42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представники </w:t>
      </w:r>
      <w:r w:rsidR="00B9264B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структурних підрозділів міської ради та виконавчого комітету.</w:t>
      </w:r>
    </w:p>
    <w:p w:rsidR="00080B86" w:rsidRPr="007A5A00" w:rsidRDefault="004B58CF" w:rsidP="00A117C6">
      <w:pPr>
        <w:pStyle w:val="a3"/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3.</w:t>
      </w:r>
      <w:r w:rsidR="002F7E1C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  <w:r w:rsidR="00080B86" w:rsidRPr="007A5A00">
        <w:rPr>
          <w:rFonts w:ascii="Times New Roman" w:hAnsi="Times New Roman"/>
          <w:sz w:val="28"/>
          <w:szCs w:val="28"/>
          <w:lang w:val="uk-UA"/>
        </w:rPr>
        <w:t xml:space="preserve">Експертна рада </w:t>
      </w:r>
      <w:r w:rsidR="00103140" w:rsidRPr="007A5A00">
        <w:rPr>
          <w:rFonts w:ascii="Times New Roman" w:hAnsi="Times New Roman"/>
          <w:sz w:val="28"/>
          <w:szCs w:val="28"/>
          <w:lang w:val="uk-UA"/>
        </w:rPr>
        <w:t>обговорює подані пропозиції протягом липня місяця поточного року. П</w:t>
      </w:r>
      <w:r w:rsidR="00080B86" w:rsidRPr="007A5A00">
        <w:rPr>
          <w:rFonts w:ascii="Times New Roman" w:hAnsi="Times New Roman"/>
          <w:sz w:val="28"/>
          <w:szCs w:val="28"/>
          <w:lang w:val="uk-UA"/>
        </w:rPr>
        <w:t xml:space="preserve">ростою більшістю голосів від загальної кількості членів приймає рішення та виносить його на розгляд </w:t>
      </w:r>
      <w:r w:rsidR="00103140" w:rsidRPr="007A5A00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080B86" w:rsidRPr="007A5A0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B58CF" w:rsidRPr="007A5A00" w:rsidRDefault="008E46D8" w:rsidP="00A117C6">
      <w:pPr>
        <w:shd w:val="clear" w:color="auto" w:fill="FFFFFF"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2F7E1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A117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Розгляд питань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 присвоєння 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вання проводиться </w:t>
      </w:r>
      <w:r w:rsidR="000B2EEE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до визначної події, святкового заходу рівня громади.</w:t>
      </w:r>
    </w:p>
    <w:p w:rsidR="008E46D8" w:rsidRPr="007A5A00" w:rsidRDefault="008E46D8" w:rsidP="00A117C6">
      <w:pPr>
        <w:shd w:val="clear" w:color="auto" w:fill="FFFFFF"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3.</w:t>
      </w:r>
      <w:r w:rsidR="002F7E1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A117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Протокол засідання експер</w:t>
      </w:r>
      <w:r w:rsidR="00A117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т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ної ради разом з іншими документами розглядається на засіданнях постійних комісій місько</w:t>
      </w:r>
      <w:r w:rsidR="00A117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ї ради та виноситься на розгляд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сесії міської ради.</w:t>
      </w:r>
    </w:p>
    <w:p w:rsidR="008E46D8" w:rsidRPr="007A5A00" w:rsidRDefault="008E46D8" w:rsidP="00A117C6">
      <w:pPr>
        <w:shd w:val="clear" w:color="auto" w:fill="FFFFFF"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2F7E1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A117C6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Визн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ачення осіб, яким присвоюється 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 проводиться шляхом затвердження міською рад</w:t>
      </w:r>
      <w:r w:rsidR="002F7E1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ю протоколу експер</w:t>
      </w:r>
      <w:r w:rsidR="002F7E1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т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ної ради чи голосуванням по кожній кандидатурі окремо. Рішення щодо присвоєння 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Звання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вважається прийнятим, якщо за нього прого</w:t>
      </w:r>
      <w:r w:rsidR="002F7E1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ло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сувала більшість депутатів від загального складу міської ради.</w:t>
      </w:r>
    </w:p>
    <w:p w:rsidR="008E46D8" w:rsidRPr="007A5A00" w:rsidRDefault="002F7E1C" w:rsidP="008E46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3.7.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8E46D8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К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8E46D8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ндидатури, клопотання на яких були розглянуті, але не набрали необхідної кількості голосів, можуть висуватися повторно.</w:t>
      </w:r>
    </w:p>
    <w:p w:rsidR="008E46D8" w:rsidRPr="007A5A00" w:rsidRDefault="002F7E1C" w:rsidP="008E46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3.8.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У засобах масової інформації та на офіційному сайті міської ради робиться офіційне повідомлення п</w:t>
      </w:r>
      <w:r w:rsidR="00A409DF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ро присвоєння З</w:t>
      </w:r>
      <w:r w:rsidR="008E46D8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вання.</w:t>
      </w:r>
    </w:p>
    <w:p w:rsidR="004C277D" w:rsidRPr="007A5A00" w:rsidRDefault="004C277D" w:rsidP="002F7E1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C277D" w:rsidRPr="007A5A00" w:rsidRDefault="00103140" w:rsidP="002F7E1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IV. Ознаки З</w:t>
      </w:r>
      <w:r w:rsidR="004C277D"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вання</w:t>
      </w:r>
    </w:p>
    <w:p w:rsidR="002F7E1C" w:rsidRPr="007A5A00" w:rsidRDefault="002F7E1C" w:rsidP="002F7E1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77D" w:rsidRPr="007A5A00" w:rsidRDefault="004C277D" w:rsidP="00ED0A58">
      <w:pPr>
        <w:shd w:val="clear" w:color="auto" w:fill="FFFFFF"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4.1.</w:t>
      </w:r>
      <w:r w:rsidR="00ED0A58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Громадянину, якому присвоєне Звання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при урочистих обставинах вручається рішення міської ради про присвоєння 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вання, посвідчення почесного громадянина, нагрудний знак почесного громадянина спеціального зразка</w:t>
      </w:r>
      <w:r w:rsidR="00402DF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стрічка почесного громадянина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D0A58" w:rsidRPr="007A5A00" w:rsidRDefault="00103140" w:rsidP="00ED0A58">
      <w:pPr>
        <w:shd w:val="clear" w:color="auto" w:fill="FFFFFF"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4.2.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У випадку присвоєння З</w:t>
      </w:r>
      <w:r w:rsidR="00ED0A58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вання посмертно рішення міської ради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про присвоєння З</w:t>
      </w:r>
      <w:r w:rsidR="00ED0A58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вання, посвідчення почесного громадянина (з відміткою «посмертно»)</w:t>
      </w:r>
      <w:r w:rsidR="00402DF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нагрудний знак почесного громадянина спеціального зразка вручається родичам та близьким особам такого громадянина при урочистих обставинах. Стрічка почесного громадянина при посмертному присвоєнні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="00402DF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 не виготовляється та не вручається.</w:t>
      </w:r>
    </w:p>
    <w:p w:rsidR="004C277D" w:rsidRPr="007A5A00" w:rsidRDefault="004C277D" w:rsidP="00402DF0">
      <w:pPr>
        <w:shd w:val="clear" w:color="auto" w:fill="FFFFFF"/>
        <w:tabs>
          <w:tab w:val="left" w:pos="0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4.</w:t>
      </w:r>
      <w:r w:rsidR="00402DF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402DF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Дані про грома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дянина, якому присвоєне 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вання, заносяться до «Книги почесних </w:t>
      </w:r>
      <w:r w:rsidR="000B2EEE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жителів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02DF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Переяславської громади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».</w:t>
      </w:r>
    </w:p>
    <w:p w:rsidR="004C277D" w:rsidRPr="007A5A00" w:rsidRDefault="00402DF0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4.4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громаді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створюється архів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матеріалів та документів про 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громадян, як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им присвоєно</w:t>
      </w:r>
      <w:r w:rsidR="005B29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Звання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4C277D" w:rsidRPr="007A5A00" w:rsidRDefault="00402DF0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4.5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Рішення міської ради про присвоєння 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 виготовляється в кольорі на аркуші з цупкого паперу із підписом міського голови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печаткою міської ради.</w:t>
      </w:r>
    </w:p>
    <w:p w:rsidR="004C277D" w:rsidRPr="007A5A00" w:rsidRDefault="00402DF0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4.6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Посвідчення почесного громадянина виготовляється у вигляді книжки із цупкого картону, обтягнутого шкірою </w:t>
      </w:r>
      <w:r w:rsidR="0048793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синь</w:t>
      </w:r>
      <w:r w:rsidR="004C277D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ого забарвлення.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титульному боці книжки робиться золотисте зображення </w:t>
      </w:r>
      <w:r w:rsidR="000B2EEE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офіційної символіки та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надпис </w:t>
      </w:r>
      <w:r w:rsidR="0048793C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«Почесний житель Переяславської громади»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104AD5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лівому внутрішньому боці </w:t>
      </w:r>
      <w:r w:rsidR="00104AD5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книжки розміщують фотокартку почесного громадянина, підпис міського голови, скріплений печаткою міської ради та дату видачі посвідчення.</w:t>
      </w:r>
    </w:p>
    <w:p w:rsidR="00104AD5" w:rsidRPr="007A5A00" w:rsidRDefault="004C277D" w:rsidP="00104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правому внутрішньому боці книжки </w:t>
      </w:r>
      <w:r w:rsidR="00104AD5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розміщують </w:t>
      </w:r>
      <w:r w:rsidR="000B2EEE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офіційну символіку</w:t>
      </w:r>
      <w:r w:rsidR="00104AD5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, вказують прізвище, ім'я та по батькові почесного громадянина, надпис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104AD5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«Посвідчення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», «</w:t>
      </w:r>
      <w:r w:rsidR="00104AD5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Почесн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ий житель</w:t>
      </w:r>
      <w:r w:rsidR="00104AD5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Переяславської громади».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4.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Стрічка почесного громадянина виготовляється з 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тканини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блакитного кольору. На стрічці зображується золотистим забарвленням </w:t>
      </w:r>
      <w:r w:rsidR="000B2EEE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офіційна символіка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дпис 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«Почесний житель Переяславської громади».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</w:rPr>
        <w:lastRenderedPageBreak/>
        <w:t>4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Нагрудний знак почесного громадянина виготовляється з металевої пластини 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і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 кольоровим забарвленням </w:t>
      </w:r>
      <w:r w:rsidR="000B2EEE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офіційної символіки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та надпису «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Почесний житель Переяславської громади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».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4.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Книга обліку почесних громадян виготовляється 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формату А3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і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 цупкого картону.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титульному боці книги зображується в кольорі </w:t>
      </w:r>
      <w:r w:rsidR="000B2EEE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офіційна символіка та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робиться 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дпис 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«Почесний житель Переяславської громади».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Книга містить аркуші, 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кожному з яких 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розміщується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фотографія почесного громадянина, його коротка біографічна довідка, підстави та рішення про </w:t>
      </w:r>
      <w:r w:rsidR="001031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присвоєння 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Книга обліку почесних громадян зберігається в голови експер</w:t>
      </w:r>
      <w:r w:rsidR="0091233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т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ної ради.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277D" w:rsidRPr="007A5A00" w:rsidRDefault="004C277D" w:rsidP="0048027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V. Права та п</w:t>
      </w:r>
      <w:r w:rsidR="008C1B04"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ільги громадян, яким присвоєно З</w:t>
      </w: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вання</w:t>
      </w:r>
    </w:p>
    <w:p w:rsidR="00480274" w:rsidRPr="007A5A00" w:rsidRDefault="00480274" w:rsidP="0048027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5.1.</w:t>
      </w:r>
      <w:r w:rsidR="00480274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Громадяни, як</w:t>
      </w:r>
      <w:r w:rsidR="00480274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им присвоєно</w:t>
      </w:r>
      <w:r w:rsidR="005B29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вання, користуються особливими правами:</w:t>
      </w:r>
    </w:p>
    <w:p w:rsidR="004C277D" w:rsidRPr="007A5A00" w:rsidRDefault="004C277D" w:rsidP="00480274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позачерговий прийом </w:t>
      </w:r>
      <w:r w:rsidR="00480274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 особистих питань керівництвом</w:t>
      </w:r>
      <w:r w:rsidR="00480274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і посадовими особами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міської ради</w:t>
      </w:r>
      <w:r w:rsidR="008C1B04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виконавчого комітету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керівниками підприємств, установ та організацій, що перебувають у комунальній власності</w:t>
      </w:r>
      <w:r w:rsidR="00480274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громади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4C277D" w:rsidRPr="007A5A00" w:rsidRDefault="004C277D" w:rsidP="00480274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безкоштовне відвідування культурних заходів, які проводяться міською радою та її органами і закладами, що </w:t>
      </w:r>
      <w:r w:rsidR="00480274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функціонують та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утворюються за рахунок </w:t>
      </w:r>
      <w:r w:rsidR="00480274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місцевого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бюджету;</w:t>
      </w:r>
    </w:p>
    <w:p w:rsidR="0011448A" w:rsidRPr="007A5A00" w:rsidRDefault="0011448A" w:rsidP="00480274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участь у складі консультативно-дорадчих органів при міській раді та виконавчому комітеті (громадська рада тощо) за згодою;</w:t>
      </w:r>
    </w:p>
    <w:p w:rsidR="0011448A" w:rsidRPr="007A5A00" w:rsidRDefault="0011448A" w:rsidP="00480274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участь у пленарних засіданнях міської ради (крім закритих засідань) за умови повідомлення секретаря ради;</w:t>
      </w:r>
    </w:p>
    <w:p w:rsidR="0011448A" w:rsidRPr="007A5A00" w:rsidRDefault="0011448A" w:rsidP="00480274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участь у складі делегацій Переяславської міської територіальної громади щодо розгляду економічних, політичних, правових питань та на форумах обласного та загальнодержавних рівнів;</w:t>
      </w:r>
    </w:p>
    <w:p w:rsidR="00480274" w:rsidRPr="007A5A00" w:rsidRDefault="00480274" w:rsidP="00480274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одноразову щорічну виплату 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(для непрацюючих почесних громадян та осіб, яким присвоєно це звання у поточному році)</w:t>
      </w:r>
      <w:r w:rsidR="00BB7497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 наявності відповідного розпорядження міського голови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5.2.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У</w:t>
      </w:r>
      <w:r w:rsidR="008C1B04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разі офіційного запрошення п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очесного громадянина для участі в урочистих заходах витрати 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на його проїзд та перебування у відповідному місці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здійснюються за рахунок міс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це</w:t>
      </w:r>
      <w:r w:rsidR="00C75FBE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ого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бюджету.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5.3.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8C1B04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У разі смерті п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очесного громадянина витрати на його поховання здійснюються з міс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цевого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бюджету. Його посвідчення, стрічка 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та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знак залишаються у спадкоємців без права носіння, а в разі їх відсутності або за їх бажанням приймаються на збереження до архіву.</w:t>
      </w:r>
    </w:p>
    <w:p w:rsidR="00BB7497" w:rsidRPr="007A5A00" w:rsidRDefault="00BB7497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5.4</w:t>
      </w:r>
      <w:r w:rsidR="005B29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5B29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В особливому випадку 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можливе встановлення пам’ятника на місці поховання почесного громадянина за умови схвального рішення спеціальної комісії, яка утворюється відповідним розпорядженням міського голови на основі звернення родичів померлого почесного громадянина.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5.</w:t>
      </w:r>
      <w:r w:rsidR="00BB7497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У випадку втрати (псування) стрічки та нагрудного знаку їх дублікат не видається. У випадку втрати посвідчення необхідно звернутися до міської ради щодо видачі дублікату.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277D" w:rsidRPr="007A5A00" w:rsidRDefault="008C1B04" w:rsidP="00EE552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VІ. Позбавлення З</w:t>
      </w:r>
      <w:r w:rsidR="004C277D"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вання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6.1.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Звання анулю</w:t>
      </w:r>
      <w:r w:rsidR="005B294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є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ться у випадку особистого звернення громадянина.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6.2.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Громадянин може бути позбавлений </w:t>
      </w:r>
      <w:r w:rsidR="008C1B04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 рішенням міської ради у випадку здійснення особою кримінального злочину, за який ця особа засуджена і вирок вступив у закону силу.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6.3.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Міська рада може позбавити </w:t>
      </w:r>
      <w:r w:rsidR="008C1B04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вання також особу, з вини якої відбулося значне зниження соціально-економічних показників </w:t>
      </w:r>
      <w:r w:rsidR="00EE5520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громади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чи (і) особу з низькою морально-етичною поведінкою.</w:t>
      </w:r>
    </w:p>
    <w:p w:rsidR="009C28F2" w:rsidRPr="007A5A00" w:rsidRDefault="008C1B04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6.4.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У разі позбавлення особи З</w:t>
      </w:r>
      <w:r w:rsidR="009C28F2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 нагрудний знак та інші нагородні атрибути підлягають поверненню до міської ради.</w:t>
      </w:r>
    </w:p>
    <w:p w:rsidR="009C28F2" w:rsidRPr="007A5A00" w:rsidRDefault="009C28F2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6.5.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8C1B04"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У разі позбавлення особи З</w:t>
      </w:r>
      <w:r w:rsidRPr="007A5A00">
        <w:rPr>
          <w:rFonts w:ascii="Times New Roman" w:hAnsi="Times New Roman"/>
          <w:sz w:val="28"/>
          <w:szCs w:val="28"/>
          <w:bdr w:val="none" w:sz="0" w:space="0" w:color="auto" w:frame="1"/>
        </w:rPr>
        <w:t>вання громадянин позбавляється прав, встановлених цим Положенням.</w:t>
      </w: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E5520" w:rsidRPr="007A5A00" w:rsidRDefault="00EE5520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C28F2" w:rsidRPr="007A5A00" w:rsidRDefault="009C28F2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C277D" w:rsidRPr="007A5A00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Секретар міської ради </w:t>
      </w: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Pr="007A5A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  <w:t>Л.ОВЕРЧУК</w:t>
      </w:r>
    </w:p>
    <w:p w:rsidR="004C277D" w:rsidRPr="007A5A00" w:rsidRDefault="004C277D" w:rsidP="004C277D">
      <w:pPr>
        <w:shd w:val="clear" w:color="auto" w:fill="FFFFFF"/>
        <w:ind w:firstLine="540"/>
        <w:textAlignment w:val="baseline"/>
      </w:pPr>
      <w:r w:rsidRPr="007A5A00">
        <w:t> </w:t>
      </w:r>
    </w:p>
    <w:p w:rsidR="004C277D" w:rsidRPr="007A5A00" w:rsidRDefault="004C277D" w:rsidP="004C277D"/>
    <w:p w:rsidR="00FA0BAE" w:rsidRPr="007A5A00" w:rsidRDefault="00FA0BAE" w:rsidP="002C69E5">
      <w:pPr>
        <w:pStyle w:val="ab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FA0BAE" w:rsidRPr="007A5A00" w:rsidSect="00A159C3">
      <w:pgSz w:w="11906" w:h="16838"/>
      <w:pgMar w:top="851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45" w:rsidRDefault="00052445" w:rsidP="00B55A53">
      <w:pPr>
        <w:spacing w:after="0" w:line="240" w:lineRule="auto"/>
      </w:pPr>
      <w:r>
        <w:separator/>
      </w:r>
    </w:p>
  </w:endnote>
  <w:endnote w:type="continuationSeparator" w:id="1">
    <w:p w:rsidR="00052445" w:rsidRDefault="00052445" w:rsidP="00B5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45" w:rsidRDefault="00052445" w:rsidP="00B55A53">
      <w:pPr>
        <w:spacing w:after="0" w:line="240" w:lineRule="auto"/>
      </w:pPr>
      <w:r>
        <w:separator/>
      </w:r>
    </w:p>
  </w:footnote>
  <w:footnote w:type="continuationSeparator" w:id="1">
    <w:p w:rsidR="00052445" w:rsidRDefault="00052445" w:rsidP="00B5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7131"/>
    <w:multiLevelType w:val="hybridMultilevel"/>
    <w:tmpl w:val="6BC2494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6FD5"/>
    <w:multiLevelType w:val="hybridMultilevel"/>
    <w:tmpl w:val="0ADAA93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15AE2"/>
    <w:multiLevelType w:val="hybridMultilevel"/>
    <w:tmpl w:val="B9522DC4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E3EB7"/>
    <w:multiLevelType w:val="hybridMultilevel"/>
    <w:tmpl w:val="70E0C020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4A05FA8">
      <w:numFmt w:val="bullet"/>
      <w:lvlText w:val="-"/>
      <w:lvlJc w:val="left"/>
      <w:pPr>
        <w:ind w:left="2704" w:hanging="91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B7BAF"/>
    <w:multiLevelType w:val="hybridMultilevel"/>
    <w:tmpl w:val="8E723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AF7469"/>
    <w:multiLevelType w:val="hybridMultilevel"/>
    <w:tmpl w:val="CF629F7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A78F6"/>
    <w:multiLevelType w:val="hybridMultilevel"/>
    <w:tmpl w:val="3A2AC8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B0850"/>
    <w:multiLevelType w:val="hybridMultilevel"/>
    <w:tmpl w:val="1BC0146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5277C2"/>
    <w:multiLevelType w:val="hybridMultilevel"/>
    <w:tmpl w:val="57445EC6"/>
    <w:lvl w:ilvl="0" w:tplc="FAE0F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633A6F"/>
    <w:multiLevelType w:val="hybridMultilevel"/>
    <w:tmpl w:val="9EB86450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8D7332C"/>
    <w:multiLevelType w:val="hybridMultilevel"/>
    <w:tmpl w:val="097C2960"/>
    <w:lvl w:ilvl="0" w:tplc="6242E2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E54AA8"/>
    <w:multiLevelType w:val="hybridMultilevel"/>
    <w:tmpl w:val="EBF0FE44"/>
    <w:lvl w:ilvl="0" w:tplc="F78A3522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CD76BC"/>
    <w:multiLevelType w:val="hybridMultilevel"/>
    <w:tmpl w:val="B1C090E6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92D6A"/>
    <w:multiLevelType w:val="hybridMultilevel"/>
    <w:tmpl w:val="E0941986"/>
    <w:lvl w:ilvl="0" w:tplc="5A4ECE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F14A86"/>
    <w:multiLevelType w:val="hybridMultilevel"/>
    <w:tmpl w:val="B35E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D35A7"/>
    <w:multiLevelType w:val="hybridMultilevel"/>
    <w:tmpl w:val="9334A448"/>
    <w:lvl w:ilvl="0" w:tplc="D2CA4B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8E2A53"/>
    <w:multiLevelType w:val="hybridMultilevel"/>
    <w:tmpl w:val="253E1518"/>
    <w:lvl w:ilvl="0" w:tplc="B122EEE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C97456B"/>
    <w:multiLevelType w:val="hybridMultilevel"/>
    <w:tmpl w:val="D83C01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02408FD"/>
    <w:multiLevelType w:val="hybridMultilevel"/>
    <w:tmpl w:val="12E41E5A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9C0569"/>
    <w:multiLevelType w:val="hybridMultilevel"/>
    <w:tmpl w:val="A45020FE"/>
    <w:lvl w:ilvl="0" w:tplc="FAE0FACC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FAE0FACC">
      <w:start w:val="1"/>
      <w:numFmt w:val="bullet"/>
      <w:lvlText w:val=""/>
      <w:lvlJc w:val="left"/>
      <w:pPr>
        <w:ind w:left="226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65694358"/>
    <w:multiLevelType w:val="hybridMultilevel"/>
    <w:tmpl w:val="B82887BA"/>
    <w:lvl w:ilvl="0" w:tplc="1F6AAFD4">
      <w:start w:val="5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6A5257"/>
    <w:multiLevelType w:val="hybridMultilevel"/>
    <w:tmpl w:val="ECBC7EB6"/>
    <w:lvl w:ilvl="0" w:tplc="8B14FEF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6E939A5"/>
    <w:multiLevelType w:val="hybridMultilevel"/>
    <w:tmpl w:val="62501E3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A00F3C"/>
    <w:multiLevelType w:val="hybridMultilevel"/>
    <w:tmpl w:val="385EBB04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0942DC"/>
    <w:multiLevelType w:val="hybridMultilevel"/>
    <w:tmpl w:val="0F9059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D441F31"/>
    <w:multiLevelType w:val="hybridMultilevel"/>
    <w:tmpl w:val="A52C337E"/>
    <w:lvl w:ilvl="0" w:tplc="510828F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60C4A"/>
    <w:multiLevelType w:val="hybridMultilevel"/>
    <w:tmpl w:val="4B402C18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645FCB"/>
    <w:multiLevelType w:val="hybridMultilevel"/>
    <w:tmpl w:val="8F58B68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A2773B"/>
    <w:multiLevelType w:val="hybridMultilevel"/>
    <w:tmpl w:val="DFA2E27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9"/>
  </w:num>
  <w:num w:numId="5">
    <w:abstractNumId w:val="6"/>
  </w:num>
  <w:num w:numId="6">
    <w:abstractNumId w:val="4"/>
  </w:num>
  <w:num w:numId="7">
    <w:abstractNumId w:val="17"/>
  </w:num>
  <w:num w:numId="8">
    <w:abstractNumId w:val="21"/>
  </w:num>
  <w:num w:numId="9">
    <w:abstractNumId w:val="5"/>
  </w:num>
  <w:num w:numId="10">
    <w:abstractNumId w:val="24"/>
  </w:num>
  <w:num w:numId="11">
    <w:abstractNumId w:val="0"/>
  </w:num>
  <w:num w:numId="12">
    <w:abstractNumId w:val="28"/>
  </w:num>
  <w:num w:numId="13">
    <w:abstractNumId w:val="2"/>
  </w:num>
  <w:num w:numId="14">
    <w:abstractNumId w:val="27"/>
  </w:num>
  <w:num w:numId="15">
    <w:abstractNumId w:val="1"/>
  </w:num>
  <w:num w:numId="16">
    <w:abstractNumId w:val="23"/>
  </w:num>
  <w:num w:numId="17">
    <w:abstractNumId w:val="12"/>
  </w:num>
  <w:num w:numId="18">
    <w:abstractNumId w:val="18"/>
  </w:num>
  <w:num w:numId="19">
    <w:abstractNumId w:val="22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3"/>
  </w:num>
  <w:num w:numId="25">
    <w:abstractNumId w:val="15"/>
  </w:num>
  <w:num w:numId="26">
    <w:abstractNumId w:val="20"/>
  </w:num>
  <w:num w:numId="27">
    <w:abstractNumId w:val="8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CEF"/>
    <w:rsid w:val="00007465"/>
    <w:rsid w:val="00016477"/>
    <w:rsid w:val="00016B04"/>
    <w:rsid w:val="0004226C"/>
    <w:rsid w:val="00052445"/>
    <w:rsid w:val="00061D69"/>
    <w:rsid w:val="00065D31"/>
    <w:rsid w:val="0007799D"/>
    <w:rsid w:val="00080B86"/>
    <w:rsid w:val="00082B19"/>
    <w:rsid w:val="000A2FA3"/>
    <w:rsid w:val="000B2EEE"/>
    <w:rsid w:val="000C3569"/>
    <w:rsid w:val="000E03D9"/>
    <w:rsid w:val="000E7204"/>
    <w:rsid w:val="00103140"/>
    <w:rsid w:val="00104AD5"/>
    <w:rsid w:val="0011448A"/>
    <w:rsid w:val="00125098"/>
    <w:rsid w:val="001309E4"/>
    <w:rsid w:val="00156924"/>
    <w:rsid w:val="0019096F"/>
    <w:rsid w:val="001B3EDA"/>
    <w:rsid w:val="001C74F3"/>
    <w:rsid w:val="001C7C03"/>
    <w:rsid w:val="001D14DA"/>
    <w:rsid w:val="001F32B3"/>
    <w:rsid w:val="002111E7"/>
    <w:rsid w:val="0024464E"/>
    <w:rsid w:val="0025091F"/>
    <w:rsid w:val="0026371C"/>
    <w:rsid w:val="0026586A"/>
    <w:rsid w:val="00293B53"/>
    <w:rsid w:val="002C69E5"/>
    <w:rsid w:val="002D4B79"/>
    <w:rsid w:val="002E23AE"/>
    <w:rsid w:val="002F7E1C"/>
    <w:rsid w:val="00310D44"/>
    <w:rsid w:val="003113DD"/>
    <w:rsid w:val="00356E44"/>
    <w:rsid w:val="00373206"/>
    <w:rsid w:val="003927CB"/>
    <w:rsid w:val="00395380"/>
    <w:rsid w:val="003C5BF9"/>
    <w:rsid w:val="003D3B73"/>
    <w:rsid w:val="003E2DD4"/>
    <w:rsid w:val="00402DF0"/>
    <w:rsid w:val="00437825"/>
    <w:rsid w:val="00450788"/>
    <w:rsid w:val="00466F8C"/>
    <w:rsid w:val="004708C3"/>
    <w:rsid w:val="00480274"/>
    <w:rsid w:val="0048793C"/>
    <w:rsid w:val="00490467"/>
    <w:rsid w:val="00493BBD"/>
    <w:rsid w:val="004A74F0"/>
    <w:rsid w:val="004B58CF"/>
    <w:rsid w:val="004C159A"/>
    <w:rsid w:val="004C277D"/>
    <w:rsid w:val="005043F7"/>
    <w:rsid w:val="005231EC"/>
    <w:rsid w:val="005474F3"/>
    <w:rsid w:val="005540E3"/>
    <w:rsid w:val="00555258"/>
    <w:rsid w:val="00577232"/>
    <w:rsid w:val="005A7B13"/>
    <w:rsid w:val="005B2940"/>
    <w:rsid w:val="005C3B10"/>
    <w:rsid w:val="005D2F29"/>
    <w:rsid w:val="00601878"/>
    <w:rsid w:val="00607C84"/>
    <w:rsid w:val="0063102E"/>
    <w:rsid w:val="00637A3D"/>
    <w:rsid w:val="00651B42"/>
    <w:rsid w:val="006A4452"/>
    <w:rsid w:val="006F0581"/>
    <w:rsid w:val="007532BE"/>
    <w:rsid w:val="00774349"/>
    <w:rsid w:val="007A5A00"/>
    <w:rsid w:val="007B5A75"/>
    <w:rsid w:val="007D0BA8"/>
    <w:rsid w:val="00811AE0"/>
    <w:rsid w:val="00815390"/>
    <w:rsid w:val="00883D0A"/>
    <w:rsid w:val="00893F19"/>
    <w:rsid w:val="008C1B04"/>
    <w:rsid w:val="008D2035"/>
    <w:rsid w:val="008E46D8"/>
    <w:rsid w:val="00912332"/>
    <w:rsid w:val="00926CEF"/>
    <w:rsid w:val="00965923"/>
    <w:rsid w:val="00970B15"/>
    <w:rsid w:val="009824D7"/>
    <w:rsid w:val="009A7E90"/>
    <w:rsid w:val="009B5CD0"/>
    <w:rsid w:val="009C1715"/>
    <w:rsid w:val="009C28F2"/>
    <w:rsid w:val="009E6A3A"/>
    <w:rsid w:val="009F6ED6"/>
    <w:rsid w:val="00A117C6"/>
    <w:rsid w:val="00A145FA"/>
    <w:rsid w:val="00A159C3"/>
    <w:rsid w:val="00A22D1E"/>
    <w:rsid w:val="00A239A3"/>
    <w:rsid w:val="00A409DF"/>
    <w:rsid w:val="00A6058A"/>
    <w:rsid w:val="00AB31EE"/>
    <w:rsid w:val="00AB325D"/>
    <w:rsid w:val="00B02C83"/>
    <w:rsid w:val="00B03B80"/>
    <w:rsid w:val="00B16A6E"/>
    <w:rsid w:val="00B22CFD"/>
    <w:rsid w:val="00B27508"/>
    <w:rsid w:val="00B31D08"/>
    <w:rsid w:val="00B321FC"/>
    <w:rsid w:val="00B352F6"/>
    <w:rsid w:val="00B475C1"/>
    <w:rsid w:val="00B55A53"/>
    <w:rsid w:val="00B63285"/>
    <w:rsid w:val="00B84CFA"/>
    <w:rsid w:val="00B84F28"/>
    <w:rsid w:val="00B9264B"/>
    <w:rsid w:val="00B930C6"/>
    <w:rsid w:val="00BB70CA"/>
    <w:rsid w:val="00BB7497"/>
    <w:rsid w:val="00C14AA8"/>
    <w:rsid w:val="00C46AD8"/>
    <w:rsid w:val="00C5073B"/>
    <w:rsid w:val="00C70462"/>
    <w:rsid w:val="00C75FBE"/>
    <w:rsid w:val="00C771AF"/>
    <w:rsid w:val="00C84AD5"/>
    <w:rsid w:val="00C870E7"/>
    <w:rsid w:val="00CA434E"/>
    <w:rsid w:val="00CC0614"/>
    <w:rsid w:val="00CC70F0"/>
    <w:rsid w:val="00CD2E13"/>
    <w:rsid w:val="00CF4BE5"/>
    <w:rsid w:val="00D06561"/>
    <w:rsid w:val="00D32731"/>
    <w:rsid w:val="00D534B9"/>
    <w:rsid w:val="00D61B25"/>
    <w:rsid w:val="00D82352"/>
    <w:rsid w:val="00D85648"/>
    <w:rsid w:val="00D939E5"/>
    <w:rsid w:val="00DA2EE2"/>
    <w:rsid w:val="00DC1F4D"/>
    <w:rsid w:val="00DF46F9"/>
    <w:rsid w:val="00E44F5D"/>
    <w:rsid w:val="00E71FE7"/>
    <w:rsid w:val="00E9741C"/>
    <w:rsid w:val="00E97525"/>
    <w:rsid w:val="00EB070D"/>
    <w:rsid w:val="00EB60BF"/>
    <w:rsid w:val="00EB738C"/>
    <w:rsid w:val="00EC4678"/>
    <w:rsid w:val="00ED0A58"/>
    <w:rsid w:val="00ED4DAA"/>
    <w:rsid w:val="00EE5520"/>
    <w:rsid w:val="00F007D0"/>
    <w:rsid w:val="00F41BE2"/>
    <w:rsid w:val="00F51782"/>
    <w:rsid w:val="00F577BD"/>
    <w:rsid w:val="00F65CA4"/>
    <w:rsid w:val="00FA0BAE"/>
    <w:rsid w:val="00FB0782"/>
    <w:rsid w:val="00FB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C1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475C1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B475C1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5C1"/>
    <w:rPr>
      <w:rFonts w:ascii="Cambria" w:eastAsia="Calibri" w:hAnsi="Cambria" w:cs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75C1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FontStyle21">
    <w:name w:val="Font Style21"/>
    <w:basedOn w:val="a0"/>
    <w:rsid w:val="00774349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77434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774349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E7204"/>
    <w:pPr>
      <w:ind w:left="720"/>
      <w:contextualSpacing/>
    </w:pPr>
    <w:rPr>
      <w:rFonts w:eastAsia="Calibri"/>
      <w:lang w:val="ru-RU" w:eastAsia="en-US"/>
    </w:rPr>
  </w:style>
  <w:style w:type="paragraph" w:styleId="a4">
    <w:name w:val="Title"/>
    <w:basedOn w:val="a"/>
    <w:link w:val="a5"/>
    <w:qFormat/>
    <w:rsid w:val="009824D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24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6">
    <w:name w:val="Strong"/>
    <w:uiPriority w:val="22"/>
    <w:qFormat/>
    <w:rsid w:val="00B63285"/>
    <w:rPr>
      <w:rFonts w:cs="Times New Roman"/>
      <w:b/>
      <w:bCs/>
    </w:rPr>
  </w:style>
  <w:style w:type="paragraph" w:styleId="a7">
    <w:name w:val="Subtitle"/>
    <w:basedOn w:val="a"/>
    <w:next w:val="a"/>
    <w:link w:val="a8"/>
    <w:qFormat/>
    <w:rsid w:val="00B6328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63285"/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B6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B63285"/>
  </w:style>
  <w:style w:type="character" w:styleId="aa">
    <w:name w:val="Emphasis"/>
    <w:uiPriority w:val="20"/>
    <w:qFormat/>
    <w:rsid w:val="00B63285"/>
    <w:rPr>
      <w:i/>
      <w:iCs/>
    </w:rPr>
  </w:style>
  <w:style w:type="character" w:customStyle="1" w:styleId="31">
    <w:name w:val="Заголовок №3_"/>
    <w:basedOn w:val="a0"/>
    <w:link w:val="32"/>
    <w:locked/>
    <w:rsid w:val="001C74F3"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32">
    <w:name w:val="Заголовок №3"/>
    <w:basedOn w:val="a"/>
    <w:link w:val="31"/>
    <w:rsid w:val="001C74F3"/>
    <w:pPr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sz w:val="37"/>
      <w:szCs w:val="37"/>
      <w:lang w:val="ru-RU" w:eastAsia="en-US"/>
    </w:rPr>
  </w:style>
  <w:style w:type="paragraph" w:styleId="ab">
    <w:name w:val="No Spacing"/>
    <w:uiPriority w:val="1"/>
    <w:qFormat/>
    <w:rsid w:val="009F6ED6"/>
    <w:pPr>
      <w:spacing w:after="0" w:line="240" w:lineRule="auto"/>
    </w:pPr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9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3BBD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43782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37825"/>
    <w:rPr>
      <w:lang w:val="uk-UA"/>
    </w:rPr>
  </w:style>
  <w:style w:type="character" w:customStyle="1" w:styleId="FontStyle19">
    <w:name w:val="Font Style19"/>
    <w:uiPriority w:val="99"/>
    <w:rsid w:val="00437825"/>
    <w:rPr>
      <w:rFonts w:ascii="Times New Roman" w:hAnsi="Times New Roman"/>
      <w:b/>
      <w:sz w:val="20"/>
    </w:rPr>
  </w:style>
  <w:style w:type="character" w:customStyle="1" w:styleId="FontStyle22">
    <w:name w:val="Font Style22"/>
    <w:uiPriority w:val="99"/>
    <w:rsid w:val="00437825"/>
    <w:rPr>
      <w:rFonts w:ascii="Times New Roman" w:hAnsi="Times New Roman"/>
      <w:b/>
      <w:i/>
      <w:sz w:val="18"/>
    </w:rPr>
  </w:style>
  <w:style w:type="character" w:customStyle="1" w:styleId="FontStyle23">
    <w:name w:val="Font Style23"/>
    <w:rsid w:val="00437825"/>
    <w:rPr>
      <w:rFonts w:ascii="Times New Roman" w:hAnsi="Times New Roman"/>
      <w:sz w:val="18"/>
    </w:rPr>
  </w:style>
  <w:style w:type="table" w:styleId="af0">
    <w:name w:val="Table Grid"/>
    <w:basedOn w:val="a1"/>
    <w:uiPriority w:val="59"/>
    <w:rsid w:val="0043782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EB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28F2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styleId="af1">
    <w:name w:val="Hyperlink"/>
    <w:basedOn w:val="a0"/>
    <w:uiPriority w:val="99"/>
    <w:semiHidden/>
    <w:unhideWhenUsed/>
    <w:rsid w:val="009C28F2"/>
    <w:rPr>
      <w:color w:val="0000FF"/>
      <w:u w:val="single"/>
    </w:rPr>
  </w:style>
  <w:style w:type="paragraph" w:customStyle="1" w:styleId="tj">
    <w:name w:val="tj"/>
    <w:basedOn w:val="a"/>
    <w:rsid w:val="009C2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EB8A-791F-40C4-9FBF-0F44E253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7754</Words>
  <Characters>4421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2021-05-05T10:47:00Z</cp:lastPrinted>
  <dcterms:created xsi:type="dcterms:W3CDTF">2021-06-01T11:17:00Z</dcterms:created>
  <dcterms:modified xsi:type="dcterms:W3CDTF">2021-06-01T11:17:00Z</dcterms:modified>
</cp:coreProperties>
</file>