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D7" w:rsidRDefault="00966BD7" w:rsidP="00966BD7">
      <w:pPr>
        <w:spacing w:after="0"/>
      </w:pPr>
    </w:p>
    <w:p w:rsidR="00966BD7" w:rsidRPr="006C1B5E" w:rsidRDefault="00966BD7" w:rsidP="00966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B5E">
        <w:rPr>
          <w:rFonts w:ascii="Times New Roman" w:hAnsi="Times New Roman"/>
          <w:b/>
          <w:sz w:val="28"/>
          <w:szCs w:val="28"/>
        </w:rPr>
        <w:t xml:space="preserve">ПЕРЕЛІК </w:t>
      </w:r>
    </w:p>
    <w:p w:rsidR="00966BD7" w:rsidRDefault="00966BD7" w:rsidP="00966BD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C1B5E">
        <w:rPr>
          <w:rFonts w:ascii="Times New Roman" w:hAnsi="Times New Roman"/>
          <w:b/>
          <w:sz w:val="27"/>
          <w:szCs w:val="27"/>
        </w:rPr>
        <w:t xml:space="preserve">першого типу об’єктів комунальної власності щодо яких було прийнято рішення до 01.02.2020 </w:t>
      </w:r>
    </w:p>
    <w:p w:rsidR="00966BD7" w:rsidRDefault="00966BD7" w:rsidP="00966BD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C1B5E">
        <w:rPr>
          <w:rFonts w:ascii="Times New Roman" w:hAnsi="Times New Roman"/>
          <w:b/>
          <w:sz w:val="27"/>
          <w:szCs w:val="27"/>
        </w:rPr>
        <w:t>про передачу в оренду на аукціоні</w:t>
      </w:r>
    </w:p>
    <w:p w:rsidR="00966BD7" w:rsidRDefault="00966BD7" w:rsidP="00966BD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3119"/>
        <w:gridCol w:w="3402"/>
        <w:gridCol w:w="1134"/>
        <w:gridCol w:w="2410"/>
      </w:tblGrid>
      <w:tr w:rsidR="00966BD7" w:rsidTr="00836BEC">
        <w:tc>
          <w:tcPr>
            <w:tcW w:w="534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110" w:type="dxa"/>
          </w:tcPr>
          <w:p w:rsidR="00966BD7" w:rsidRPr="00CB2249" w:rsidRDefault="00966BD7" w:rsidP="00836BEC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 xml:space="preserve">Орендодавець, </w:t>
            </w:r>
            <w:proofErr w:type="spellStart"/>
            <w:r w:rsidRPr="00CB2249">
              <w:rPr>
                <w:rFonts w:ascii="Times New Roman" w:hAnsi="Times New Roman"/>
                <w:b/>
              </w:rPr>
              <w:t>балансоутримувач</w:t>
            </w:r>
            <w:proofErr w:type="spellEnd"/>
            <w:r w:rsidRPr="00CB2249">
              <w:rPr>
                <w:rFonts w:ascii="Times New Roman" w:hAnsi="Times New Roman"/>
                <w:b/>
              </w:rPr>
              <w:t xml:space="preserve"> комунального майна</w:t>
            </w:r>
          </w:p>
        </w:tc>
        <w:tc>
          <w:tcPr>
            <w:tcW w:w="3119" w:type="dxa"/>
          </w:tcPr>
          <w:p w:rsidR="00966BD7" w:rsidRPr="00CB2249" w:rsidRDefault="00966BD7" w:rsidP="00836BEC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Місцезнаходження майна</w:t>
            </w:r>
          </w:p>
        </w:tc>
        <w:tc>
          <w:tcPr>
            <w:tcW w:w="3402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Характеристика майна</w:t>
            </w:r>
          </w:p>
        </w:tc>
        <w:tc>
          <w:tcPr>
            <w:tcW w:w="1134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B2249">
              <w:rPr>
                <w:rFonts w:ascii="Times New Roman" w:hAnsi="Times New Roman"/>
                <w:b/>
              </w:rPr>
              <w:t>Площа</w:t>
            </w:r>
            <w:r>
              <w:rPr>
                <w:rFonts w:ascii="Times New Roman" w:hAnsi="Times New Roman"/>
                <w:b/>
              </w:rPr>
              <w:t>, м</w:t>
            </w:r>
            <w:r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Примітка</w:t>
            </w:r>
          </w:p>
        </w:tc>
      </w:tr>
      <w:tr w:rsidR="00966BD7" w:rsidRPr="00CB2249" w:rsidTr="00836BEC">
        <w:tc>
          <w:tcPr>
            <w:tcW w:w="534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0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9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2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6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Переяславське виробниче управління комунального господарства Переяславської міської ради, код ЄДРПОУ 05473594</w:t>
            </w:r>
          </w:p>
        </w:tc>
        <w:tc>
          <w:tcPr>
            <w:tcW w:w="3119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території каналізаційно-очисних споруд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Переяславське ВУКГ на землях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Циблівської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сільської ради Переяслав-Хмельницького району, в районі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горбів»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Окреме індивідуально визначене нерухоме майно - б</w:t>
            </w:r>
            <w:r w:rsidRPr="009B5659">
              <w:rPr>
                <w:rFonts w:ascii="Times New Roman" w:hAnsi="Times New Roman"/>
                <w:sz w:val="24"/>
                <w:szCs w:val="24"/>
              </w:rPr>
              <w:t xml:space="preserve">удівля зливної станції 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59">
              <w:rPr>
                <w:rFonts w:ascii="Times New Roman" w:hAnsi="Times New Roman"/>
                <w:sz w:val="24"/>
                <w:szCs w:val="24"/>
              </w:rPr>
              <w:t>232,75</w:t>
            </w:r>
          </w:p>
        </w:tc>
        <w:tc>
          <w:tcPr>
            <w:tcW w:w="2410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tabs>
                <w:tab w:val="left" w:pos="11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Переяславське виробниче управління комунального господарства Переяславської міської ради, код ЄДРПОУ 05473594</w:t>
            </w:r>
          </w:p>
        </w:tc>
        <w:tc>
          <w:tcPr>
            <w:tcW w:w="3119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території каналізаційно-очисних споруд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Переяславське ВУКГ на землях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Циблівської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сільської ради Переяслав-Хмельницького району, в районі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горбів»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Окреме індивідуально визначене нерухоме майно - б</w:t>
            </w:r>
            <w:r w:rsidRPr="009B5659">
              <w:rPr>
                <w:rFonts w:ascii="Times New Roman" w:hAnsi="Times New Roman"/>
                <w:sz w:val="24"/>
                <w:szCs w:val="24"/>
              </w:rPr>
              <w:t>удівля хлор</w:t>
            </w:r>
            <w:r>
              <w:rPr>
                <w:rFonts w:ascii="Times New Roman" w:hAnsi="Times New Roman"/>
                <w:sz w:val="24"/>
                <w:szCs w:val="24"/>
              </w:rPr>
              <w:t>атор</w:t>
            </w:r>
            <w:r w:rsidRPr="009B5659">
              <w:rPr>
                <w:rFonts w:ascii="Times New Roman" w:hAnsi="Times New Roman"/>
                <w:sz w:val="24"/>
                <w:szCs w:val="24"/>
              </w:rPr>
              <w:t xml:space="preserve">ної 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59">
              <w:rPr>
                <w:rFonts w:ascii="Times New Roman" w:hAnsi="Times New Roman"/>
                <w:sz w:val="24"/>
                <w:szCs w:val="24"/>
              </w:rPr>
              <w:t>100,75</w:t>
            </w:r>
          </w:p>
        </w:tc>
        <w:tc>
          <w:tcPr>
            <w:tcW w:w="2410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35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12,24</w:t>
            </w:r>
          </w:p>
        </w:tc>
        <w:tc>
          <w:tcPr>
            <w:tcW w:w="2410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35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«Управляюча компанія «Виробниче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78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44,40</w:t>
            </w:r>
          </w:p>
        </w:tc>
        <w:tc>
          <w:tcPr>
            <w:tcW w:w="2410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78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78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11,80</w:t>
            </w:r>
          </w:p>
        </w:tc>
        <w:tc>
          <w:tcPr>
            <w:tcW w:w="2410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вул. Покровська, 47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Частина нежитлового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104,90</w:t>
            </w:r>
          </w:p>
        </w:tc>
        <w:tc>
          <w:tcPr>
            <w:tcW w:w="2410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57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підвального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53/69</w:t>
            </w:r>
          </w:p>
        </w:tc>
        <w:tc>
          <w:tcPr>
            <w:tcW w:w="3402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Б.Хмельницького,204-в</w:t>
            </w:r>
          </w:p>
        </w:tc>
        <w:tc>
          <w:tcPr>
            <w:tcW w:w="3402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Відокремлене нежитлове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109,30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О. Богданова, 2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Фабрична, 1-а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Фабрична, 1-а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Фабрична, 1-а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7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5,70</w:t>
            </w:r>
          </w:p>
        </w:tc>
        <w:tc>
          <w:tcPr>
            <w:tcW w:w="2410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2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2 ЗОШ № 7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2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7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2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7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30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2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63/4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2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Новокиївське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шосе, 2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4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Ярмаркова,31, ЗОШ №3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4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ЗОШ № 1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10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Переяславська гімназія Переяславської міської ради,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код ЄДРПОУ 25823435</w:t>
            </w:r>
          </w:p>
        </w:tc>
        <w:tc>
          <w:tcPr>
            <w:tcW w:w="3119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 xml:space="preserve"> вул. Шевченка,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17,45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Переяславської міської ради,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33201806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Б.Хмельницького,29/36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16,63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Переяславської міської ради,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33201806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Б.Хмельницького,27/25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«Переяславська дитячо-юнацька спортивна школа» Переяславської міської ради, код ЄДРПОУ 24221094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18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395,30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«Переяславський міський ринок» переяславської міської ради, код ЄДРПОУ 24218465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 вул. Пугачова,1/1</w:t>
            </w:r>
          </w:p>
        </w:tc>
        <w:tc>
          <w:tcPr>
            <w:tcW w:w="3402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124,08</w:t>
            </w:r>
          </w:p>
        </w:tc>
        <w:tc>
          <w:tcPr>
            <w:tcW w:w="2410" w:type="dxa"/>
          </w:tcPr>
          <w:p w:rsidR="00966BD7" w:rsidRPr="003A69D0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4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37">
              <w:rPr>
                <w:rFonts w:ascii="Times New Roman" w:hAnsi="Times New Roman"/>
                <w:b/>
                <w:sz w:val="24"/>
                <w:szCs w:val="24"/>
              </w:rPr>
              <w:t>Вільні нежитлові приміщення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 xml:space="preserve"> вул. Шевченка, 23</w:t>
            </w:r>
          </w:p>
        </w:tc>
        <w:tc>
          <w:tcPr>
            <w:tcW w:w="3402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 xml:space="preserve">Будівля майнового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>колишнього дошкільного закладу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886,90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Вільне</w:t>
            </w:r>
            <w:r>
              <w:rPr>
                <w:rFonts w:ascii="Times New Roman" w:hAnsi="Times New Roman"/>
                <w:sz w:val="24"/>
                <w:szCs w:val="24"/>
              </w:rPr>
              <w:t>, ц</w:t>
            </w:r>
            <w:r w:rsidRPr="00DC60B1">
              <w:rPr>
                <w:rFonts w:ascii="Times New Roman" w:hAnsi="Times New Roman"/>
                <w:sz w:val="24"/>
                <w:szCs w:val="24"/>
              </w:rPr>
              <w:t>ільове призначення – для роботи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0B1">
              <w:rPr>
                <w:rFonts w:ascii="Times New Roman" w:hAnsi="Times New Roman"/>
                <w:sz w:val="24"/>
                <w:szCs w:val="24"/>
              </w:rPr>
              <w:t>дітьми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 вул. Космонавтів,22, ЗОШ №5</w:t>
            </w:r>
          </w:p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Частина приміщення їдальні</w:t>
            </w:r>
          </w:p>
        </w:tc>
        <w:tc>
          <w:tcPr>
            <w:tcW w:w="1134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24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Вільне, цільове призначення </w:t>
            </w:r>
            <w:proofErr w:type="spellStart"/>
            <w:r w:rsidRPr="001064CB">
              <w:rPr>
                <w:rFonts w:ascii="Times New Roman" w:hAnsi="Times New Roman"/>
                <w:sz w:val="24"/>
                <w:szCs w:val="24"/>
              </w:rPr>
              <w:t>–шкільний</w:t>
            </w:r>
            <w:proofErr w:type="spellEnd"/>
            <w:r w:rsidRPr="001064CB">
              <w:rPr>
                <w:rFonts w:ascii="Times New Roman" w:hAnsi="Times New Roman"/>
                <w:sz w:val="24"/>
                <w:szCs w:val="24"/>
              </w:rPr>
              <w:t xml:space="preserve"> буфет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 вул. Пугачова,2</w:t>
            </w:r>
          </w:p>
        </w:tc>
        <w:tc>
          <w:tcPr>
            <w:tcW w:w="3402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Приміщення теплиці-складу</w:t>
            </w:r>
          </w:p>
        </w:tc>
        <w:tc>
          <w:tcPr>
            <w:tcW w:w="1134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4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Вільне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 вул. </w:t>
            </w:r>
            <w:proofErr w:type="spellStart"/>
            <w:r w:rsidRPr="001064CB">
              <w:rPr>
                <w:rFonts w:ascii="Times New Roman" w:hAnsi="Times New Roman"/>
                <w:sz w:val="24"/>
                <w:szCs w:val="24"/>
              </w:rPr>
              <w:t>Каштанна</w:t>
            </w:r>
            <w:proofErr w:type="spellEnd"/>
            <w:r w:rsidRPr="001064CB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3402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Будівля колишнього дошкільного закладу</w:t>
            </w:r>
          </w:p>
        </w:tc>
        <w:tc>
          <w:tcPr>
            <w:tcW w:w="1134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687,5</w:t>
            </w:r>
          </w:p>
        </w:tc>
        <w:tc>
          <w:tcPr>
            <w:tcW w:w="24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Вільне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культури і туризму Переяславської міської ради,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02221343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Г. Сковороди, 81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 (фойє, барна стійка)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sz w:val="24"/>
                <w:szCs w:val="24"/>
              </w:rPr>
              <w:t>Івана Мазепи, 1</w:t>
            </w:r>
          </w:p>
        </w:tc>
        <w:tc>
          <w:tcPr>
            <w:tcW w:w="3402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 (сарай)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Частина нежитлового приміщення, що складається з двох кімнат</w:t>
            </w:r>
          </w:p>
        </w:tc>
        <w:tc>
          <w:tcPr>
            <w:tcW w:w="1134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24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35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AE794E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6,20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E794E">
              <w:rPr>
                <w:rFonts w:ascii="Times New Roman" w:hAnsi="Times New Roman"/>
                <w:sz w:val="24"/>
                <w:szCs w:val="24"/>
              </w:rPr>
              <w:t>7,90</w:t>
            </w:r>
          </w:p>
          <w:p w:rsidR="00966BD7" w:rsidRPr="00AE794E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9,40</w:t>
            </w:r>
            <w:r>
              <w:rPr>
                <w:rFonts w:ascii="Times New Roman" w:hAnsi="Times New Roman"/>
                <w:sz w:val="24"/>
                <w:szCs w:val="24"/>
              </w:rPr>
              <w:t>;10,8</w:t>
            </w:r>
          </w:p>
          <w:p w:rsidR="00966BD7" w:rsidRPr="00AE794E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17,10</w:t>
            </w:r>
          </w:p>
          <w:p w:rsidR="00966BD7" w:rsidRPr="00AE794E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19,10</w:t>
            </w:r>
          </w:p>
          <w:p w:rsidR="00966BD7" w:rsidRPr="00AE794E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19,60</w:t>
            </w:r>
          </w:p>
          <w:p w:rsidR="00966BD7" w:rsidRPr="00AE794E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21,40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24,90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Вільні приміщення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Шевченко, 50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О. Богданова, 2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О. Богданова, 2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Відокремлена частина нежитлового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вул. Богдана Хмельницького,57</w:t>
            </w:r>
          </w:p>
        </w:tc>
        <w:tc>
          <w:tcPr>
            <w:tcW w:w="3402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Частина підвального приміщення</w:t>
            </w:r>
          </w:p>
        </w:tc>
        <w:tc>
          <w:tcPr>
            <w:tcW w:w="1134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29,9; 49,9</w:t>
            </w:r>
          </w:p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</w:tbl>
    <w:p w:rsidR="00966BD7" w:rsidRDefault="00966BD7" w:rsidP="00966B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6BD7" w:rsidRDefault="00966BD7" w:rsidP="00966B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2A1603" w:rsidRDefault="002A1603"/>
    <w:sectPr w:rsidR="002A1603" w:rsidSect="00966B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6BD7"/>
    <w:rsid w:val="00072116"/>
    <w:rsid w:val="002A1603"/>
    <w:rsid w:val="003B3477"/>
    <w:rsid w:val="006168D7"/>
    <w:rsid w:val="00781D3C"/>
    <w:rsid w:val="008200C7"/>
    <w:rsid w:val="008F7A2B"/>
    <w:rsid w:val="00966BD7"/>
    <w:rsid w:val="00C12E88"/>
    <w:rsid w:val="00E4086F"/>
    <w:rsid w:val="00FA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D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B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6600</Words>
  <Characters>3763</Characters>
  <Application>Microsoft Office Word</Application>
  <DocSecurity>0</DocSecurity>
  <Lines>31</Lines>
  <Paragraphs>20</Paragraphs>
  <ScaleCrop>false</ScaleCrop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</cp:lastModifiedBy>
  <cp:revision>4</cp:revision>
  <cp:lastPrinted>2020-08-21T06:48:00Z</cp:lastPrinted>
  <dcterms:created xsi:type="dcterms:W3CDTF">2021-06-09T13:52:00Z</dcterms:created>
  <dcterms:modified xsi:type="dcterms:W3CDTF">2021-06-09T13:52:00Z</dcterms:modified>
</cp:coreProperties>
</file>