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44"/>
      </w:tblGrid>
      <w:tr w:rsidR="0025086B" w:rsidRPr="0025086B" w:rsidTr="00F270DD">
        <w:tc>
          <w:tcPr>
            <w:tcW w:w="5000" w:type="pct"/>
            <w:gridSpan w:val="2"/>
            <w:hideMark/>
          </w:tcPr>
          <w:p w:rsidR="0025086B" w:rsidRPr="0025086B" w:rsidRDefault="0025086B" w:rsidP="000A1301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bookmarkStart w:id="0" w:name="_GoBack"/>
            <w:r w:rsidRPr="002508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Додаток 8</w:t>
            </w:r>
            <w:r w:rsidR="000A1301" w:rsidRPr="000A130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                 </w:t>
            </w:r>
            <w:r w:rsidRPr="000A13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Pr="002508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до Порядку нормативної грошової</w:t>
            </w:r>
            <w:r w:rsidRPr="000A13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Pr="002508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оцінки земель населених пунктів</w:t>
            </w:r>
            <w:r w:rsidRPr="000A13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Pr="002508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(пункт 1 розділу ІІІ)</w:t>
            </w:r>
          </w:p>
        </w:tc>
      </w:tr>
      <w:tr w:rsidR="002113B5" w:rsidRPr="0025086B" w:rsidTr="00F270DD">
        <w:tc>
          <w:tcPr>
            <w:tcW w:w="2280" w:type="pct"/>
            <w:hideMark/>
          </w:tcPr>
          <w:p w:rsidR="0025086B" w:rsidRPr="0025086B" w:rsidRDefault="0025086B" w:rsidP="0025086B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94"/>
            <w:bookmarkEnd w:id="1"/>
            <w:bookmarkEnd w:id="0"/>
          </w:p>
        </w:tc>
        <w:tc>
          <w:tcPr>
            <w:tcW w:w="2720" w:type="pct"/>
            <w:hideMark/>
          </w:tcPr>
          <w:p w:rsidR="00F270DD" w:rsidRDefault="002113B5" w:rsidP="000A13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113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Начальнику </w:t>
            </w:r>
            <w:r w:rsidR="00F270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відділу </w:t>
            </w:r>
            <w:r w:rsidRPr="002113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F270DD" w:rsidRPr="002113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Переяслав-Хмельницькому районі </w:t>
            </w:r>
            <w:r w:rsidR="00F270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Головного управління </w:t>
            </w:r>
            <w:proofErr w:type="spellStart"/>
            <w:r w:rsidRPr="002113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Держгеокадастру</w:t>
            </w:r>
            <w:proofErr w:type="spellEnd"/>
            <w:r w:rsidR="00F270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F2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r w:rsidRPr="002113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Київськ</w:t>
            </w:r>
            <w:r w:rsidR="00F270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ій</w:t>
            </w:r>
            <w:r w:rsidRPr="002113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області</w:t>
            </w:r>
          </w:p>
          <w:p w:rsidR="000A1301" w:rsidRPr="000A1301" w:rsidRDefault="0025086B" w:rsidP="000A13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A1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 xml:space="preserve">(територіальний орган </w:t>
            </w:r>
            <w:proofErr w:type="spellStart"/>
            <w:r w:rsidRPr="000A1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Держгеокадастру</w:t>
            </w:r>
            <w:proofErr w:type="spellEnd"/>
            <w:r w:rsidRPr="000A1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 xml:space="preserve"> /</w:t>
            </w:r>
            <w:r w:rsidR="000A1301" w:rsidRPr="000A1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 xml:space="preserve">центр </w:t>
            </w:r>
            <w:r w:rsidRPr="000A1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надання адміністративних послуг)</w:t>
            </w:r>
          </w:p>
          <w:p w:rsidR="00EC1F47" w:rsidRDefault="0025086B" w:rsidP="000A13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8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</w:t>
            </w:r>
            <w:r w:rsidR="00224B9B" w:rsidRPr="00224B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</w:t>
            </w:r>
            <w:r w:rsidRPr="002508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508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="00224B9B" w:rsidRPr="00224B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</w:t>
            </w:r>
          </w:p>
          <w:p w:rsidR="0025086B" w:rsidRDefault="002113B5" w:rsidP="000A13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</w:pPr>
            <w:proofErr w:type="spellStart"/>
            <w:r w:rsidRPr="002113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</w:t>
            </w:r>
            <w:proofErr w:type="spellEnd"/>
            <w:r w:rsidR="00EC1F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</w:t>
            </w:r>
            <w:r w:rsidR="0025086B" w:rsidRPr="002508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25086B" w:rsidRPr="002508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25086B" w:rsidRPr="000A1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(найменування юридичної особи,</w:t>
            </w:r>
            <w:r w:rsidR="0025086B" w:rsidRPr="000A13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="0025086B" w:rsidRPr="000A1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П.І.Б фізичної особи,</w:t>
            </w:r>
            <w:r w:rsidR="0025086B" w:rsidRPr="000A13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="0025086B" w:rsidRPr="002508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="0025086B" w:rsidRPr="000A1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місцезнаходження (місце проживання), телефон)</w:t>
            </w:r>
          </w:p>
          <w:p w:rsidR="00224B9B" w:rsidRPr="0025086B" w:rsidRDefault="00224B9B" w:rsidP="000A13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5086B" w:rsidRPr="0025086B" w:rsidRDefault="0025086B" w:rsidP="0025086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95"/>
      <w:bookmarkEnd w:id="2"/>
      <w:r w:rsidRPr="00250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ЗАЯВА</w:t>
      </w:r>
    </w:p>
    <w:p w:rsidR="0025086B" w:rsidRPr="0025086B" w:rsidRDefault="0025086B" w:rsidP="002508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96"/>
      <w:bookmarkEnd w:id="3"/>
      <w:r w:rsidRPr="002508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Прошу надати витяг з технічної документації про нормативну грошову оцінку земельної ділянки:</w:t>
      </w:r>
    </w:p>
    <w:p w:rsidR="0025086B" w:rsidRPr="0025086B" w:rsidRDefault="0025086B" w:rsidP="002508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bookmarkStart w:id="4" w:name="n97"/>
      <w:bookmarkEnd w:id="4"/>
      <w:r w:rsidRPr="002508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кадастровий номер ________________________________</w:t>
      </w:r>
      <w:r w:rsidR="000A1301" w:rsidRPr="002113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________________</w:t>
      </w:r>
    </w:p>
    <w:p w:rsidR="0025086B" w:rsidRPr="0025086B" w:rsidRDefault="0025086B" w:rsidP="002508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98"/>
      <w:bookmarkEnd w:id="5"/>
      <w:r w:rsidRPr="002508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 розташування ________________________________________________</w:t>
      </w:r>
      <w:r w:rsidR="002113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</w:t>
      </w:r>
    </w:p>
    <w:p w:rsidR="0025086B" w:rsidRPr="0025086B" w:rsidRDefault="0025086B" w:rsidP="002508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99"/>
      <w:bookmarkEnd w:id="6"/>
      <w:r w:rsidRPr="002508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 w:rsidR="002113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</w:t>
      </w:r>
    </w:p>
    <w:p w:rsidR="0025086B" w:rsidRPr="0025086B" w:rsidRDefault="0025086B" w:rsidP="002508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00"/>
      <w:bookmarkEnd w:id="7"/>
      <w:r w:rsidRPr="002508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категорія земель ___________________________________________________</w:t>
      </w:r>
      <w:r w:rsidR="002113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</w:t>
      </w:r>
    </w:p>
    <w:p w:rsidR="0025086B" w:rsidRPr="0025086B" w:rsidRDefault="0025086B" w:rsidP="002508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01"/>
      <w:bookmarkEnd w:id="8"/>
      <w:r w:rsidRPr="002508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 w:rsidR="002113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</w:t>
      </w:r>
    </w:p>
    <w:p w:rsidR="0025086B" w:rsidRPr="0025086B" w:rsidRDefault="0025086B" w:rsidP="002508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02"/>
      <w:bookmarkEnd w:id="9"/>
      <w:r w:rsidRPr="002508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цільове призначення земельної ділянки відповідно до </w:t>
      </w:r>
      <w:hyperlink r:id="rId4" w:anchor="n17" w:tgtFrame="_blank" w:history="1">
        <w:r w:rsidRPr="0025086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Класифікації видів цільового призначення земель</w:t>
        </w:r>
      </w:hyperlink>
      <w:r w:rsidRPr="002508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затвердженої наказом Державного комітету України із земельних ресурсів від 23 липня 2010 року № 548, зареєстрованої в Міністерстві юстиції України 01 листопада 2010 року за № 1011/18306: ______________________</w:t>
      </w:r>
      <w:bookmarkStart w:id="10" w:name="n103"/>
      <w:bookmarkEnd w:id="10"/>
      <w:r w:rsidRPr="002508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 w:rsidR="00224B9B" w:rsidRPr="00224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</w:t>
      </w:r>
    </w:p>
    <w:p w:rsidR="0025086B" w:rsidRDefault="0025086B" w:rsidP="002508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04"/>
      <w:bookmarkEnd w:id="11"/>
      <w:r w:rsidRPr="002508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площа земельної ділянки, м</w:t>
      </w:r>
      <w:r w:rsidRPr="0025086B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  <w:lang w:eastAsia="uk-UA"/>
        </w:rPr>
        <w:t>-</w:t>
      </w:r>
      <w:r w:rsidRPr="0025086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uk-UA"/>
        </w:rPr>
        <w:t>2</w:t>
      </w:r>
      <w:r w:rsidRPr="002508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________________________________________</w:t>
      </w:r>
    </w:p>
    <w:p w:rsidR="00D643F7" w:rsidRDefault="00D643F7" w:rsidP="002508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643F7" w:rsidRDefault="00D643F7" w:rsidP="002508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643F7" w:rsidRPr="0025086B" w:rsidRDefault="00D643F7" w:rsidP="002508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913"/>
        <w:gridCol w:w="4504"/>
        <w:gridCol w:w="3757"/>
      </w:tblGrid>
      <w:tr w:rsidR="0025086B" w:rsidRPr="0025086B" w:rsidTr="00224B9B">
        <w:tc>
          <w:tcPr>
            <w:tcW w:w="396" w:type="dxa"/>
            <w:hideMark/>
          </w:tcPr>
          <w:p w:rsidR="0025086B" w:rsidRPr="0025086B" w:rsidRDefault="0025086B" w:rsidP="0025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105"/>
            <w:bookmarkEnd w:id="12"/>
          </w:p>
        </w:tc>
        <w:tc>
          <w:tcPr>
            <w:tcW w:w="3936" w:type="dxa"/>
            <w:gridSpan w:val="2"/>
            <w:hideMark/>
          </w:tcPr>
          <w:p w:rsidR="0025086B" w:rsidRPr="0025086B" w:rsidRDefault="0025086B" w:rsidP="002508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8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 </w:t>
            </w:r>
            <w:r w:rsidRPr="002508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A7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(керівник юридичної особи/фізична особа)</w:t>
            </w:r>
          </w:p>
        </w:tc>
        <w:tc>
          <w:tcPr>
            <w:tcW w:w="3204" w:type="dxa"/>
            <w:hideMark/>
          </w:tcPr>
          <w:p w:rsidR="0025086B" w:rsidRPr="0025086B" w:rsidRDefault="0025086B" w:rsidP="002508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8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2508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50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(підпис)</w:t>
            </w:r>
          </w:p>
        </w:tc>
      </w:tr>
      <w:tr w:rsidR="0025086B" w:rsidRPr="0025086B" w:rsidTr="00224B9B">
        <w:tc>
          <w:tcPr>
            <w:tcW w:w="396" w:type="dxa"/>
            <w:hideMark/>
          </w:tcPr>
          <w:p w:rsidR="0025086B" w:rsidRPr="0025086B" w:rsidRDefault="0025086B" w:rsidP="0025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36" w:type="dxa"/>
            <w:gridSpan w:val="2"/>
            <w:hideMark/>
          </w:tcPr>
          <w:p w:rsidR="0025086B" w:rsidRPr="0025086B" w:rsidRDefault="0025086B" w:rsidP="0025086B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8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П. </w:t>
            </w:r>
            <w:r w:rsidRPr="002508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(для юридичних осіб</w:t>
            </w:r>
            <w:r w:rsidRPr="000A13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Pr="002508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та фізичних осіб - підприємців (за наявності)</w:t>
            </w:r>
          </w:p>
        </w:tc>
        <w:tc>
          <w:tcPr>
            <w:tcW w:w="3204" w:type="dxa"/>
            <w:hideMark/>
          </w:tcPr>
          <w:p w:rsidR="0025086B" w:rsidRPr="0025086B" w:rsidRDefault="0025086B" w:rsidP="0025086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8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«___» ____________ 20_ р.</w:t>
            </w:r>
          </w:p>
        </w:tc>
      </w:tr>
      <w:tr w:rsidR="0025086B" w:rsidRPr="0025086B" w:rsidTr="00224B9B">
        <w:tc>
          <w:tcPr>
            <w:tcW w:w="1056" w:type="dxa"/>
            <w:gridSpan w:val="2"/>
            <w:hideMark/>
          </w:tcPr>
          <w:p w:rsidR="0025086B" w:rsidRPr="0025086B" w:rsidRDefault="0025086B" w:rsidP="002508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106"/>
            <w:bookmarkEnd w:id="13"/>
            <w:r w:rsidRPr="00250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__________</w:t>
            </w:r>
            <w:r w:rsidRPr="002508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508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50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Примітка.</w:t>
            </w:r>
          </w:p>
        </w:tc>
        <w:tc>
          <w:tcPr>
            <w:tcW w:w="6480" w:type="dxa"/>
            <w:gridSpan w:val="2"/>
            <w:hideMark/>
          </w:tcPr>
          <w:p w:rsidR="0025086B" w:rsidRPr="0025086B" w:rsidRDefault="0025086B" w:rsidP="002508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8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50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Особа, що заповнює бланк, несе відповідальність за повноту та достовірність наданої інформації.</w:t>
            </w:r>
          </w:p>
        </w:tc>
      </w:tr>
    </w:tbl>
    <w:p w:rsidR="00FB61B9" w:rsidRDefault="00FB61B9"/>
    <w:sectPr w:rsidR="00FB61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C0"/>
    <w:rsid w:val="000A1301"/>
    <w:rsid w:val="002113B5"/>
    <w:rsid w:val="00224B9B"/>
    <w:rsid w:val="0025086B"/>
    <w:rsid w:val="002B73C0"/>
    <w:rsid w:val="006A7E2F"/>
    <w:rsid w:val="009061D5"/>
    <w:rsid w:val="00C10F87"/>
    <w:rsid w:val="00D643F7"/>
    <w:rsid w:val="00EC1F47"/>
    <w:rsid w:val="00F270DD"/>
    <w:rsid w:val="00FB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601F3-A2F0-4F5E-845C-75E189FF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5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5086B"/>
  </w:style>
  <w:style w:type="paragraph" w:customStyle="1" w:styleId="rvps12">
    <w:name w:val="rvps12"/>
    <w:basedOn w:val="a"/>
    <w:rsid w:val="0025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25086B"/>
  </w:style>
  <w:style w:type="paragraph" w:customStyle="1" w:styleId="rvps7">
    <w:name w:val="rvps7"/>
    <w:basedOn w:val="a"/>
    <w:rsid w:val="0025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5086B"/>
  </w:style>
  <w:style w:type="paragraph" w:customStyle="1" w:styleId="rvps2">
    <w:name w:val="rvps2"/>
    <w:basedOn w:val="a"/>
    <w:rsid w:val="0025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5086B"/>
    <w:rPr>
      <w:color w:val="0000FF"/>
      <w:u w:val="single"/>
    </w:rPr>
  </w:style>
  <w:style w:type="character" w:customStyle="1" w:styleId="rvts37">
    <w:name w:val="rvts37"/>
    <w:basedOn w:val="a0"/>
    <w:rsid w:val="0025086B"/>
  </w:style>
  <w:style w:type="character" w:customStyle="1" w:styleId="rvts90">
    <w:name w:val="rvts90"/>
    <w:basedOn w:val="a0"/>
    <w:rsid w:val="0025086B"/>
  </w:style>
  <w:style w:type="paragraph" w:styleId="a4">
    <w:name w:val="Balloon Text"/>
    <w:basedOn w:val="a"/>
    <w:link w:val="a5"/>
    <w:uiPriority w:val="99"/>
    <w:semiHidden/>
    <w:unhideWhenUsed/>
    <w:rsid w:val="000A1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1011-10/paran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 phmcnap</dc:creator>
  <cp:keywords/>
  <dc:description/>
  <cp:lastModifiedBy>ЦНАП phmcnap</cp:lastModifiedBy>
  <cp:revision>5</cp:revision>
  <cp:lastPrinted>2017-02-23T09:43:00Z</cp:lastPrinted>
  <dcterms:created xsi:type="dcterms:W3CDTF">2017-01-18T06:42:00Z</dcterms:created>
  <dcterms:modified xsi:type="dcterms:W3CDTF">2017-02-23T09:45:00Z</dcterms:modified>
</cp:coreProperties>
</file>