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233"/>
        <w:gridCol w:w="5233"/>
      </w:tblGrid>
      <w:tr w:rsidR="00822E55" w:rsidRPr="00A86ED1" w:rsidTr="003616D6">
        <w:trPr>
          <w:jc w:val="center"/>
        </w:trPr>
        <w:tc>
          <w:tcPr>
            <w:tcW w:w="5341"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sz w:val="20"/>
                <w:szCs w:val="20"/>
                <w:lang w:eastAsia="ru-RU"/>
              </w:rPr>
            </w:pPr>
          </w:p>
        </w:tc>
        <w:tc>
          <w:tcPr>
            <w:tcW w:w="5341"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sz w:val="20"/>
                <w:szCs w:val="20"/>
                <w:lang w:eastAsia="ru-RU"/>
              </w:rPr>
            </w:pPr>
          </w:p>
        </w:tc>
      </w:tr>
    </w:tbl>
    <w:p w:rsidR="00822E55" w:rsidRPr="00A86ED1" w:rsidRDefault="00822E55" w:rsidP="00822E55">
      <w:pPr>
        <w:spacing w:after="0" w:line="240" w:lineRule="auto"/>
        <w:ind w:left="6804"/>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Додаток до рішення виконкому</w:t>
      </w:r>
    </w:p>
    <w:p w:rsidR="00822E55" w:rsidRPr="00A86ED1" w:rsidRDefault="00822E55" w:rsidP="00822E55">
      <w:pPr>
        <w:spacing w:after="0" w:line="240" w:lineRule="auto"/>
        <w:ind w:left="6804"/>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Переяслав-Хмельницької міської ради</w:t>
      </w:r>
    </w:p>
    <w:p w:rsidR="00516F05" w:rsidRDefault="00516F05" w:rsidP="00516F05">
      <w:pPr>
        <w:spacing w:after="0" w:line="240" w:lineRule="auto"/>
        <w:ind w:left="6804"/>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Від 27.04.2016  №  149-08</w:t>
      </w:r>
    </w:p>
    <w:p w:rsidR="00822E55" w:rsidRPr="00A86ED1" w:rsidRDefault="00822E55" w:rsidP="00822E55">
      <w:pPr>
        <w:spacing w:after="0" w:line="240" w:lineRule="auto"/>
        <w:ind w:left="6804"/>
        <w:jc w:val="both"/>
        <w:rPr>
          <w:rFonts w:ascii="Times New Roman" w:eastAsia="Times New Roman" w:hAnsi="Times New Roman" w:cs="Times New Roman"/>
          <w:sz w:val="20"/>
          <w:szCs w:val="20"/>
          <w:lang w:eastAsia="ru-RU"/>
        </w:rPr>
      </w:pPr>
      <w:bookmarkStart w:id="0" w:name="_GoBack"/>
      <w:bookmarkEnd w:id="0"/>
    </w:p>
    <w:p w:rsidR="00822E55" w:rsidRPr="00A86ED1" w:rsidRDefault="00822E55" w:rsidP="00822E5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02"/>
        <w:gridCol w:w="7201"/>
      </w:tblGrid>
      <w:tr w:rsidR="00822E55" w:rsidRPr="00A86ED1" w:rsidTr="00BA41DD">
        <w:trPr>
          <w:trHeight w:val="85"/>
        </w:trPr>
        <w:tc>
          <w:tcPr>
            <w:tcW w:w="10466" w:type="dxa"/>
            <w:gridSpan w:val="3"/>
            <w:tcBorders>
              <w:top w:val="nil"/>
              <w:left w:val="nil"/>
              <w:bottom w:val="nil"/>
              <w:right w:val="nil"/>
            </w:tcBorders>
            <w:shd w:val="clear" w:color="auto" w:fill="auto"/>
          </w:tcPr>
          <w:p w:rsidR="00822E55" w:rsidRPr="00A86ED1" w:rsidRDefault="00822E55" w:rsidP="00E7213D">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 xml:space="preserve">ІНФОРМАЦІЙНА КАРТКА № </w:t>
            </w:r>
            <w:r w:rsidR="00E7213D" w:rsidRPr="00A86ED1">
              <w:rPr>
                <w:rFonts w:ascii="Times New Roman" w:eastAsia="Times New Roman" w:hAnsi="Times New Roman" w:cs="Times New Roman"/>
                <w:b/>
                <w:sz w:val="20"/>
                <w:szCs w:val="20"/>
                <w:lang w:eastAsia="ru-RU"/>
              </w:rPr>
              <w:t>7.2</w:t>
            </w:r>
          </w:p>
        </w:tc>
      </w:tr>
      <w:tr w:rsidR="00822E55" w:rsidRPr="00A86ED1" w:rsidTr="00BA41DD">
        <w:tc>
          <w:tcPr>
            <w:tcW w:w="10466" w:type="dxa"/>
            <w:gridSpan w:val="3"/>
            <w:tcBorders>
              <w:top w:val="nil"/>
              <w:left w:val="nil"/>
              <w:bottom w:val="nil"/>
              <w:right w:val="nil"/>
            </w:tcBorders>
            <w:shd w:val="clear" w:color="auto" w:fill="auto"/>
          </w:tcPr>
          <w:p w:rsidR="00642D3B" w:rsidRPr="00A86ED1" w:rsidRDefault="00642D3B" w:rsidP="00197C37">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sidRPr="00A86ED1">
              <w:rPr>
                <w:rFonts w:ascii="Times New Roman" w:eastAsia="Times New Roman" w:hAnsi="Times New Roman" w:cs="Times New Roman"/>
                <w:b/>
                <w:bCs/>
                <w:i/>
                <w:iCs/>
                <w:color w:val="000000"/>
                <w:sz w:val="20"/>
                <w:szCs w:val="20"/>
                <w:u w:val="single"/>
                <w:lang w:eastAsia="ru-RU"/>
              </w:rPr>
              <w:t xml:space="preserve">Державна реєстрація </w:t>
            </w:r>
            <w:r w:rsidR="006518F0" w:rsidRPr="00A86ED1">
              <w:rPr>
                <w:rFonts w:ascii="Times New Roman" w:eastAsia="Times New Roman" w:hAnsi="Times New Roman" w:cs="Times New Roman"/>
                <w:b/>
                <w:bCs/>
                <w:i/>
                <w:iCs/>
                <w:color w:val="000000"/>
                <w:sz w:val="20"/>
                <w:szCs w:val="20"/>
                <w:u w:val="single"/>
                <w:lang w:eastAsia="ru-RU"/>
              </w:rPr>
              <w:t>юридичної особи</w:t>
            </w:r>
            <w:r w:rsidRPr="00A86ED1">
              <w:rPr>
                <w:rFonts w:ascii="Times New Roman" w:eastAsia="Times New Roman" w:hAnsi="Times New Roman" w:cs="Times New Roman"/>
                <w:b/>
                <w:bCs/>
                <w:i/>
                <w:iCs/>
                <w:color w:val="000000"/>
                <w:sz w:val="20"/>
                <w:szCs w:val="20"/>
                <w:u w:val="single"/>
                <w:lang w:eastAsia="ru-RU"/>
              </w:rPr>
              <w:t xml:space="preserve"> </w:t>
            </w:r>
          </w:p>
          <w:p w:rsidR="00822E55" w:rsidRPr="00A86ED1" w:rsidRDefault="00822E55" w:rsidP="00197C37">
            <w:pPr>
              <w:shd w:val="clear" w:color="auto" w:fill="FFFFFF"/>
              <w:spacing w:after="0" w:line="240" w:lineRule="auto"/>
              <w:jc w:val="center"/>
              <w:rPr>
                <w:rFonts w:ascii="Arial" w:eastAsia="Times New Roman" w:hAnsi="Arial" w:cs="Arial"/>
                <w:i/>
                <w:iCs/>
                <w:color w:val="4A4A4A"/>
                <w:sz w:val="20"/>
                <w:szCs w:val="20"/>
                <w:lang w:eastAsia="ru-RU"/>
              </w:rPr>
            </w:pPr>
            <w:r w:rsidRPr="00A86ED1">
              <w:rPr>
                <w:rFonts w:ascii="Times New Roman" w:eastAsia="Times New Roman" w:hAnsi="Times New Roman" w:cs="Times New Roman"/>
                <w:sz w:val="20"/>
                <w:szCs w:val="20"/>
                <w:lang w:eastAsia="ru-RU"/>
              </w:rPr>
              <w:t>(назва адміністративної послуги)</w:t>
            </w:r>
          </w:p>
        </w:tc>
      </w:tr>
      <w:tr w:rsidR="00822E55" w:rsidRPr="00A86ED1" w:rsidTr="00BA41DD">
        <w:tc>
          <w:tcPr>
            <w:tcW w:w="10466" w:type="dxa"/>
            <w:gridSpan w:val="3"/>
            <w:tcBorders>
              <w:top w:val="nil"/>
              <w:left w:val="nil"/>
              <w:bottom w:val="single" w:sz="4" w:space="0" w:color="auto"/>
              <w:right w:val="nil"/>
            </w:tcBorders>
            <w:shd w:val="clear" w:color="auto" w:fill="auto"/>
          </w:tcPr>
          <w:p w:rsidR="00822E55" w:rsidRPr="00A86ED1" w:rsidRDefault="00822E55" w:rsidP="00822E55">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A86ED1">
              <w:rPr>
                <w:rFonts w:ascii="Times New Roman" w:eastAsia="Times New Roman" w:hAnsi="Times New Roman" w:cs="Times New Roman"/>
                <w:b/>
                <w:sz w:val="20"/>
                <w:szCs w:val="20"/>
                <w:u w:val="single"/>
                <w:lang w:eastAsia="ru-RU"/>
              </w:rPr>
              <w:t xml:space="preserve">Виконавчий комітет Переяслав-Хмельницької міської ради Київської області </w:t>
            </w:r>
          </w:p>
          <w:p w:rsidR="00822E55" w:rsidRPr="00A86ED1" w:rsidRDefault="00822E55" w:rsidP="00822E55">
            <w:pPr>
              <w:shd w:val="clear" w:color="auto" w:fill="FFFFFF"/>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822E55" w:rsidRPr="00A86ED1" w:rsidTr="00BA41DD">
        <w:tc>
          <w:tcPr>
            <w:tcW w:w="10466" w:type="dxa"/>
            <w:gridSpan w:val="3"/>
            <w:tcBorders>
              <w:top w:val="single" w:sz="4" w:space="0" w:color="auto"/>
            </w:tcBorders>
            <w:shd w:val="clear" w:color="auto" w:fill="auto"/>
          </w:tcPr>
          <w:p w:rsidR="00822E55" w:rsidRPr="00A86ED1" w:rsidRDefault="00822E55" w:rsidP="00A86ED1">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Інформація про центр надання адміністративн</w:t>
            </w:r>
            <w:r w:rsidR="00A86ED1" w:rsidRPr="00A86ED1">
              <w:rPr>
                <w:rFonts w:ascii="Times New Roman" w:eastAsia="Times New Roman" w:hAnsi="Times New Roman" w:cs="Times New Roman"/>
                <w:b/>
                <w:sz w:val="20"/>
                <w:szCs w:val="20"/>
                <w:lang w:eastAsia="ru-RU"/>
              </w:rPr>
              <w:t>их</w:t>
            </w:r>
            <w:r w:rsidRPr="00A86ED1">
              <w:rPr>
                <w:rFonts w:ascii="Times New Roman" w:eastAsia="Times New Roman" w:hAnsi="Times New Roman" w:cs="Times New Roman"/>
                <w:b/>
                <w:sz w:val="20"/>
                <w:szCs w:val="20"/>
                <w:lang w:eastAsia="ru-RU"/>
              </w:rPr>
              <w:t xml:space="preserve"> послуг</w:t>
            </w:r>
          </w:p>
        </w:tc>
      </w:tr>
      <w:tr w:rsidR="00822E55" w:rsidRPr="00A86ED1" w:rsidTr="00A86ED1">
        <w:trPr>
          <w:trHeight w:val="95"/>
        </w:trPr>
        <w:tc>
          <w:tcPr>
            <w:tcW w:w="3265" w:type="dxa"/>
            <w:gridSpan w:val="2"/>
            <w:tcBorders>
              <w:top w:val="single" w:sz="4" w:space="0" w:color="auto"/>
              <w:left w:val="single" w:sz="4" w:space="0" w:color="auto"/>
              <w:bottom w:val="single" w:sz="4" w:space="0" w:color="auto"/>
              <w:right w:val="single" w:sz="4" w:space="0" w:color="auto"/>
            </w:tcBorders>
          </w:tcPr>
          <w:p w:rsidR="00822E55" w:rsidRPr="00A86ED1" w:rsidRDefault="00822E55"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Найменування </w:t>
            </w:r>
            <w:r w:rsidR="00A86ED1">
              <w:rPr>
                <w:rFonts w:ascii="Times New Roman" w:eastAsia="Times New Roman" w:hAnsi="Times New Roman" w:cs="Times New Roman"/>
                <w:sz w:val="20"/>
                <w:szCs w:val="20"/>
                <w:lang w:eastAsia="ru-RU"/>
              </w:rPr>
              <w:t>ЦНАП</w:t>
            </w:r>
            <w:r w:rsidRPr="00A86ED1">
              <w:rPr>
                <w:rFonts w:ascii="Times New Roman" w:eastAsia="Times New Roman" w:hAnsi="Times New Roman" w:cs="Times New Roman"/>
                <w:sz w:val="20"/>
                <w:szCs w:val="20"/>
                <w:lang w:eastAsia="ru-RU"/>
              </w:rPr>
              <w:t>, в якому здійснюється обслуговування суб’єкта звернення</w:t>
            </w:r>
          </w:p>
        </w:tc>
        <w:tc>
          <w:tcPr>
            <w:tcW w:w="7201"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822E55" w:rsidRPr="00A86ED1" w:rsidTr="00A86ED1">
        <w:trPr>
          <w:trHeight w:val="95"/>
        </w:trPr>
        <w:tc>
          <w:tcPr>
            <w:tcW w:w="563"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jc w:val="center"/>
              <w:rPr>
                <w:rFonts w:ascii="Times New Roman" w:eastAsia="Times New Roman" w:hAnsi="Times New Roman" w:cs="Times New Roman"/>
                <w:b/>
                <w:bCs/>
                <w:sz w:val="20"/>
                <w:szCs w:val="20"/>
                <w:lang w:eastAsia="ru-RU"/>
              </w:rPr>
            </w:pPr>
            <w:r w:rsidRPr="00A86ED1">
              <w:rPr>
                <w:rFonts w:ascii="Times New Roman" w:eastAsia="Times New Roman" w:hAnsi="Times New Roman" w:cs="Times New Roman"/>
                <w:b/>
                <w:bCs/>
                <w:sz w:val="20"/>
                <w:szCs w:val="20"/>
                <w:lang w:eastAsia="ru-RU"/>
              </w:rPr>
              <w:t>1.</w:t>
            </w:r>
          </w:p>
        </w:tc>
        <w:tc>
          <w:tcPr>
            <w:tcW w:w="2702" w:type="dxa"/>
            <w:tcBorders>
              <w:top w:val="single" w:sz="4" w:space="0" w:color="auto"/>
              <w:left w:val="single" w:sz="4" w:space="0" w:color="auto"/>
              <w:bottom w:val="single" w:sz="4" w:space="0" w:color="auto"/>
              <w:right w:val="single" w:sz="4" w:space="0" w:color="auto"/>
            </w:tcBorders>
          </w:tcPr>
          <w:p w:rsidR="00822E55" w:rsidRPr="00A86ED1" w:rsidRDefault="00822E55"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Місцезнаходження </w:t>
            </w:r>
            <w:r w:rsidR="00A86ED1">
              <w:rPr>
                <w:rFonts w:ascii="Times New Roman" w:eastAsia="Times New Roman" w:hAnsi="Times New Roman" w:cs="Times New Roman"/>
                <w:sz w:val="20"/>
                <w:szCs w:val="20"/>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822E55" w:rsidRPr="00A86ED1" w:rsidTr="00A86ED1">
        <w:trPr>
          <w:trHeight w:val="242"/>
        </w:trPr>
        <w:tc>
          <w:tcPr>
            <w:tcW w:w="563"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jc w:val="center"/>
              <w:rPr>
                <w:rFonts w:ascii="Times New Roman" w:eastAsia="Times New Roman" w:hAnsi="Times New Roman" w:cs="Times New Roman"/>
                <w:b/>
                <w:bCs/>
                <w:sz w:val="20"/>
                <w:szCs w:val="20"/>
                <w:lang w:eastAsia="ru-RU"/>
              </w:rPr>
            </w:pPr>
            <w:r w:rsidRPr="00A86ED1">
              <w:rPr>
                <w:rFonts w:ascii="Times New Roman" w:eastAsia="Times New Roman" w:hAnsi="Times New Roman" w:cs="Times New Roman"/>
                <w:b/>
                <w:bCs/>
                <w:sz w:val="20"/>
                <w:szCs w:val="20"/>
                <w:lang w:eastAsia="ru-RU"/>
              </w:rPr>
              <w:t>2.</w:t>
            </w:r>
          </w:p>
        </w:tc>
        <w:tc>
          <w:tcPr>
            <w:tcW w:w="2702" w:type="dxa"/>
            <w:tcBorders>
              <w:top w:val="single" w:sz="4" w:space="0" w:color="auto"/>
              <w:left w:val="single" w:sz="4" w:space="0" w:color="auto"/>
              <w:bottom w:val="single" w:sz="4" w:space="0" w:color="auto"/>
              <w:right w:val="single" w:sz="4" w:space="0" w:color="auto"/>
            </w:tcBorders>
          </w:tcPr>
          <w:p w:rsidR="00822E55" w:rsidRPr="00A86ED1" w:rsidRDefault="00822E55"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Інформація щодо режиму роботи </w:t>
            </w:r>
            <w:r w:rsidR="00A86ED1">
              <w:rPr>
                <w:rFonts w:ascii="Times New Roman" w:eastAsia="Times New Roman" w:hAnsi="Times New Roman" w:cs="Times New Roman"/>
                <w:sz w:val="20"/>
                <w:szCs w:val="20"/>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A86ED1" w:rsidRPr="00A86ED1" w:rsidRDefault="00A86ED1" w:rsidP="00A86ED1">
            <w:pPr>
              <w:spacing w:after="0" w:line="240" w:lineRule="auto"/>
              <w:ind w:left="-107"/>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Пн., ср., чт., пт. - з 9.00 до 16.00; Вт. з 8.00 до 20.00; </w:t>
            </w:r>
          </w:p>
          <w:p w:rsidR="00822E55" w:rsidRPr="00A86ED1" w:rsidRDefault="00A86ED1"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 Вихідний: сб., нд.</w:t>
            </w:r>
          </w:p>
        </w:tc>
      </w:tr>
      <w:tr w:rsidR="00822E55" w:rsidRPr="00A86ED1" w:rsidTr="00A86ED1">
        <w:trPr>
          <w:trHeight w:val="292"/>
        </w:trPr>
        <w:tc>
          <w:tcPr>
            <w:tcW w:w="563"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jc w:val="center"/>
              <w:rPr>
                <w:rFonts w:ascii="Times New Roman" w:eastAsia="Times New Roman" w:hAnsi="Times New Roman" w:cs="Times New Roman"/>
                <w:b/>
                <w:bCs/>
                <w:sz w:val="20"/>
                <w:szCs w:val="20"/>
                <w:lang w:eastAsia="ru-RU"/>
              </w:rPr>
            </w:pPr>
            <w:r w:rsidRPr="00A86ED1">
              <w:rPr>
                <w:rFonts w:ascii="Times New Roman" w:eastAsia="Times New Roman" w:hAnsi="Times New Roman" w:cs="Times New Roman"/>
                <w:b/>
                <w:bCs/>
                <w:sz w:val="20"/>
                <w:szCs w:val="20"/>
                <w:lang w:eastAsia="ru-RU"/>
              </w:rPr>
              <w:t>3.</w:t>
            </w:r>
          </w:p>
        </w:tc>
        <w:tc>
          <w:tcPr>
            <w:tcW w:w="2702" w:type="dxa"/>
            <w:tcBorders>
              <w:top w:val="single" w:sz="4" w:space="0" w:color="auto"/>
              <w:left w:val="single" w:sz="4" w:space="0" w:color="auto"/>
              <w:bottom w:val="single" w:sz="4" w:space="0" w:color="auto"/>
              <w:right w:val="single" w:sz="4" w:space="0" w:color="auto"/>
            </w:tcBorders>
          </w:tcPr>
          <w:p w:rsidR="00822E55" w:rsidRPr="00A86ED1" w:rsidRDefault="00822E55"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Телефон/факс (довідки), адреса </w:t>
            </w:r>
            <w:proofErr w:type="spellStart"/>
            <w:r w:rsidRPr="00A86ED1">
              <w:rPr>
                <w:rFonts w:ascii="Times New Roman" w:eastAsia="Times New Roman" w:hAnsi="Times New Roman" w:cs="Times New Roman"/>
                <w:sz w:val="20"/>
                <w:szCs w:val="20"/>
                <w:lang w:eastAsia="ru-RU"/>
              </w:rPr>
              <w:t>ел</w:t>
            </w:r>
            <w:proofErr w:type="spellEnd"/>
            <w:r w:rsidR="00A86ED1">
              <w:rPr>
                <w:rFonts w:ascii="Times New Roman" w:eastAsia="Times New Roman" w:hAnsi="Times New Roman" w:cs="Times New Roman"/>
                <w:sz w:val="20"/>
                <w:szCs w:val="20"/>
                <w:lang w:eastAsia="ru-RU"/>
              </w:rPr>
              <w:t>.</w:t>
            </w:r>
            <w:r w:rsidRPr="00A86ED1">
              <w:rPr>
                <w:rFonts w:ascii="Times New Roman" w:eastAsia="Times New Roman" w:hAnsi="Times New Roman" w:cs="Times New Roman"/>
                <w:sz w:val="20"/>
                <w:szCs w:val="20"/>
                <w:lang w:eastAsia="ru-RU"/>
              </w:rPr>
              <w:t xml:space="preserve"> пошти та веб-сайт </w:t>
            </w:r>
            <w:r w:rsidR="00A86ED1">
              <w:rPr>
                <w:rFonts w:ascii="Times New Roman" w:eastAsia="Times New Roman" w:hAnsi="Times New Roman" w:cs="Times New Roman"/>
                <w:sz w:val="20"/>
                <w:szCs w:val="20"/>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proofErr w:type="spellStart"/>
            <w:r w:rsidRPr="00A86ED1">
              <w:rPr>
                <w:rFonts w:ascii="Times New Roman" w:eastAsia="Times New Roman" w:hAnsi="Times New Roman" w:cs="Times New Roman"/>
                <w:sz w:val="20"/>
                <w:szCs w:val="20"/>
                <w:lang w:eastAsia="ru-RU"/>
              </w:rPr>
              <w:t>тел</w:t>
            </w:r>
            <w:proofErr w:type="spellEnd"/>
            <w:r w:rsidRPr="00A86ED1">
              <w:rPr>
                <w:rFonts w:ascii="Times New Roman" w:eastAsia="Times New Roman" w:hAnsi="Times New Roman" w:cs="Times New Roman"/>
                <w:sz w:val="20"/>
                <w:szCs w:val="20"/>
                <w:lang w:eastAsia="ru-RU"/>
              </w:rPr>
              <w:t>.: (04567) 5-15-09, e-</w:t>
            </w:r>
            <w:proofErr w:type="spellStart"/>
            <w:r w:rsidRPr="00A86ED1">
              <w:rPr>
                <w:rFonts w:ascii="Times New Roman" w:eastAsia="Times New Roman" w:hAnsi="Times New Roman" w:cs="Times New Roman"/>
                <w:sz w:val="20"/>
                <w:szCs w:val="20"/>
                <w:lang w:eastAsia="ru-RU"/>
              </w:rPr>
              <w:t>mail</w:t>
            </w:r>
            <w:proofErr w:type="spellEnd"/>
            <w:r w:rsidRPr="00A86ED1">
              <w:rPr>
                <w:rFonts w:ascii="Times New Roman" w:eastAsia="Times New Roman" w:hAnsi="Times New Roman" w:cs="Times New Roman"/>
                <w:sz w:val="20"/>
                <w:szCs w:val="20"/>
                <w:lang w:eastAsia="ru-RU"/>
              </w:rPr>
              <w:t xml:space="preserve">: </w:t>
            </w:r>
            <w:hyperlink r:id="rId7" w:history="1">
              <w:r w:rsidRPr="00A86ED1">
                <w:rPr>
                  <w:rFonts w:ascii="Times New Roman" w:eastAsia="Times New Roman" w:hAnsi="Times New Roman" w:cs="Times New Roman"/>
                  <w:color w:val="0000FF"/>
                  <w:sz w:val="20"/>
                  <w:szCs w:val="20"/>
                  <w:u w:val="single"/>
                  <w:lang w:eastAsia="ru-RU"/>
                </w:rPr>
                <w:t>phmcnap@gmail.com</w:t>
              </w:r>
            </w:hyperlink>
            <w:r w:rsidRPr="00A86ED1">
              <w:rPr>
                <w:rFonts w:ascii="Times New Roman" w:eastAsia="Times New Roman" w:hAnsi="Times New Roman" w:cs="Times New Roman"/>
                <w:sz w:val="20"/>
                <w:szCs w:val="20"/>
                <w:lang w:eastAsia="ru-RU"/>
              </w:rPr>
              <w:t xml:space="preserve">; офіційний веб-сайт </w:t>
            </w:r>
            <w:hyperlink r:id="rId8" w:history="1">
              <w:r w:rsidRPr="00A86ED1">
                <w:rPr>
                  <w:rFonts w:ascii="Times New Roman" w:eastAsia="Times New Roman" w:hAnsi="Times New Roman" w:cs="Times New Roman"/>
                  <w:color w:val="0000FF"/>
                  <w:sz w:val="20"/>
                  <w:szCs w:val="20"/>
                  <w:u w:val="single"/>
                  <w:lang w:eastAsia="ru-RU"/>
                </w:rPr>
                <w:t>http://phm.gov.ua</w:t>
              </w:r>
            </w:hyperlink>
            <w:r w:rsidRPr="00A86ED1">
              <w:rPr>
                <w:rFonts w:ascii="Times New Roman" w:eastAsia="Times New Roman" w:hAnsi="Times New Roman" w:cs="Times New Roman"/>
                <w:sz w:val="20"/>
                <w:szCs w:val="20"/>
                <w:lang w:eastAsia="ru-RU"/>
              </w:rPr>
              <w:t xml:space="preserve"> </w:t>
            </w:r>
          </w:p>
        </w:tc>
      </w:tr>
      <w:tr w:rsidR="00822E55" w:rsidRPr="00A86ED1" w:rsidTr="00BA41DD">
        <w:tc>
          <w:tcPr>
            <w:tcW w:w="10466" w:type="dxa"/>
            <w:gridSpan w:val="3"/>
            <w:shd w:val="clear" w:color="auto" w:fill="auto"/>
          </w:tcPr>
          <w:p w:rsidR="00822E55" w:rsidRPr="00A86ED1"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822E55" w:rsidRPr="00A86ED1" w:rsidTr="00A86ED1">
        <w:trPr>
          <w:trHeight w:val="71"/>
        </w:trPr>
        <w:tc>
          <w:tcPr>
            <w:tcW w:w="563"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 xml:space="preserve">4. </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Закони України</w:t>
            </w:r>
          </w:p>
        </w:tc>
        <w:tc>
          <w:tcPr>
            <w:tcW w:w="7201" w:type="dxa"/>
            <w:shd w:val="clear" w:color="auto" w:fill="auto"/>
          </w:tcPr>
          <w:p w:rsidR="00822E55" w:rsidRPr="00A86ED1" w:rsidRDefault="00AF1C56" w:rsidP="00A86ED1">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"Про державну реєстрацію юридичних осіб, фізичних осіб – підприємців та громадських формувань" (статт</w:t>
            </w:r>
            <w:r w:rsidR="00A86ED1">
              <w:rPr>
                <w:rFonts w:ascii="Times New Roman" w:eastAsia="Times New Roman" w:hAnsi="Times New Roman" w:cs="Times New Roman"/>
                <w:sz w:val="20"/>
                <w:szCs w:val="20"/>
                <w:lang w:eastAsia="ru-RU"/>
              </w:rPr>
              <w:t>і</w:t>
            </w:r>
            <w:r w:rsidRPr="00A86ED1">
              <w:rPr>
                <w:rFonts w:ascii="Times New Roman" w:eastAsia="Times New Roman" w:hAnsi="Times New Roman" w:cs="Times New Roman"/>
                <w:sz w:val="20"/>
                <w:szCs w:val="20"/>
                <w:lang w:eastAsia="ru-RU"/>
              </w:rPr>
              <w:t xml:space="preserve"> 11,15,36)</w:t>
            </w:r>
          </w:p>
        </w:tc>
      </w:tr>
      <w:tr w:rsidR="00822E55" w:rsidRPr="00A86ED1" w:rsidTr="00A86ED1">
        <w:trPr>
          <w:trHeight w:val="70"/>
        </w:trPr>
        <w:tc>
          <w:tcPr>
            <w:tcW w:w="563"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 xml:space="preserve">5. </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Акти Кабінету Міністрів України</w:t>
            </w:r>
          </w:p>
        </w:tc>
        <w:tc>
          <w:tcPr>
            <w:tcW w:w="7201" w:type="dxa"/>
            <w:shd w:val="clear" w:color="auto" w:fill="auto"/>
          </w:tcPr>
          <w:p w:rsidR="00822E55" w:rsidRPr="00A86ED1" w:rsidRDefault="00E7213D"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Розпорядження від 16.05.2014</w:t>
            </w:r>
            <w:r w:rsidR="00A86ED1">
              <w:rPr>
                <w:rFonts w:ascii="Times New Roman" w:eastAsia="Times New Roman" w:hAnsi="Times New Roman" w:cs="Times New Roman"/>
                <w:sz w:val="20"/>
                <w:szCs w:val="20"/>
                <w:lang w:eastAsia="ru-RU"/>
              </w:rPr>
              <w:t xml:space="preserve"> </w:t>
            </w:r>
            <w:r w:rsidR="00A86ED1" w:rsidRPr="00A86ED1">
              <w:rPr>
                <w:rFonts w:ascii="Times New Roman" w:eastAsia="Times New Roman" w:hAnsi="Times New Roman" w:cs="Times New Roman"/>
                <w:sz w:val="20"/>
                <w:szCs w:val="20"/>
                <w:lang w:eastAsia="ru-RU"/>
              </w:rPr>
              <w:t>№ 523-р</w:t>
            </w:r>
          </w:p>
        </w:tc>
      </w:tr>
      <w:tr w:rsidR="00822E55" w:rsidRPr="00A86ED1" w:rsidTr="00A86ED1">
        <w:trPr>
          <w:trHeight w:val="70"/>
        </w:trPr>
        <w:tc>
          <w:tcPr>
            <w:tcW w:w="563"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6.</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Акти центральних органів виконавчої влади</w:t>
            </w:r>
          </w:p>
        </w:tc>
        <w:tc>
          <w:tcPr>
            <w:tcW w:w="7201" w:type="dxa"/>
            <w:shd w:val="clear" w:color="auto" w:fill="auto"/>
          </w:tcPr>
          <w:p w:rsidR="00822E55" w:rsidRPr="00A86ED1" w:rsidRDefault="00E7213D" w:rsidP="00A86ED1">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Накази Міністерства юстиції України від 09.02.2016 </w:t>
            </w:r>
            <w:r w:rsidR="00A86ED1" w:rsidRPr="00A86ED1">
              <w:rPr>
                <w:rFonts w:ascii="Times New Roman" w:eastAsia="Times New Roman" w:hAnsi="Times New Roman" w:cs="Times New Roman"/>
                <w:sz w:val="20"/>
                <w:szCs w:val="20"/>
                <w:lang w:eastAsia="ru-RU"/>
              </w:rPr>
              <w:t xml:space="preserve">№ 359/5 </w:t>
            </w:r>
            <w:r w:rsidRPr="00A86ED1">
              <w:rPr>
                <w:rFonts w:ascii="Times New Roman" w:eastAsia="Times New Roman" w:hAnsi="Times New Roman" w:cs="Times New Roman"/>
                <w:sz w:val="20"/>
                <w:szCs w:val="20"/>
                <w:lang w:eastAsia="ru-RU"/>
              </w:rPr>
              <w:t xml:space="preserve">«Про затвердження порядку державної реєстрації юридичних осіб, фізичних осіб-підприємців та громадських формувань, що не мають статусу юридичної особи»; від  06.01.2015 </w:t>
            </w:r>
            <w:r w:rsidR="00A86ED1" w:rsidRPr="00A86ED1">
              <w:rPr>
                <w:rFonts w:ascii="Times New Roman" w:eastAsia="Times New Roman" w:hAnsi="Times New Roman" w:cs="Times New Roman"/>
                <w:sz w:val="20"/>
                <w:szCs w:val="20"/>
                <w:lang w:eastAsia="ru-RU"/>
              </w:rPr>
              <w:t xml:space="preserve">№15/5 </w:t>
            </w:r>
            <w:r w:rsidRPr="00A86ED1">
              <w:rPr>
                <w:rFonts w:ascii="Times New Roman" w:eastAsia="Times New Roman" w:hAnsi="Times New Roman" w:cs="Times New Roman"/>
                <w:sz w:val="20"/>
                <w:szCs w:val="20"/>
                <w:lang w:eastAsia="ru-RU"/>
              </w:rPr>
              <w:t>«Про затвердження форм заяв у сфері державної реєстрації юридичних осіб, фізичних осіб – підприємців та громадських формувань»</w:t>
            </w:r>
          </w:p>
        </w:tc>
      </w:tr>
      <w:tr w:rsidR="00822E55" w:rsidRPr="00A86ED1" w:rsidTr="00A86ED1">
        <w:trPr>
          <w:trHeight w:val="70"/>
        </w:trPr>
        <w:tc>
          <w:tcPr>
            <w:tcW w:w="563"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7.</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7201" w:type="dxa"/>
            <w:shd w:val="clear" w:color="auto" w:fill="auto"/>
          </w:tcPr>
          <w:p w:rsidR="00822E55" w:rsidRPr="00A86ED1" w:rsidRDefault="00822E55" w:rsidP="00A86ED1">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від 28.01.2016 №08-06-VII «Про реалізацію Переяслав-Хмельницькою міською радою повноважень у сфері реєстраційних послуг»</w:t>
            </w:r>
          </w:p>
        </w:tc>
      </w:tr>
      <w:tr w:rsidR="00822E55" w:rsidRPr="00A86ED1" w:rsidTr="00BA41DD">
        <w:trPr>
          <w:trHeight w:val="70"/>
        </w:trPr>
        <w:tc>
          <w:tcPr>
            <w:tcW w:w="10466" w:type="dxa"/>
            <w:gridSpan w:val="3"/>
            <w:shd w:val="clear" w:color="auto" w:fill="auto"/>
          </w:tcPr>
          <w:p w:rsidR="00822E55" w:rsidRPr="00A86ED1"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 xml:space="preserve">Умови отримання </w:t>
            </w:r>
            <w:r w:rsidRPr="00A86ED1">
              <w:rPr>
                <w:rFonts w:ascii="Times New Roman" w:eastAsia="Times New Roman" w:hAnsi="Times New Roman" w:cs="Times New Roman"/>
                <w:b/>
                <w:bCs/>
                <w:sz w:val="20"/>
                <w:szCs w:val="20"/>
                <w:lang w:eastAsia="ru-RU"/>
              </w:rPr>
              <w:t>адміністративної</w:t>
            </w:r>
            <w:r w:rsidRPr="00A86ED1">
              <w:rPr>
                <w:rFonts w:ascii="Times New Roman" w:eastAsia="Times New Roman" w:hAnsi="Times New Roman" w:cs="Times New Roman"/>
                <w:b/>
                <w:sz w:val="20"/>
                <w:szCs w:val="20"/>
                <w:lang w:eastAsia="ru-RU"/>
              </w:rPr>
              <w:t xml:space="preserve"> послуги</w:t>
            </w:r>
          </w:p>
        </w:tc>
      </w:tr>
      <w:tr w:rsidR="00822E55" w:rsidRPr="00A86ED1" w:rsidTr="00A86ED1">
        <w:trPr>
          <w:trHeight w:val="71"/>
        </w:trPr>
        <w:tc>
          <w:tcPr>
            <w:tcW w:w="563" w:type="dxa"/>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8.</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Підстава для одержання адміністративної послуги</w:t>
            </w:r>
          </w:p>
        </w:tc>
        <w:tc>
          <w:tcPr>
            <w:tcW w:w="7201" w:type="dxa"/>
            <w:shd w:val="clear" w:color="auto" w:fill="auto"/>
          </w:tcPr>
          <w:p w:rsidR="00822E55" w:rsidRPr="00A86ED1" w:rsidRDefault="006518F0" w:rsidP="004D18D3">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Звернення засновника (засновників) новоствореної юридичної особи або уповноваженої ними особи.</w:t>
            </w:r>
          </w:p>
        </w:tc>
      </w:tr>
      <w:tr w:rsidR="00822E55" w:rsidRPr="00A86ED1" w:rsidTr="00BA41DD">
        <w:trPr>
          <w:trHeight w:val="70"/>
        </w:trPr>
        <w:tc>
          <w:tcPr>
            <w:tcW w:w="563" w:type="dxa"/>
            <w:tcBorders>
              <w:bottom w:val="single" w:sz="4" w:space="0" w:color="auto"/>
            </w:tcBorders>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9.</w:t>
            </w:r>
          </w:p>
        </w:tc>
        <w:tc>
          <w:tcPr>
            <w:tcW w:w="2702" w:type="dxa"/>
            <w:tcBorders>
              <w:bottom w:val="single" w:sz="4" w:space="0" w:color="auto"/>
            </w:tcBorders>
            <w:shd w:val="clear" w:color="auto" w:fill="auto"/>
          </w:tcPr>
          <w:p w:rsidR="00822E55" w:rsidRPr="00A86ED1" w:rsidRDefault="00B24E3D"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w:t>
            </w:r>
            <w:r w:rsidR="00822E55" w:rsidRPr="00A86ED1">
              <w:rPr>
                <w:rFonts w:ascii="Times New Roman" w:eastAsia="Times New Roman" w:hAnsi="Times New Roman" w:cs="Times New Roman"/>
                <w:sz w:val="20"/>
                <w:szCs w:val="20"/>
                <w:lang w:eastAsia="ru-RU"/>
              </w:rPr>
              <w:t>ерелік документів, необхідних для отримання адміністративної послуги, а також вимоги до них</w:t>
            </w:r>
          </w:p>
        </w:tc>
        <w:tc>
          <w:tcPr>
            <w:tcW w:w="7201" w:type="dxa"/>
            <w:tcBorders>
              <w:bottom w:val="single" w:sz="4" w:space="0" w:color="auto"/>
            </w:tcBorders>
            <w:shd w:val="clear" w:color="auto" w:fill="auto"/>
          </w:tcPr>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 xml:space="preserve"> 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2) заява про обрання юридичною особою системи оподаткування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5) установчий документ юридичної особи - у разі створення юридичної особи на підставі власного установчого документа;</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6) реєстр громадян, які брали участь в установчому з’їзді (конференції, зборах), - у разі державної реєстрації створення громадських об’єднань;</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 xml:space="preserve">11) примірник оригіналу (нотаріально засвідчена копія) передавального </w:t>
            </w:r>
            <w:proofErr w:type="spellStart"/>
            <w:r w:rsidRPr="00A86ED1">
              <w:rPr>
                <w:rFonts w:ascii="Times New Roman" w:eastAsia="Times New Roman" w:hAnsi="Times New Roman" w:cs="Times New Roman"/>
                <w:sz w:val="20"/>
                <w:szCs w:val="20"/>
                <w:lang w:eastAsia="uk-UA"/>
              </w:rPr>
              <w:t>акта</w:t>
            </w:r>
            <w:proofErr w:type="spellEnd"/>
            <w:r w:rsidRPr="00A86ED1">
              <w:rPr>
                <w:rFonts w:ascii="Times New Roman" w:eastAsia="Times New Roman" w:hAnsi="Times New Roman" w:cs="Times New Roman"/>
                <w:sz w:val="20"/>
                <w:szCs w:val="20"/>
                <w:lang w:eastAsia="uk-UA"/>
              </w:rPr>
              <w:t xml:space="preserve"> - у разі створення юридичної особи в результаті перетворення, злиття або виділу;</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lastRenderedPageBreak/>
              <w:t>12) примірник оригіналу (нотаріально засвідчена копія) розподільчого балансу - у разі створення юридичної особи в результаті поділу;</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15) список учасників з’їзду, конференції, установчих або загальних зборів членів профспілки.</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Вимоги до документів:</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1) документи мають бути викладені державною мовою та додатково, за бажанням заявника, - іншою мовою (крім заяви про державну реєстрацію);</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 xml:space="preserve">2) текст документів має бути написаний </w:t>
            </w:r>
            <w:proofErr w:type="spellStart"/>
            <w:r w:rsidRPr="00A86ED1">
              <w:rPr>
                <w:rFonts w:ascii="Times New Roman" w:eastAsia="Times New Roman" w:hAnsi="Times New Roman" w:cs="Times New Roman"/>
                <w:sz w:val="20"/>
                <w:szCs w:val="20"/>
                <w:lang w:eastAsia="uk-UA"/>
              </w:rPr>
              <w:t>розбірливо</w:t>
            </w:r>
            <w:proofErr w:type="spellEnd"/>
            <w:r w:rsidRPr="00A86ED1">
              <w:rPr>
                <w:rFonts w:ascii="Times New Roman" w:eastAsia="Times New Roman" w:hAnsi="Times New Roman" w:cs="Times New Roman"/>
                <w:sz w:val="20"/>
                <w:szCs w:val="20"/>
                <w:lang w:eastAsia="uk-UA"/>
              </w:rPr>
              <w:t xml:space="preserve"> (</w:t>
            </w:r>
            <w:proofErr w:type="spellStart"/>
            <w:r w:rsidRPr="00A86ED1">
              <w:rPr>
                <w:rFonts w:ascii="Times New Roman" w:eastAsia="Times New Roman" w:hAnsi="Times New Roman" w:cs="Times New Roman"/>
                <w:sz w:val="20"/>
                <w:szCs w:val="20"/>
                <w:lang w:eastAsia="uk-UA"/>
              </w:rPr>
              <w:t>машинодруком</w:t>
            </w:r>
            <w:proofErr w:type="spellEnd"/>
            <w:r w:rsidRPr="00A86ED1">
              <w:rPr>
                <w:rFonts w:ascii="Times New Roman" w:eastAsia="Times New Roman" w:hAnsi="Times New Roman" w:cs="Times New Roman"/>
                <w:sz w:val="20"/>
                <w:szCs w:val="20"/>
                <w:lang w:eastAsia="uk-UA"/>
              </w:rPr>
              <w:t xml:space="preserve"> або від руки друкованими літерами);</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6518F0" w:rsidRPr="00A86ED1" w:rsidRDefault="006518F0" w:rsidP="006518F0">
            <w:pPr>
              <w:tabs>
                <w:tab w:val="left" w:pos="217"/>
              </w:tabs>
              <w:spacing w:after="0" w:line="240" w:lineRule="auto"/>
              <w:jc w:val="both"/>
              <w:rPr>
                <w:rFonts w:ascii="Times New Roman" w:eastAsia="Times New Roman" w:hAnsi="Times New Roman" w:cs="Times New Roman"/>
                <w:sz w:val="20"/>
                <w:szCs w:val="20"/>
                <w:lang w:eastAsia="uk-UA"/>
              </w:rPr>
            </w:pPr>
            <w:r w:rsidRPr="00A86ED1">
              <w:rPr>
                <w:rFonts w:ascii="Times New Roman" w:eastAsia="Times New Roman" w:hAnsi="Times New Roman" w:cs="Times New Roman"/>
                <w:sz w:val="20"/>
                <w:szCs w:val="20"/>
                <w:lang w:eastAsia="uk-UA"/>
              </w:rPr>
              <w:t>4) документи в електронній формі мають бути оформлені згідно з вимогами, визначеними законодавством;</w:t>
            </w:r>
          </w:p>
          <w:p w:rsidR="00822E55" w:rsidRPr="00A86ED1" w:rsidRDefault="006518F0" w:rsidP="006518F0">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uk-UA"/>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tc>
      </w:tr>
      <w:tr w:rsidR="00822E55" w:rsidRPr="00A86ED1" w:rsidTr="00A86ED1">
        <w:trPr>
          <w:trHeight w:val="70"/>
        </w:trPr>
        <w:tc>
          <w:tcPr>
            <w:tcW w:w="563" w:type="dxa"/>
            <w:tcBorders>
              <w:bottom w:val="single" w:sz="4" w:space="0" w:color="auto"/>
            </w:tcBorders>
            <w:shd w:val="clear" w:color="auto" w:fill="auto"/>
          </w:tcPr>
          <w:p w:rsidR="00822E55" w:rsidRPr="00A86ED1" w:rsidRDefault="00822E55" w:rsidP="00822E55">
            <w:pPr>
              <w:spacing w:after="0" w:line="240" w:lineRule="auto"/>
              <w:jc w:val="center"/>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lastRenderedPageBreak/>
              <w:t>10.</w:t>
            </w:r>
          </w:p>
        </w:tc>
        <w:tc>
          <w:tcPr>
            <w:tcW w:w="2702" w:type="dxa"/>
            <w:tcBorders>
              <w:bottom w:val="single" w:sz="4" w:space="0" w:color="auto"/>
            </w:tcBorders>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7201" w:type="dxa"/>
            <w:tcBorders>
              <w:bottom w:val="single" w:sz="4" w:space="0" w:color="auto"/>
            </w:tcBorders>
            <w:shd w:val="clear" w:color="auto" w:fill="auto"/>
          </w:tcPr>
          <w:p w:rsidR="00B932C1" w:rsidRPr="00A86ED1" w:rsidRDefault="00B932C1" w:rsidP="00D44733">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Документи подаються особисто заявником або поштовим відправленням.</w:t>
            </w:r>
          </w:p>
          <w:p w:rsidR="00B932C1" w:rsidRPr="00A86ED1" w:rsidRDefault="00B932C1" w:rsidP="00D44733">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Заявник пред’являє документ, що посвідчує особу.</w:t>
            </w:r>
          </w:p>
          <w:p w:rsidR="00B932C1" w:rsidRPr="00A86ED1" w:rsidRDefault="00B932C1" w:rsidP="00D44733">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22E55" w:rsidRPr="00A86ED1" w:rsidRDefault="00B932C1" w:rsidP="00D44733">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Документи в електронній формі подаються заявником через портал електронних сервісів у порядку, визначеному Міністерством юстиції України.</w:t>
            </w:r>
          </w:p>
        </w:tc>
      </w:tr>
      <w:tr w:rsidR="00822E55" w:rsidRPr="00A86ED1" w:rsidTr="00A86ED1">
        <w:trPr>
          <w:trHeight w:val="283"/>
        </w:trPr>
        <w:tc>
          <w:tcPr>
            <w:tcW w:w="563" w:type="dxa"/>
            <w:tcBorders>
              <w:top w:val="single" w:sz="4" w:space="0" w:color="auto"/>
            </w:tcBorders>
            <w:shd w:val="clear" w:color="auto" w:fill="auto"/>
          </w:tcPr>
          <w:p w:rsidR="00822E55" w:rsidRPr="00A86ED1" w:rsidRDefault="00822E55" w:rsidP="000E4CE7">
            <w:pPr>
              <w:spacing w:after="0" w:line="240" w:lineRule="auto"/>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11.</w:t>
            </w:r>
          </w:p>
        </w:tc>
        <w:tc>
          <w:tcPr>
            <w:tcW w:w="2702" w:type="dxa"/>
            <w:tcBorders>
              <w:top w:val="single" w:sz="4" w:space="0" w:color="auto"/>
            </w:tcBorders>
            <w:shd w:val="clear" w:color="auto" w:fill="auto"/>
          </w:tcPr>
          <w:p w:rsidR="00822E55" w:rsidRPr="00A86ED1" w:rsidRDefault="00822E55" w:rsidP="000E7368">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Платність надання адміністративної послуги</w:t>
            </w:r>
          </w:p>
        </w:tc>
        <w:tc>
          <w:tcPr>
            <w:tcW w:w="7201" w:type="dxa"/>
            <w:tcBorders>
              <w:top w:val="single" w:sz="4" w:space="0" w:color="auto"/>
            </w:tcBorders>
            <w:shd w:val="clear" w:color="auto" w:fill="auto"/>
          </w:tcPr>
          <w:p w:rsidR="001B27BF" w:rsidRPr="00A86ED1" w:rsidRDefault="009079D4" w:rsidP="000E4CE7">
            <w:pPr>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Безоплатно.  </w:t>
            </w:r>
          </w:p>
        </w:tc>
      </w:tr>
      <w:tr w:rsidR="00822E55" w:rsidRPr="00A86ED1" w:rsidTr="00A86ED1">
        <w:tc>
          <w:tcPr>
            <w:tcW w:w="563" w:type="dxa"/>
            <w:shd w:val="clear" w:color="auto" w:fill="auto"/>
          </w:tcPr>
          <w:p w:rsidR="00822E55" w:rsidRPr="00A86ED1" w:rsidRDefault="00822E55" w:rsidP="00822E55">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12.</w:t>
            </w:r>
          </w:p>
        </w:tc>
        <w:tc>
          <w:tcPr>
            <w:tcW w:w="2702" w:type="dxa"/>
            <w:shd w:val="clear" w:color="auto" w:fill="auto"/>
          </w:tcPr>
          <w:p w:rsidR="00822E55" w:rsidRPr="00A86ED1" w:rsidRDefault="00822E55" w:rsidP="00822E55">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Строк надання адміністративної послуги</w:t>
            </w:r>
          </w:p>
        </w:tc>
        <w:tc>
          <w:tcPr>
            <w:tcW w:w="7201" w:type="dxa"/>
            <w:shd w:val="clear" w:color="auto" w:fill="auto"/>
          </w:tcPr>
          <w:p w:rsidR="00822E55" w:rsidRPr="00A86ED1" w:rsidRDefault="000E4CE7" w:rsidP="00BA41DD">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Протягом 24 годин після надходження документів, крім вихідних та святкових днів.</w:t>
            </w:r>
          </w:p>
        </w:tc>
      </w:tr>
      <w:tr w:rsidR="00BA41DD" w:rsidRPr="00A86ED1" w:rsidTr="00A86ED1">
        <w:tc>
          <w:tcPr>
            <w:tcW w:w="563" w:type="dxa"/>
            <w:shd w:val="clear" w:color="auto" w:fill="auto"/>
          </w:tcPr>
          <w:p w:rsidR="00BA41DD" w:rsidRPr="00A86ED1" w:rsidRDefault="00BE65B8" w:rsidP="00BA41DD">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13</w:t>
            </w:r>
          </w:p>
        </w:tc>
        <w:tc>
          <w:tcPr>
            <w:tcW w:w="2702" w:type="dxa"/>
            <w:shd w:val="clear" w:color="auto" w:fill="auto"/>
          </w:tcPr>
          <w:p w:rsidR="00BA41DD" w:rsidRPr="00A86ED1" w:rsidRDefault="00BA41DD" w:rsidP="00BA41DD">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Перелік підстав для зупинення розгляду документів</w:t>
            </w:r>
          </w:p>
        </w:tc>
        <w:tc>
          <w:tcPr>
            <w:tcW w:w="7201" w:type="dxa"/>
            <w:shd w:val="clear" w:color="auto" w:fill="auto"/>
          </w:tcPr>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1)подання документів або відомостей, визначених цим Законом, не в повному обсязі;</w:t>
            </w:r>
          </w:p>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2) невідповідність документів вимогам, установленим статтею 15 цього Закону;</w:t>
            </w:r>
          </w:p>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BA41DD" w:rsidRPr="00A86ED1" w:rsidRDefault="006518F0" w:rsidP="00153DA6">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5) невідповідність реєстраційного номера облікової картки платника податків або серії та номера паспорта відомостям, наданим відповідно до статті 13  ЗУ «Про державну реєстрацію юридичних осіб, фізичних осіб-підприємців</w:t>
            </w:r>
            <w:r w:rsidR="00153DA6" w:rsidRPr="00A86ED1">
              <w:rPr>
                <w:rFonts w:ascii="Times New Roman" w:eastAsia="Times New Roman" w:hAnsi="Times New Roman" w:cs="Times New Roman"/>
                <w:sz w:val="20"/>
                <w:szCs w:val="20"/>
                <w:lang w:eastAsia="ru-RU"/>
              </w:rPr>
              <w:t xml:space="preserve"> та громадських формувань</w:t>
            </w:r>
            <w:r w:rsidR="00D44733">
              <w:rPr>
                <w:rFonts w:ascii="Times New Roman" w:eastAsia="Times New Roman" w:hAnsi="Times New Roman" w:cs="Times New Roman"/>
                <w:sz w:val="20"/>
                <w:szCs w:val="20"/>
                <w:lang w:eastAsia="ru-RU"/>
              </w:rPr>
              <w:t>»</w:t>
            </w:r>
            <w:r w:rsidR="00153DA6" w:rsidRPr="00A86ED1">
              <w:rPr>
                <w:rFonts w:ascii="Times New Roman" w:eastAsia="Times New Roman" w:hAnsi="Times New Roman" w:cs="Times New Roman"/>
                <w:sz w:val="20"/>
                <w:szCs w:val="20"/>
                <w:lang w:eastAsia="ru-RU"/>
              </w:rPr>
              <w:t>.</w:t>
            </w:r>
          </w:p>
        </w:tc>
      </w:tr>
      <w:tr w:rsidR="00BA41DD" w:rsidRPr="00A86ED1" w:rsidTr="00A86ED1">
        <w:tc>
          <w:tcPr>
            <w:tcW w:w="563" w:type="dxa"/>
            <w:shd w:val="clear" w:color="auto" w:fill="auto"/>
          </w:tcPr>
          <w:p w:rsidR="00BA41DD" w:rsidRPr="00A86ED1" w:rsidRDefault="00BA41DD" w:rsidP="00BE65B8">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w:t>
            </w:r>
            <w:r w:rsidR="00BE65B8" w:rsidRPr="00A86ED1">
              <w:rPr>
                <w:rFonts w:ascii="Times New Roman" w:eastAsia="Times New Roman" w:hAnsi="Times New Roman" w:cs="Times New Roman"/>
                <w:b/>
                <w:sz w:val="20"/>
                <w:szCs w:val="20"/>
                <w:lang w:eastAsia="ru-RU"/>
              </w:rPr>
              <w:t>4</w:t>
            </w:r>
            <w:r w:rsidRPr="00A86ED1">
              <w:rPr>
                <w:rFonts w:ascii="Times New Roman" w:eastAsia="Times New Roman" w:hAnsi="Times New Roman" w:cs="Times New Roman"/>
                <w:b/>
                <w:sz w:val="20"/>
                <w:szCs w:val="20"/>
                <w:lang w:eastAsia="ru-RU"/>
              </w:rPr>
              <w:t>.</w:t>
            </w:r>
          </w:p>
        </w:tc>
        <w:tc>
          <w:tcPr>
            <w:tcW w:w="2702" w:type="dxa"/>
            <w:shd w:val="clear" w:color="auto" w:fill="auto"/>
          </w:tcPr>
          <w:p w:rsidR="00BA41DD" w:rsidRPr="00A86ED1" w:rsidRDefault="00BA41DD" w:rsidP="00BA41DD">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7201" w:type="dxa"/>
            <w:shd w:val="clear" w:color="auto" w:fill="auto"/>
          </w:tcPr>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1) документи подано особою, яка не має на це повноважень;</w:t>
            </w:r>
          </w:p>
          <w:p w:rsidR="006518F0" w:rsidRPr="00A86ED1" w:rsidRDefault="006518F0"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2) у </w:t>
            </w:r>
            <w:r w:rsidR="00520209" w:rsidRPr="00A86ED1">
              <w:rPr>
                <w:rFonts w:ascii="Times New Roman" w:eastAsia="Times New Roman" w:hAnsi="Times New Roman" w:cs="Times New Roman"/>
                <w:sz w:val="20"/>
                <w:szCs w:val="20"/>
                <w:lang w:eastAsia="ru-RU"/>
              </w:rPr>
              <w:t>ЄДР</w:t>
            </w:r>
            <w:r w:rsidRPr="00A86ED1">
              <w:rPr>
                <w:rFonts w:ascii="Times New Roman" w:eastAsia="Times New Roman" w:hAnsi="Times New Roman" w:cs="Times New Roman"/>
                <w:sz w:val="20"/>
                <w:szCs w:val="20"/>
                <w:lang w:eastAsia="ru-RU"/>
              </w:rPr>
              <w:t xml:space="preserve"> містяться відомості щодо заборони проведення реєстраційної дії;</w:t>
            </w:r>
          </w:p>
          <w:p w:rsidR="006518F0" w:rsidRPr="00A86ED1" w:rsidRDefault="00520209"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3</w:t>
            </w:r>
            <w:r w:rsidR="006518F0" w:rsidRPr="00A86ED1">
              <w:rPr>
                <w:rFonts w:ascii="Times New Roman" w:eastAsia="Times New Roman" w:hAnsi="Times New Roman" w:cs="Times New Roman"/>
                <w:sz w:val="20"/>
                <w:szCs w:val="20"/>
                <w:lang w:eastAsia="ru-RU"/>
              </w:rPr>
              <w:t>) не усунуто підстави для зупинення розгляду документів протягом встановленого строку;</w:t>
            </w:r>
          </w:p>
          <w:p w:rsidR="006518F0" w:rsidRPr="00A86ED1" w:rsidRDefault="00520209"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4</w:t>
            </w:r>
            <w:r w:rsidR="006518F0" w:rsidRPr="00A86ED1">
              <w:rPr>
                <w:rFonts w:ascii="Times New Roman" w:eastAsia="Times New Roman" w:hAnsi="Times New Roman" w:cs="Times New Roman"/>
                <w:sz w:val="20"/>
                <w:szCs w:val="20"/>
                <w:lang w:eastAsia="ru-RU"/>
              </w:rPr>
              <w:t>) документи суперечать вимогам Конституції та законів України;</w:t>
            </w:r>
          </w:p>
          <w:p w:rsidR="006518F0" w:rsidRPr="00A86ED1" w:rsidRDefault="00520209"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5</w:t>
            </w:r>
            <w:r w:rsidR="006518F0" w:rsidRPr="00A86ED1">
              <w:rPr>
                <w:rFonts w:ascii="Times New Roman" w:eastAsia="Times New Roman" w:hAnsi="Times New Roman" w:cs="Times New Roman"/>
                <w:sz w:val="20"/>
                <w:szCs w:val="20"/>
                <w:lang w:eastAsia="ru-RU"/>
              </w:rPr>
              <w:t>) документи суперечать статуту громадського формування;</w:t>
            </w:r>
          </w:p>
          <w:p w:rsidR="006518F0" w:rsidRPr="00A86ED1" w:rsidRDefault="00520209"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6</w:t>
            </w:r>
            <w:r w:rsidR="006518F0" w:rsidRPr="00A86ED1">
              <w:rPr>
                <w:rFonts w:ascii="Times New Roman" w:eastAsia="Times New Roman" w:hAnsi="Times New Roman" w:cs="Times New Roman"/>
                <w:sz w:val="20"/>
                <w:szCs w:val="20"/>
                <w:lang w:eastAsia="ru-RU"/>
              </w:rPr>
              <w:t>) порушено встановлений законом порядок створення юридичної особи, громадського формування, що не має статусу юридичної особи;</w:t>
            </w:r>
          </w:p>
          <w:p w:rsidR="006518F0" w:rsidRPr="00A86ED1" w:rsidRDefault="00520209" w:rsidP="006518F0">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7</w:t>
            </w:r>
            <w:r w:rsidR="006518F0" w:rsidRPr="00A86ED1">
              <w:rPr>
                <w:rFonts w:ascii="Times New Roman" w:eastAsia="Times New Roman" w:hAnsi="Times New Roman" w:cs="Times New Roman"/>
                <w:sz w:val="20"/>
                <w:szCs w:val="20"/>
                <w:lang w:eastAsia="ru-RU"/>
              </w:rPr>
              <w:t>) невідповідність найменування юридичної особи вимогам закону;</w:t>
            </w:r>
          </w:p>
          <w:p w:rsidR="00520209" w:rsidRPr="00A86ED1" w:rsidRDefault="00520209" w:rsidP="00520209">
            <w:pPr>
              <w:spacing w:after="0" w:line="240" w:lineRule="auto"/>
              <w:ind w:left="9" w:hanging="9"/>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8</w:t>
            </w:r>
            <w:r w:rsidR="006518F0" w:rsidRPr="00A86ED1">
              <w:rPr>
                <w:rFonts w:ascii="Times New Roman" w:eastAsia="Times New Roman" w:hAnsi="Times New Roman" w:cs="Times New Roman"/>
                <w:sz w:val="20"/>
                <w:szCs w:val="20"/>
                <w:lang w:eastAsia="ru-RU"/>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BA41DD" w:rsidRPr="00A86ED1" w:rsidTr="00A86ED1">
        <w:tc>
          <w:tcPr>
            <w:tcW w:w="563" w:type="dxa"/>
            <w:shd w:val="clear" w:color="auto" w:fill="auto"/>
          </w:tcPr>
          <w:p w:rsidR="00BA41DD" w:rsidRPr="00A86ED1" w:rsidRDefault="00BA41DD" w:rsidP="00BE65B8">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w:t>
            </w:r>
            <w:r w:rsidR="00BE65B8" w:rsidRPr="00A86ED1">
              <w:rPr>
                <w:rFonts w:ascii="Times New Roman" w:eastAsia="Times New Roman" w:hAnsi="Times New Roman" w:cs="Times New Roman"/>
                <w:b/>
                <w:sz w:val="20"/>
                <w:szCs w:val="20"/>
                <w:lang w:eastAsia="ru-RU"/>
              </w:rPr>
              <w:t>5</w:t>
            </w:r>
            <w:r w:rsidRPr="00A86ED1">
              <w:rPr>
                <w:rFonts w:ascii="Times New Roman" w:eastAsia="Times New Roman" w:hAnsi="Times New Roman" w:cs="Times New Roman"/>
                <w:b/>
                <w:sz w:val="20"/>
                <w:szCs w:val="20"/>
                <w:lang w:eastAsia="ru-RU"/>
              </w:rPr>
              <w:t>.</w:t>
            </w:r>
          </w:p>
        </w:tc>
        <w:tc>
          <w:tcPr>
            <w:tcW w:w="2702" w:type="dxa"/>
            <w:shd w:val="clear" w:color="auto" w:fill="auto"/>
          </w:tcPr>
          <w:p w:rsidR="00BA41DD" w:rsidRPr="00A86ED1" w:rsidRDefault="00BA41DD" w:rsidP="00BA41DD">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Результат надання адміністративної послуги</w:t>
            </w:r>
          </w:p>
        </w:tc>
        <w:tc>
          <w:tcPr>
            <w:tcW w:w="7201" w:type="dxa"/>
            <w:shd w:val="clear" w:color="auto" w:fill="auto"/>
          </w:tcPr>
          <w:p w:rsidR="009079D4" w:rsidRPr="00A86ED1" w:rsidRDefault="009079D4" w:rsidP="009079D4">
            <w:pPr>
              <w:spacing w:after="0" w:line="240" w:lineRule="auto"/>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1</w:t>
            </w:r>
            <w:r w:rsidR="00520209" w:rsidRPr="00A86ED1">
              <w:rPr>
                <w:rFonts w:ascii="Times New Roman" w:eastAsia="Times New Roman" w:hAnsi="Times New Roman" w:cs="Times New Roman"/>
                <w:sz w:val="20"/>
                <w:szCs w:val="20"/>
                <w:lang w:eastAsia="ru-RU"/>
              </w:rPr>
              <w:t>.</w:t>
            </w:r>
            <w:r w:rsidRPr="00A86ED1">
              <w:rPr>
                <w:rFonts w:ascii="Times New Roman" w:eastAsia="Times New Roman" w:hAnsi="Times New Roman" w:cs="Times New Roman"/>
                <w:sz w:val="20"/>
                <w:szCs w:val="20"/>
                <w:lang w:eastAsia="ru-RU"/>
              </w:rPr>
              <w:t xml:space="preserve"> </w:t>
            </w:r>
            <w:r w:rsidR="00520209" w:rsidRPr="00A86ED1">
              <w:rPr>
                <w:rFonts w:ascii="Times New Roman" w:eastAsia="Times New Roman" w:hAnsi="Times New Roman" w:cs="Times New Roman"/>
                <w:sz w:val="20"/>
                <w:szCs w:val="20"/>
                <w:lang w:eastAsia="ru-RU"/>
              </w:rPr>
              <w:t>Державна реєстрація юридичної особи.</w:t>
            </w:r>
          </w:p>
          <w:p w:rsidR="00BA41DD" w:rsidRPr="00A86ED1" w:rsidRDefault="00520209" w:rsidP="00520209">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2. </w:t>
            </w:r>
            <w:r w:rsidR="009079D4" w:rsidRPr="00A86ED1">
              <w:rPr>
                <w:rFonts w:ascii="Times New Roman" w:eastAsia="Times New Roman" w:hAnsi="Times New Roman" w:cs="Times New Roman"/>
                <w:sz w:val="20"/>
                <w:szCs w:val="20"/>
                <w:lang w:eastAsia="ru-RU"/>
              </w:rPr>
              <w:t>Повідомлення про   відмову у державній реєстрації</w:t>
            </w:r>
            <w:r w:rsidRPr="00A86ED1">
              <w:rPr>
                <w:rFonts w:ascii="Times New Roman" w:eastAsia="Times New Roman" w:hAnsi="Times New Roman" w:cs="Times New Roman"/>
                <w:sz w:val="20"/>
                <w:szCs w:val="20"/>
                <w:lang w:eastAsia="ru-RU"/>
              </w:rPr>
              <w:t>.</w:t>
            </w:r>
            <w:r w:rsidR="009079D4" w:rsidRPr="00A86ED1">
              <w:rPr>
                <w:rFonts w:ascii="Times New Roman" w:eastAsia="Times New Roman" w:hAnsi="Times New Roman" w:cs="Times New Roman"/>
                <w:sz w:val="20"/>
                <w:szCs w:val="20"/>
                <w:lang w:eastAsia="ru-RU"/>
              </w:rPr>
              <w:t xml:space="preserve"> </w:t>
            </w:r>
          </w:p>
        </w:tc>
      </w:tr>
      <w:tr w:rsidR="00BA41DD" w:rsidRPr="00A86ED1" w:rsidTr="00A86ED1">
        <w:tc>
          <w:tcPr>
            <w:tcW w:w="563" w:type="dxa"/>
            <w:shd w:val="clear" w:color="auto" w:fill="auto"/>
          </w:tcPr>
          <w:p w:rsidR="00BA41DD" w:rsidRPr="00A86ED1" w:rsidRDefault="00BA41DD" w:rsidP="00BE65B8">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w:t>
            </w:r>
            <w:r w:rsidR="00BE65B8" w:rsidRPr="00A86ED1">
              <w:rPr>
                <w:rFonts w:ascii="Times New Roman" w:eastAsia="Times New Roman" w:hAnsi="Times New Roman" w:cs="Times New Roman"/>
                <w:b/>
                <w:sz w:val="20"/>
                <w:szCs w:val="20"/>
                <w:lang w:eastAsia="ru-RU"/>
              </w:rPr>
              <w:t>6</w:t>
            </w:r>
            <w:r w:rsidRPr="00A86ED1">
              <w:rPr>
                <w:rFonts w:ascii="Times New Roman" w:eastAsia="Times New Roman" w:hAnsi="Times New Roman" w:cs="Times New Roman"/>
                <w:b/>
                <w:sz w:val="20"/>
                <w:szCs w:val="20"/>
                <w:lang w:eastAsia="ru-RU"/>
              </w:rPr>
              <w:t>.</w:t>
            </w:r>
          </w:p>
        </w:tc>
        <w:tc>
          <w:tcPr>
            <w:tcW w:w="2702" w:type="dxa"/>
            <w:shd w:val="clear" w:color="auto" w:fill="auto"/>
          </w:tcPr>
          <w:p w:rsidR="00BA41DD" w:rsidRPr="00A86ED1" w:rsidRDefault="00BA41DD" w:rsidP="00BA41DD">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Способи отримання відповіді (результату)</w:t>
            </w:r>
          </w:p>
        </w:tc>
        <w:tc>
          <w:tcPr>
            <w:tcW w:w="7201" w:type="dxa"/>
            <w:shd w:val="clear" w:color="auto" w:fill="auto"/>
          </w:tcPr>
          <w:p w:rsidR="00520209" w:rsidRPr="00A86ED1" w:rsidRDefault="00520209" w:rsidP="00520209">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1. Оприлюднення на порталі електронних сервісів.</w:t>
            </w:r>
          </w:p>
          <w:p w:rsidR="00BA41DD" w:rsidRPr="00A86ED1" w:rsidRDefault="00520209" w:rsidP="00520209">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2. Особисто або через представника в паперовій формі (за бажанням заявника)</w:t>
            </w:r>
          </w:p>
        </w:tc>
      </w:tr>
      <w:tr w:rsidR="00BA41DD" w:rsidRPr="00A86ED1" w:rsidTr="00A86ED1">
        <w:tc>
          <w:tcPr>
            <w:tcW w:w="563" w:type="dxa"/>
            <w:shd w:val="clear" w:color="auto" w:fill="auto"/>
          </w:tcPr>
          <w:p w:rsidR="00BA41DD" w:rsidRPr="00A86ED1" w:rsidRDefault="00BA41DD" w:rsidP="00BE65B8">
            <w:pPr>
              <w:spacing w:after="0" w:line="240" w:lineRule="auto"/>
              <w:jc w:val="both"/>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1</w:t>
            </w:r>
            <w:r w:rsidR="00BE65B8" w:rsidRPr="00A86ED1">
              <w:rPr>
                <w:rFonts w:ascii="Times New Roman" w:eastAsia="Times New Roman" w:hAnsi="Times New Roman" w:cs="Times New Roman"/>
                <w:b/>
                <w:sz w:val="20"/>
                <w:szCs w:val="20"/>
                <w:lang w:eastAsia="ru-RU"/>
              </w:rPr>
              <w:t>7</w:t>
            </w:r>
            <w:r w:rsidRPr="00A86ED1">
              <w:rPr>
                <w:rFonts w:ascii="Times New Roman" w:eastAsia="Times New Roman" w:hAnsi="Times New Roman" w:cs="Times New Roman"/>
                <w:b/>
                <w:sz w:val="20"/>
                <w:szCs w:val="20"/>
                <w:lang w:eastAsia="ru-RU"/>
              </w:rPr>
              <w:t>.</w:t>
            </w:r>
          </w:p>
        </w:tc>
        <w:tc>
          <w:tcPr>
            <w:tcW w:w="2702" w:type="dxa"/>
            <w:shd w:val="clear" w:color="auto" w:fill="auto"/>
          </w:tcPr>
          <w:p w:rsidR="00BA41DD" w:rsidRPr="00A86ED1" w:rsidRDefault="00BA41DD" w:rsidP="00BA41DD">
            <w:pPr>
              <w:spacing w:after="0" w:line="240" w:lineRule="auto"/>
              <w:jc w:val="both"/>
              <w:rPr>
                <w:rFonts w:ascii="Times New Roman" w:eastAsia="Times New Roman" w:hAnsi="Times New Roman" w:cs="Times New Roman"/>
                <w:sz w:val="20"/>
                <w:szCs w:val="20"/>
                <w:lang w:eastAsia="ru-RU"/>
              </w:rPr>
            </w:pPr>
            <w:r w:rsidRPr="00A86ED1">
              <w:rPr>
                <w:rFonts w:ascii="Times New Roman" w:eastAsia="Times New Roman" w:hAnsi="Times New Roman" w:cs="Times New Roman"/>
                <w:sz w:val="20"/>
                <w:szCs w:val="20"/>
                <w:lang w:eastAsia="ru-RU"/>
              </w:rPr>
              <w:t xml:space="preserve">Примітка </w:t>
            </w:r>
          </w:p>
        </w:tc>
        <w:tc>
          <w:tcPr>
            <w:tcW w:w="7201" w:type="dxa"/>
            <w:shd w:val="clear" w:color="auto" w:fill="auto"/>
          </w:tcPr>
          <w:p w:rsidR="00BA41DD" w:rsidRPr="00A86ED1" w:rsidRDefault="00BA41DD" w:rsidP="00BA41DD">
            <w:pPr>
              <w:spacing w:after="0" w:line="240" w:lineRule="auto"/>
              <w:rPr>
                <w:rFonts w:ascii="Times New Roman" w:eastAsia="Times New Roman" w:hAnsi="Times New Roman" w:cs="Times New Roman"/>
                <w:sz w:val="20"/>
                <w:szCs w:val="20"/>
                <w:lang w:eastAsia="ru-RU"/>
              </w:rPr>
            </w:pPr>
          </w:p>
        </w:tc>
      </w:tr>
    </w:tbl>
    <w:p w:rsidR="00822E55" w:rsidRPr="00A86ED1" w:rsidRDefault="00822E55" w:rsidP="00822E55">
      <w:pPr>
        <w:spacing w:after="0" w:line="240" w:lineRule="auto"/>
        <w:rPr>
          <w:rFonts w:ascii="Times New Roman" w:eastAsia="Times New Roman" w:hAnsi="Times New Roman" w:cs="Times New Roman"/>
          <w:sz w:val="20"/>
          <w:szCs w:val="20"/>
          <w:lang w:eastAsia="ru-RU"/>
        </w:rPr>
      </w:pPr>
    </w:p>
    <w:p w:rsidR="00822E55" w:rsidRPr="00A86ED1" w:rsidRDefault="00822E55" w:rsidP="00822E55">
      <w:pPr>
        <w:spacing w:after="0" w:line="240" w:lineRule="auto"/>
        <w:rPr>
          <w:rFonts w:ascii="Times New Roman" w:eastAsia="Times New Roman" w:hAnsi="Times New Roman" w:cs="Times New Roman"/>
          <w:sz w:val="20"/>
          <w:szCs w:val="20"/>
          <w:lang w:eastAsia="ru-RU"/>
        </w:rPr>
      </w:pPr>
    </w:p>
    <w:p w:rsidR="00520209" w:rsidRDefault="00822E55" w:rsidP="00D44733">
      <w:pPr>
        <w:spacing w:after="0" w:line="240" w:lineRule="auto"/>
        <w:rPr>
          <w:rFonts w:ascii="Times New Roman" w:eastAsia="Times New Roman" w:hAnsi="Times New Roman" w:cs="Times New Roman"/>
          <w:b/>
          <w:sz w:val="20"/>
          <w:szCs w:val="20"/>
          <w:lang w:eastAsia="ru-RU"/>
        </w:rPr>
      </w:pPr>
      <w:r w:rsidRPr="00A86ED1">
        <w:rPr>
          <w:rFonts w:ascii="Times New Roman" w:eastAsia="Times New Roman" w:hAnsi="Times New Roman" w:cs="Times New Roman"/>
          <w:b/>
          <w:sz w:val="20"/>
          <w:szCs w:val="20"/>
          <w:lang w:eastAsia="ru-RU"/>
        </w:rPr>
        <w:t>Керуюча справами виконкому</w:t>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r w:rsidRPr="00A86ED1">
        <w:rPr>
          <w:rFonts w:ascii="Times New Roman" w:eastAsia="Times New Roman" w:hAnsi="Times New Roman" w:cs="Times New Roman"/>
          <w:b/>
          <w:sz w:val="20"/>
          <w:szCs w:val="20"/>
          <w:lang w:eastAsia="ru-RU"/>
        </w:rPr>
        <w:tab/>
      </w:r>
      <w:proofErr w:type="spellStart"/>
      <w:r w:rsidRPr="00A86ED1">
        <w:rPr>
          <w:rFonts w:ascii="Times New Roman" w:eastAsia="Times New Roman" w:hAnsi="Times New Roman" w:cs="Times New Roman"/>
          <w:b/>
          <w:sz w:val="20"/>
          <w:szCs w:val="20"/>
          <w:lang w:eastAsia="ru-RU"/>
        </w:rPr>
        <w:t>В.І.Гринець</w:t>
      </w:r>
      <w:proofErr w:type="spellEnd"/>
    </w:p>
    <w:p w:rsidR="00D44733" w:rsidRDefault="00D44733" w:rsidP="00D44733">
      <w:pPr>
        <w:spacing w:after="0" w:line="240" w:lineRule="auto"/>
        <w:rPr>
          <w:rFonts w:ascii="Times New Roman" w:eastAsia="Times New Roman" w:hAnsi="Times New Roman" w:cs="Times New Roman"/>
          <w:b/>
          <w:sz w:val="20"/>
          <w:szCs w:val="20"/>
          <w:lang w:eastAsia="ru-RU"/>
        </w:rPr>
      </w:pPr>
    </w:p>
    <w:p w:rsidR="00D44733" w:rsidRPr="00A86ED1" w:rsidRDefault="00D44733" w:rsidP="00D44733">
      <w:pPr>
        <w:spacing w:after="0" w:line="240" w:lineRule="auto"/>
        <w:rPr>
          <w:rFonts w:ascii="Times New Roman" w:eastAsia="Times New Roman" w:hAnsi="Times New Roman" w:cs="Times New Roman"/>
          <w:sz w:val="20"/>
          <w:szCs w:val="20"/>
          <w:lang w:eastAsia="ru-RU"/>
        </w:rPr>
      </w:pPr>
    </w:p>
    <w:sectPr w:rsidR="00D44733" w:rsidRPr="00A86ED1" w:rsidSect="00B6737D">
      <w:headerReference w:type="even" r:id="rId9"/>
      <w:headerReference w:type="default" r:id="rId10"/>
      <w:pgSz w:w="11906" w:h="16838"/>
      <w:pgMar w:top="142"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56" w:rsidRDefault="009E7F56">
      <w:pPr>
        <w:spacing w:after="0" w:line="240" w:lineRule="auto"/>
      </w:pPr>
      <w:r>
        <w:separator/>
      </w:r>
    </w:p>
  </w:endnote>
  <w:endnote w:type="continuationSeparator" w:id="0">
    <w:p w:rsidR="009E7F56" w:rsidRDefault="009E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56" w:rsidRDefault="009E7F56">
      <w:pPr>
        <w:spacing w:after="0" w:line="240" w:lineRule="auto"/>
      </w:pPr>
      <w:r>
        <w:separator/>
      </w:r>
    </w:p>
  </w:footnote>
  <w:footnote w:type="continuationSeparator" w:id="0">
    <w:p w:rsidR="009E7F56" w:rsidRDefault="009E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9E7F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16F05">
      <w:rPr>
        <w:rStyle w:val="a6"/>
        <w:noProof/>
      </w:rPr>
      <w:t>3</w:t>
    </w:r>
    <w:r>
      <w:rPr>
        <w:rStyle w:val="a6"/>
      </w:rPr>
      <w:fldChar w:fldCharType="end"/>
    </w:r>
  </w:p>
  <w:p w:rsidR="006E3D4D" w:rsidRDefault="009E7F56" w:rsidP="0037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B9F7CB9"/>
    <w:multiLevelType w:val="hybridMultilevel"/>
    <w:tmpl w:val="1FA66F86"/>
    <w:lvl w:ilvl="0" w:tplc="06067850">
      <w:start w:val="1"/>
      <w:numFmt w:val="decimal"/>
      <w:lvlText w:val="%1."/>
      <w:lvlJc w:val="left"/>
      <w:pPr>
        <w:ind w:left="558" w:hanging="360"/>
      </w:pPr>
      <w:rPr>
        <w:rFonts w:hint="default"/>
        <w:b w:val="0"/>
        <w:sz w:val="18"/>
        <w:szCs w:val="18"/>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2" w15:restartNumberingAfterBreak="0">
    <w:nsid w:val="6D28601D"/>
    <w:multiLevelType w:val="hybridMultilevel"/>
    <w:tmpl w:val="05865E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8AB079F"/>
    <w:multiLevelType w:val="hybridMultilevel"/>
    <w:tmpl w:val="AADAE16E"/>
    <w:lvl w:ilvl="0" w:tplc="740AFFA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 w15:restartNumberingAfterBreak="0">
    <w:nsid w:val="7A154ACB"/>
    <w:multiLevelType w:val="hybridMultilevel"/>
    <w:tmpl w:val="1DCA1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5"/>
    <w:rsid w:val="000676BD"/>
    <w:rsid w:val="00074B27"/>
    <w:rsid w:val="000E4CE7"/>
    <w:rsid w:val="000E7368"/>
    <w:rsid w:val="00153DA6"/>
    <w:rsid w:val="00190B36"/>
    <w:rsid w:val="00197C37"/>
    <w:rsid w:val="001B27BF"/>
    <w:rsid w:val="002274A8"/>
    <w:rsid w:val="002A2586"/>
    <w:rsid w:val="004D18D3"/>
    <w:rsid w:val="00516F05"/>
    <w:rsid w:val="00520209"/>
    <w:rsid w:val="005A4FBA"/>
    <w:rsid w:val="00642D3B"/>
    <w:rsid w:val="006518F0"/>
    <w:rsid w:val="00733C75"/>
    <w:rsid w:val="007378DD"/>
    <w:rsid w:val="00745809"/>
    <w:rsid w:val="0074793A"/>
    <w:rsid w:val="007752CD"/>
    <w:rsid w:val="00822E55"/>
    <w:rsid w:val="008B4D63"/>
    <w:rsid w:val="008C4F51"/>
    <w:rsid w:val="008C7588"/>
    <w:rsid w:val="009079D4"/>
    <w:rsid w:val="009E7F56"/>
    <w:rsid w:val="009F03F8"/>
    <w:rsid w:val="00A42599"/>
    <w:rsid w:val="00A5345F"/>
    <w:rsid w:val="00A8419F"/>
    <w:rsid w:val="00A86ED1"/>
    <w:rsid w:val="00AC6E07"/>
    <w:rsid w:val="00AF1C56"/>
    <w:rsid w:val="00B24E3D"/>
    <w:rsid w:val="00B8539B"/>
    <w:rsid w:val="00B932C1"/>
    <w:rsid w:val="00BA41DD"/>
    <w:rsid w:val="00BD775F"/>
    <w:rsid w:val="00BE65B8"/>
    <w:rsid w:val="00BF59ED"/>
    <w:rsid w:val="00C253BD"/>
    <w:rsid w:val="00CC735D"/>
    <w:rsid w:val="00CD1749"/>
    <w:rsid w:val="00D05E69"/>
    <w:rsid w:val="00D25823"/>
    <w:rsid w:val="00D44733"/>
    <w:rsid w:val="00E7213D"/>
    <w:rsid w:val="00E74BFF"/>
    <w:rsid w:val="00EF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ABF1-CB4B-4BA0-B33F-9368DF4A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22E55"/>
    <w:pPr>
      <w:spacing w:after="0" w:line="240" w:lineRule="auto"/>
    </w:pPr>
    <w:rPr>
      <w:rFonts w:ascii="Verdana" w:eastAsia="Times New Roman" w:hAnsi="Verdana" w:cs="Verdana"/>
      <w:sz w:val="20"/>
      <w:szCs w:val="20"/>
      <w:lang w:val="en-US"/>
    </w:rPr>
  </w:style>
  <w:style w:type="paragraph" w:styleId="a4">
    <w:name w:val="header"/>
    <w:basedOn w:val="a"/>
    <w:link w:val="a5"/>
    <w:rsid w:val="00822E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22E55"/>
    <w:rPr>
      <w:rFonts w:ascii="Times New Roman" w:eastAsia="Times New Roman" w:hAnsi="Times New Roman" w:cs="Times New Roman"/>
      <w:sz w:val="24"/>
      <w:szCs w:val="24"/>
      <w:lang w:eastAsia="ru-RU"/>
    </w:rPr>
  </w:style>
  <w:style w:type="character" w:styleId="a6">
    <w:name w:val="page number"/>
    <w:basedOn w:val="a0"/>
    <w:rsid w:val="00822E55"/>
  </w:style>
  <w:style w:type="character" w:styleId="a7">
    <w:name w:val="Hyperlink"/>
    <w:basedOn w:val="a0"/>
    <w:uiPriority w:val="99"/>
    <w:unhideWhenUsed/>
    <w:rsid w:val="00C253BD"/>
    <w:rPr>
      <w:color w:val="0000FF" w:themeColor="hyperlink"/>
      <w:u w:val="single"/>
    </w:rPr>
  </w:style>
  <w:style w:type="paragraph" w:styleId="a8">
    <w:name w:val="List Paragraph"/>
    <w:basedOn w:val="a"/>
    <w:uiPriority w:val="34"/>
    <w:qFormat/>
    <w:rsid w:val="004D18D3"/>
    <w:pPr>
      <w:ind w:left="720"/>
      <w:contextualSpacing/>
    </w:pPr>
  </w:style>
  <w:style w:type="paragraph" w:styleId="a9">
    <w:name w:val="Balloon Text"/>
    <w:basedOn w:val="a"/>
    <w:link w:val="aa"/>
    <w:uiPriority w:val="99"/>
    <w:semiHidden/>
    <w:unhideWhenUsed/>
    <w:rsid w:val="00B24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6231">
      <w:bodyDiv w:val="1"/>
      <w:marLeft w:val="0"/>
      <w:marRight w:val="0"/>
      <w:marTop w:val="0"/>
      <w:marBottom w:val="0"/>
      <w:divBdr>
        <w:top w:val="none" w:sz="0" w:space="0" w:color="auto"/>
        <w:left w:val="none" w:sz="0" w:space="0" w:color="auto"/>
        <w:bottom w:val="none" w:sz="0" w:space="0" w:color="auto"/>
        <w:right w:val="none" w:sz="0" w:space="0" w:color="auto"/>
      </w:divBdr>
    </w:div>
    <w:div w:id="1184787409">
      <w:bodyDiv w:val="1"/>
      <w:marLeft w:val="0"/>
      <w:marRight w:val="0"/>
      <w:marTop w:val="0"/>
      <w:marBottom w:val="0"/>
      <w:divBdr>
        <w:top w:val="none" w:sz="0" w:space="0" w:color="auto"/>
        <w:left w:val="none" w:sz="0" w:space="0" w:color="auto"/>
        <w:bottom w:val="none" w:sz="0" w:space="0" w:color="auto"/>
        <w:right w:val="none" w:sz="0" w:space="0" w:color="auto"/>
      </w:divBdr>
    </w:div>
    <w:div w:id="1718503439">
      <w:bodyDiv w:val="1"/>
      <w:marLeft w:val="0"/>
      <w:marRight w:val="0"/>
      <w:marTop w:val="0"/>
      <w:marBottom w:val="0"/>
      <w:divBdr>
        <w:top w:val="none" w:sz="0" w:space="0" w:color="auto"/>
        <w:left w:val="none" w:sz="0" w:space="0" w:color="auto"/>
        <w:bottom w:val="none" w:sz="0" w:space="0" w:color="auto"/>
        <w:right w:val="none" w:sz="0" w:space="0" w:color="auto"/>
      </w:divBdr>
    </w:div>
    <w:div w:id="1742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5337</Words>
  <Characters>3043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CNAP</cp:lastModifiedBy>
  <cp:revision>7</cp:revision>
  <cp:lastPrinted>2016-04-21T11:55:00Z</cp:lastPrinted>
  <dcterms:created xsi:type="dcterms:W3CDTF">2016-04-21T11:50:00Z</dcterms:created>
  <dcterms:modified xsi:type="dcterms:W3CDTF">2017-03-14T12:05:00Z</dcterms:modified>
</cp:coreProperties>
</file>