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5812"/>
      </w:tblGrid>
      <w:tr w:rsidR="00AA70AF" w:rsidRPr="00652331" w:rsidTr="00B328C2">
        <w:trPr>
          <w:trHeight w:val="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0AF" w:rsidRPr="00652331" w:rsidRDefault="00AA70AF" w:rsidP="00652331">
            <w:pPr>
              <w:jc w:val="right"/>
            </w:pPr>
            <w:r w:rsidRPr="00652331">
              <w:t>Додаток</w:t>
            </w:r>
            <w:r w:rsidR="00652331">
              <w:t xml:space="preserve"> до рішення виконкому Переяславс</w:t>
            </w:r>
            <w:r w:rsidR="002D0594" w:rsidRPr="00652331">
              <w:t xml:space="preserve">ької міської ради від </w:t>
            </w:r>
            <w:r w:rsidR="00652331">
              <w:t>__________</w:t>
            </w:r>
            <w:r w:rsidR="002D0594" w:rsidRPr="00652331">
              <w:t xml:space="preserve">  № </w:t>
            </w:r>
            <w:r w:rsidR="00652331">
              <w:t>___________</w:t>
            </w:r>
          </w:p>
          <w:p w:rsidR="00652331" w:rsidRDefault="00652331" w:rsidP="00652331">
            <w:pPr>
              <w:jc w:val="center"/>
              <w:rPr>
                <w:b/>
              </w:rPr>
            </w:pPr>
          </w:p>
          <w:p w:rsidR="00AA70AF" w:rsidRPr="00652331" w:rsidRDefault="0011644A" w:rsidP="00CC0260">
            <w:pPr>
              <w:jc w:val="center"/>
              <w:rPr>
                <w:b/>
              </w:rPr>
            </w:pPr>
            <w:r w:rsidRPr="00652331">
              <w:rPr>
                <w:b/>
              </w:rPr>
              <w:t>ІНФОРМАЦІЙНА КАРТКА № 1.</w:t>
            </w:r>
            <w:r w:rsidR="00CC0260">
              <w:rPr>
                <w:b/>
              </w:rPr>
              <w:t>3</w:t>
            </w:r>
            <w:r w:rsidR="00AA70AF" w:rsidRPr="00652331">
              <w:rPr>
                <w:b/>
              </w:rPr>
              <w:t>.</w:t>
            </w:r>
          </w:p>
        </w:tc>
      </w:tr>
      <w:tr w:rsidR="00AA70AF" w:rsidRPr="00652331" w:rsidTr="00B328C2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70AF" w:rsidRPr="00FE70AB" w:rsidRDefault="00AA70AF" w:rsidP="007B67E3">
            <w:pPr>
              <w:shd w:val="clear" w:color="auto" w:fill="FFFFFF"/>
              <w:jc w:val="center"/>
              <w:rPr>
                <w:b/>
              </w:rPr>
            </w:pPr>
            <w:r w:rsidRPr="00652331">
              <w:rPr>
                <w:b/>
              </w:rPr>
              <w:t xml:space="preserve">Видача містобудівних умов </w:t>
            </w:r>
            <w:r w:rsidR="007B67E3">
              <w:rPr>
                <w:b/>
              </w:rPr>
              <w:t>і</w:t>
            </w:r>
            <w:r w:rsidRPr="00652331">
              <w:rPr>
                <w:b/>
              </w:rPr>
              <w:t xml:space="preserve"> обмежень </w:t>
            </w:r>
            <w:r w:rsidR="00FE70AB">
              <w:rPr>
                <w:b/>
              </w:rPr>
              <w:t>для проектування об’</w:t>
            </w:r>
            <w:proofErr w:type="spellStart"/>
            <w:r w:rsidR="00FE70AB" w:rsidRPr="00FE70AB">
              <w:rPr>
                <w:b/>
                <w:lang w:val="ru-RU"/>
              </w:rPr>
              <w:t>єкта</w:t>
            </w:r>
            <w:proofErr w:type="spellEnd"/>
            <w:r w:rsidR="00FE70AB" w:rsidRPr="00FE70AB">
              <w:rPr>
                <w:b/>
                <w:lang w:val="ru-RU"/>
              </w:rPr>
              <w:t xml:space="preserve"> </w:t>
            </w:r>
            <w:proofErr w:type="spellStart"/>
            <w:r w:rsidR="00FE70AB" w:rsidRPr="00FE70AB">
              <w:rPr>
                <w:b/>
                <w:lang w:val="ru-RU"/>
              </w:rPr>
              <w:t>будівництва</w:t>
            </w:r>
            <w:proofErr w:type="spellEnd"/>
          </w:p>
          <w:p w:rsidR="001A0EC9" w:rsidRPr="00652331" w:rsidRDefault="001A0EC9" w:rsidP="007B67E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color w:val="4A4A4A"/>
              </w:rPr>
            </w:pPr>
            <w:r w:rsidRPr="0092596A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AA70AF" w:rsidRPr="00652331" w:rsidTr="00B328C2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331" w:rsidRDefault="00AA70AF" w:rsidP="007B67E3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652331">
              <w:rPr>
                <w:b/>
                <w:u w:val="single"/>
              </w:rPr>
              <w:t>Відділ містобудування</w:t>
            </w:r>
            <w:r w:rsidR="00652331">
              <w:rPr>
                <w:b/>
                <w:u w:val="single"/>
              </w:rPr>
              <w:t xml:space="preserve"> та</w:t>
            </w:r>
            <w:r w:rsidRPr="00652331">
              <w:rPr>
                <w:b/>
                <w:u w:val="single"/>
              </w:rPr>
              <w:t xml:space="preserve"> архітектури виконкому </w:t>
            </w:r>
            <w:r w:rsidR="00652331">
              <w:rPr>
                <w:b/>
                <w:u w:val="single"/>
              </w:rPr>
              <w:t>Переяславс</w:t>
            </w:r>
            <w:r w:rsidRPr="00652331">
              <w:rPr>
                <w:b/>
                <w:u w:val="single"/>
              </w:rPr>
              <w:t>ької міської ради</w:t>
            </w:r>
          </w:p>
          <w:p w:rsidR="00AA70AF" w:rsidRDefault="00AA70AF" w:rsidP="00652331">
            <w:pPr>
              <w:tabs>
                <w:tab w:val="left" w:pos="1598"/>
              </w:tabs>
              <w:jc w:val="center"/>
              <w:rPr>
                <w:sz w:val="18"/>
                <w:szCs w:val="18"/>
              </w:rPr>
            </w:pPr>
            <w:r w:rsidRPr="00652331">
              <w:t>(</w:t>
            </w:r>
            <w:r w:rsidRPr="00652331">
              <w:rPr>
                <w:sz w:val="18"/>
                <w:szCs w:val="18"/>
              </w:rPr>
              <w:t>найменування суб’єкта надання адміністративної послуги)</w:t>
            </w:r>
          </w:p>
          <w:p w:rsidR="00652331" w:rsidRPr="00652331" w:rsidRDefault="00652331" w:rsidP="00652331">
            <w:pPr>
              <w:tabs>
                <w:tab w:val="left" w:pos="1598"/>
              </w:tabs>
              <w:jc w:val="center"/>
            </w:pPr>
          </w:p>
        </w:tc>
      </w:tr>
      <w:tr w:rsidR="00AA70AF" w:rsidRPr="00652331" w:rsidTr="00B328C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652331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AA70AF" w:rsidRPr="00652331" w:rsidTr="00B328C2">
        <w:trPr>
          <w:trHeight w:val="9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Центр надання адміністративних послуг виконавчого комітету Переяслав</w:t>
            </w:r>
            <w:r w:rsidR="00652331">
              <w:t>с</w:t>
            </w:r>
            <w:r w:rsidRPr="00652331">
              <w:t>ької міської ради</w:t>
            </w:r>
          </w:p>
        </w:tc>
      </w:tr>
      <w:tr w:rsidR="00AA70AF" w:rsidRPr="00652331" w:rsidTr="00B328C2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  <w:bCs/>
              </w:rPr>
            </w:pPr>
            <w:r w:rsidRPr="00652331">
              <w:rPr>
                <w:b/>
                <w:bCs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Місцезнаходження центру надання адміністративних послуг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CC0260">
            <w:r w:rsidRPr="00652331">
              <w:t>08400, Украї</w:t>
            </w:r>
            <w:r w:rsidR="00CC0260">
              <w:t>на, Київська обл., м. Переяслав, вул. </w:t>
            </w:r>
            <w:proofErr w:type="spellStart"/>
            <w:r w:rsidRPr="00652331">
              <w:t>Б.Хмельницького</w:t>
            </w:r>
            <w:proofErr w:type="spellEnd"/>
            <w:r w:rsidRPr="00652331">
              <w:t>, 27/25</w:t>
            </w:r>
          </w:p>
        </w:tc>
      </w:tr>
      <w:tr w:rsidR="00AA70AF" w:rsidRPr="00652331" w:rsidTr="00B328C2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  <w:bCs/>
              </w:rPr>
            </w:pPr>
            <w:r w:rsidRPr="00652331">
              <w:rPr>
                <w:b/>
                <w:bCs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Інформація щодо режиму роботи центру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both"/>
            </w:pPr>
            <w:r w:rsidRPr="00652331">
              <w:t xml:space="preserve">Пн, Ср., Чт., Пт.: з 9.00 до 16.00; Вт. до 20.00; </w:t>
            </w:r>
          </w:p>
          <w:p w:rsidR="00AA70AF" w:rsidRPr="00652331" w:rsidRDefault="00AA70AF" w:rsidP="00652331">
            <w:pPr>
              <w:jc w:val="both"/>
            </w:pPr>
            <w:r w:rsidRPr="00652331">
              <w:t xml:space="preserve">Вихідний: </w:t>
            </w:r>
            <w:proofErr w:type="spellStart"/>
            <w:r w:rsidRPr="00652331">
              <w:t>Сб.,Нд</w:t>
            </w:r>
            <w:proofErr w:type="spellEnd"/>
            <w:r w:rsidRPr="00652331">
              <w:t>.</w:t>
            </w:r>
          </w:p>
        </w:tc>
      </w:tr>
      <w:tr w:rsidR="00AA70AF" w:rsidRPr="00652331" w:rsidTr="00B328C2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  <w:bCs/>
              </w:rPr>
            </w:pPr>
            <w:r w:rsidRPr="00652331">
              <w:rPr>
                <w:b/>
                <w:bCs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C87599">
            <w:proofErr w:type="spellStart"/>
            <w:r w:rsidRPr="00652331">
              <w:t>тел</w:t>
            </w:r>
            <w:proofErr w:type="spellEnd"/>
            <w:r w:rsidRPr="00652331">
              <w:t>.: (04567) 5-15-09, e-</w:t>
            </w:r>
            <w:proofErr w:type="spellStart"/>
            <w:r w:rsidRPr="00652331">
              <w:t>mail</w:t>
            </w:r>
            <w:proofErr w:type="spellEnd"/>
            <w:r w:rsidRPr="00652331">
              <w:t xml:space="preserve">: </w:t>
            </w:r>
            <w:hyperlink r:id="rId4" w:history="1">
              <w:r w:rsidRPr="00652331">
                <w:rPr>
                  <w:rStyle w:val="a3"/>
                </w:rPr>
                <w:t>phmcnap@gmail.com</w:t>
              </w:r>
            </w:hyperlink>
            <w:r w:rsidRPr="00652331">
              <w:t xml:space="preserve">; офіційний веб-сайт </w:t>
            </w:r>
            <w:hyperlink r:id="rId5" w:history="1">
              <w:r w:rsidRPr="00652331">
                <w:rPr>
                  <w:rStyle w:val="a3"/>
                </w:rPr>
                <w:t>http://phm.gov.ua</w:t>
              </w:r>
            </w:hyperlink>
          </w:p>
        </w:tc>
      </w:tr>
      <w:tr w:rsidR="00AA70AF" w:rsidRPr="00652331" w:rsidTr="00B328C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652331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AA70AF" w:rsidRPr="00652331" w:rsidTr="00B328C2">
        <w:trPr>
          <w:trHeight w:val="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Закони України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tabs>
                <w:tab w:val="left" w:pos="540"/>
              </w:tabs>
              <w:suppressAutoHyphens/>
              <w:jc w:val="both"/>
            </w:pPr>
            <w:r w:rsidRPr="00652331">
              <w:t xml:space="preserve"> «Про регулювання містобудівної діяльності»,</w:t>
            </w:r>
            <w:r w:rsidR="00A679FC">
              <w:t xml:space="preserve"> </w:t>
            </w:r>
            <w:r w:rsidRPr="00652331">
              <w:t xml:space="preserve">«Про благоустрій населених пунктів» </w:t>
            </w:r>
          </w:p>
        </w:tc>
      </w:tr>
      <w:tr w:rsidR="00AA70AF" w:rsidRPr="00652331" w:rsidTr="00B328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Акти Кабінету Міністрів України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both"/>
              <w:rPr>
                <w:color w:val="FF0000"/>
              </w:rPr>
            </w:pPr>
          </w:p>
        </w:tc>
      </w:tr>
      <w:tr w:rsidR="00AA70AF" w:rsidRPr="00652331" w:rsidTr="00B328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Акти центральних органів виконавчої влади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F" w:rsidRPr="00652331" w:rsidRDefault="00AA70AF" w:rsidP="00652331">
            <w:pPr>
              <w:jc w:val="both"/>
              <w:rPr>
                <w:color w:val="FF0000"/>
              </w:rPr>
            </w:pPr>
          </w:p>
        </w:tc>
      </w:tr>
      <w:tr w:rsidR="00AA70AF" w:rsidRPr="00652331" w:rsidTr="00B328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Акти місцевих органів виконавчої влади/органів місцевого самоврядування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824732" w:rsidP="00245C22">
            <w:pPr>
              <w:rPr>
                <w:b/>
              </w:rPr>
            </w:pPr>
            <w:r w:rsidRPr="0051242B">
              <w:t xml:space="preserve">Рішення міської ради «Про затвердження переліку адміністративних послуг», </w:t>
            </w:r>
            <w:r w:rsidR="00245C22">
              <w:rPr>
                <w:rStyle w:val="a3"/>
                <w:sz w:val="28"/>
                <w:szCs w:val="28"/>
                <w:lang w:eastAsia="uk-UA"/>
              </w:rPr>
              <w:t xml:space="preserve"> </w:t>
            </w:r>
            <w:r w:rsidR="00245C22" w:rsidRPr="0051242B">
              <w:t>«</w:t>
            </w:r>
            <w:r w:rsidR="00245C22" w:rsidRPr="00245C22">
              <w:rPr>
                <w:rStyle w:val="FontStyle15"/>
                <w:sz w:val="24"/>
                <w:szCs w:val="24"/>
                <w:lang w:eastAsia="uk-UA"/>
              </w:rPr>
              <w:t xml:space="preserve">Про затвердження містобудівної документації </w:t>
            </w:r>
            <w:r w:rsidR="00245C22" w:rsidRPr="0051242B">
              <w:t>«</w:t>
            </w:r>
            <w:r w:rsidR="00245C22">
              <w:rPr>
                <w:rStyle w:val="FontStyle15"/>
                <w:sz w:val="24"/>
                <w:szCs w:val="24"/>
                <w:lang w:eastAsia="uk-UA"/>
              </w:rPr>
              <w:t>Генеральний план м. </w:t>
            </w:r>
            <w:r w:rsidR="00245C22" w:rsidRPr="00245C22">
              <w:rPr>
                <w:rStyle w:val="FontStyle15"/>
                <w:sz w:val="24"/>
                <w:szCs w:val="24"/>
                <w:lang w:eastAsia="uk-UA"/>
              </w:rPr>
              <w:t>Переяслав-Хмельницький Київської області</w:t>
            </w:r>
            <w:r w:rsidR="00245C22" w:rsidRPr="0051242B">
              <w:t>»</w:t>
            </w:r>
            <w:r w:rsidR="00245C22" w:rsidRPr="00245C22">
              <w:rPr>
                <w:rStyle w:val="FontStyle15"/>
                <w:sz w:val="24"/>
                <w:szCs w:val="24"/>
                <w:lang w:eastAsia="uk-UA"/>
              </w:rPr>
              <w:t xml:space="preserve"> та його розділу </w:t>
            </w:r>
            <w:r w:rsidR="00245C22" w:rsidRPr="0051242B">
              <w:t>«</w:t>
            </w:r>
            <w:r w:rsidR="00245C22" w:rsidRPr="00245C22">
              <w:rPr>
                <w:rStyle w:val="FontStyle15"/>
                <w:sz w:val="24"/>
                <w:szCs w:val="24"/>
                <w:lang w:eastAsia="uk-UA"/>
              </w:rPr>
              <w:t>Інженерно-технічні заходи цивільного захисту (цивільної оборони)</w:t>
            </w:r>
            <w:r w:rsidR="00245C22" w:rsidRPr="0051242B">
              <w:t>»</w:t>
            </w:r>
            <w:r w:rsidR="00245C22">
              <w:rPr>
                <w:rStyle w:val="FontStyle15"/>
                <w:sz w:val="24"/>
                <w:szCs w:val="24"/>
                <w:lang w:eastAsia="uk-UA"/>
              </w:rPr>
              <w:t>,</w:t>
            </w:r>
            <w:r w:rsidR="00245C22" w:rsidRPr="00245C22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 w:rsidR="00245C22" w:rsidRPr="0051242B">
              <w:t>«</w:t>
            </w:r>
            <w:r w:rsidRPr="0051242B">
              <w:t>Про затвердження містобудівної документації «План зонування (</w:t>
            </w:r>
            <w:proofErr w:type="spellStart"/>
            <w:r w:rsidRPr="0051242B">
              <w:t>зонінг</w:t>
            </w:r>
            <w:proofErr w:type="spellEnd"/>
            <w:r w:rsidRPr="0051242B">
              <w:t>) території. М. Переяслав-Хмельницький»</w:t>
            </w:r>
            <w:r>
              <w:t xml:space="preserve">, </w:t>
            </w:r>
            <w:r w:rsidR="00245C22" w:rsidRPr="0051242B">
              <w:t>«</w:t>
            </w:r>
            <w:r w:rsidRPr="006B7C51">
              <w:rPr>
                <w:color w:val="000000"/>
              </w:rPr>
              <w:t>Про затвердження містобудівної документації «Плану червоних ліній міста Переяслава-Хмельницького»</w:t>
            </w:r>
          </w:p>
        </w:tc>
      </w:tr>
      <w:tr w:rsidR="00AA70AF" w:rsidRPr="00652331" w:rsidTr="00B328C2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652331">
              <w:rPr>
                <w:b/>
              </w:rPr>
              <w:t xml:space="preserve">Умови отримання </w:t>
            </w:r>
            <w:r w:rsidRPr="00652331">
              <w:rPr>
                <w:b/>
                <w:bCs/>
              </w:rPr>
              <w:t>адміністративної</w:t>
            </w:r>
            <w:r w:rsidRPr="00652331">
              <w:rPr>
                <w:b/>
              </w:rPr>
              <w:t xml:space="preserve"> послуги</w:t>
            </w:r>
          </w:p>
        </w:tc>
      </w:tr>
      <w:tr w:rsidR="00AA70AF" w:rsidRPr="00652331" w:rsidTr="00B328C2">
        <w:trPr>
          <w:trHeight w:val="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Підстава для одержання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C" w:rsidRDefault="00C95EAB" w:rsidP="00A679FC">
            <w:r w:rsidRPr="00652331">
              <w:t xml:space="preserve">Заява на ім’я </w:t>
            </w:r>
            <w:r w:rsidR="00A323A0" w:rsidRPr="0092596A">
              <w:t>міського голови м. Переяслава</w:t>
            </w:r>
          </w:p>
          <w:p w:rsidR="00AA70AF" w:rsidRPr="00652331" w:rsidRDefault="00652331" w:rsidP="00A679FC">
            <w:r w:rsidRPr="00652331">
              <w:rPr>
                <w:color w:val="000000"/>
                <w:shd w:val="clear" w:color="auto" w:fill="FFFFFF"/>
              </w:rPr>
              <w:t xml:space="preserve">зі згодою замовника на обробку персональних даних </w:t>
            </w:r>
            <w:r w:rsidR="00C95EAB" w:rsidRPr="00652331">
              <w:t xml:space="preserve"> встановленого зразка та документи відповідно до п.9</w:t>
            </w:r>
            <w:r w:rsidR="00AA70AF" w:rsidRPr="00652331">
              <w:t>.</w:t>
            </w:r>
          </w:p>
        </w:tc>
      </w:tr>
      <w:tr w:rsidR="00AA70AF" w:rsidRPr="00652331" w:rsidTr="00B328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 xml:space="preserve">- </w:t>
            </w:r>
            <w:r w:rsidR="00E27ABC">
              <w:t>З</w:t>
            </w:r>
            <w:r w:rsidRPr="00652331">
              <w:t>асвідчена в установленому порядку копія документа про право власності (користування) земельною ділянкою</w:t>
            </w:r>
            <w:r w:rsidR="00A679FC">
              <w:t>,</w:t>
            </w:r>
            <w:r w:rsidR="00A679FC">
              <w:rPr>
                <w:color w:val="000000"/>
              </w:rPr>
              <w:t xml:space="preserve"> або копія договору </w:t>
            </w:r>
            <w:proofErr w:type="spellStart"/>
            <w:r w:rsidR="00A679FC">
              <w:rPr>
                <w:color w:val="000000"/>
              </w:rPr>
              <w:t>суперфіцію</w:t>
            </w:r>
            <w:proofErr w:type="spellEnd"/>
            <w:r w:rsidRPr="00652331">
              <w:t xml:space="preserve">; </w:t>
            </w:r>
          </w:p>
          <w:p w:rsidR="00AA70AF" w:rsidRPr="00652331" w:rsidRDefault="00AA70AF" w:rsidP="00652331">
            <w:r w:rsidRPr="00652331">
              <w:t>-</w:t>
            </w:r>
            <w:r w:rsidR="00A679FC">
              <w:t xml:space="preserve"> </w:t>
            </w:r>
            <w:r w:rsidR="00A679FC" w:rsidRPr="00652331">
              <w:t xml:space="preserve"> </w:t>
            </w:r>
            <w:r w:rsidR="00E27ABC">
              <w:t>К</w:t>
            </w:r>
            <w:r w:rsidR="00A679FC" w:rsidRPr="00652331">
              <w:t>опія документа</w:t>
            </w:r>
            <w:r w:rsidR="00884777">
              <w:t>, що посвідчує</w:t>
            </w:r>
            <w:r w:rsidR="00A679FC" w:rsidRPr="00652331">
              <w:t xml:space="preserve"> право власності</w:t>
            </w:r>
            <w:r w:rsidR="00A679FC">
              <w:t xml:space="preserve"> </w:t>
            </w:r>
            <w:r w:rsidR="00A679FC">
              <w:rPr>
                <w:color w:val="000000"/>
              </w:rPr>
              <w:t xml:space="preserve">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</w:t>
            </w:r>
            <w:r w:rsidRPr="00652331">
              <w:t xml:space="preserve">; </w:t>
            </w:r>
          </w:p>
          <w:p w:rsidR="00AA70AF" w:rsidRPr="00652331" w:rsidRDefault="00AA70AF" w:rsidP="00652331">
            <w:r w:rsidRPr="00652331">
              <w:t xml:space="preserve">- </w:t>
            </w:r>
            <w:r w:rsidR="00E27ABC">
              <w:t>В</w:t>
            </w:r>
            <w:r w:rsidRPr="00652331">
              <w:t>икопіювання з</w:t>
            </w:r>
            <w:r w:rsidR="00A679FC">
              <w:t xml:space="preserve"> топографо-геодезичного плану М </w:t>
            </w:r>
            <w:r w:rsidRPr="00652331">
              <w:t xml:space="preserve">1:2000; </w:t>
            </w:r>
          </w:p>
          <w:p w:rsidR="00A679FC" w:rsidRPr="00A679FC" w:rsidRDefault="00AA70AF" w:rsidP="00A679FC">
            <w:pPr>
              <w:rPr>
                <w:lang w:val="ru-RU"/>
              </w:rPr>
            </w:pPr>
            <w:r w:rsidRPr="00652331">
              <w:t xml:space="preserve">- </w:t>
            </w:r>
            <w:r w:rsidR="00E27ABC">
              <w:t>В</w:t>
            </w:r>
            <w:r w:rsidRPr="00652331">
              <w:t xml:space="preserve">итяг із </w:t>
            </w:r>
            <w:r w:rsidR="00A679FC">
              <w:t xml:space="preserve">Державного </w:t>
            </w:r>
            <w:r w:rsidRPr="00652331">
              <w:t>земельного кадастр</w:t>
            </w:r>
            <w:r w:rsidR="00A679FC">
              <w:t>у</w:t>
            </w:r>
            <w:r w:rsidR="00A679FC" w:rsidRPr="00A679FC">
              <w:rPr>
                <w:lang w:val="ru-RU"/>
              </w:rPr>
              <w:t>;</w:t>
            </w:r>
          </w:p>
          <w:p w:rsidR="00694C3D" w:rsidRDefault="00A679FC" w:rsidP="00E27ABC">
            <w:r>
              <w:lastRenderedPageBreak/>
              <w:t xml:space="preserve">- </w:t>
            </w:r>
            <w:r w:rsidR="00E27ABC">
              <w:t>В</w:t>
            </w:r>
            <w:r>
              <w:t>итяг з містобудівного кадастру (у разі створення)</w:t>
            </w:r>
            <w:r w:rsidR="00694C3D">
              <w:t>;</w:t>
            </w:r>
          </w:p>
          <w:p w:rsidR="00AA70AF" w:rsidRPr="00652331" w:rsidRDefault="00694C3D" w:rsidP="00E27ABC">
            <w:r>
              <w:t>-ескізні наміри будівництва/реконструкції у довільній формі</w:t>
            </w:r>
            <w:bookmarkStart w:id="0" w:name="_GoBack"/>
            <w:bookmarkEnd w:id="0"/>
            <w:r w:rsidR="00A679FC">
              <w:t>.</w:t>
            </w:r>
            <w:r w:rsidR="00AA70AF" w:rsidRPr="00652331">
              <w:t xml:space="preserve"> </w:t>
            </w:r>
          </w:p>
        </w:tc>
      </w:tr>
      <w:tr w:rsidR="00AA70AF" w:rsidRPr="00652331" w:rsidTr="00B328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Послідовність дій одержувача адміністративної послуги:</w:t>
            </w:r>
          </w:p>
          <w:p w:rsidR="00AA70AF" w:rsidRPr="00652331" w:rsidRDefault="00AA70AF" w:rsidP="00652331">
            <w:r w:rsidRPr="00652331">
              <w:sym w:font="Symbol" w:char="00B7"/>
            </w:r>
            <w:r w:rsidRPr="00652331">
              <w:t xml:space="preserve"> </w:t>
            </w:r>
            <w:r w:rsidR="00FE70AB" w:rsidRPr="0051242B">
              <w:t xml:space="preserve"> подання до центру надання адміністративних послуг необхідних документів для оформлення та реєстрації  заяви.</w:t>
            </w:r>
          </w:p>
          <w:p w:rsidR="00AA70AF" w:rsidRPr="00652331" w:rsidRDefault="00AA70AF" w:rsidP="00652331">
            <w:pPr>
              <w:rPr>
                <w:color w:val="FF0000"/>
                <w:lang w:val="ru-RU"/>
              </w:rPr>
            </w:pPr>
          </w:p>
        </w:tc>
      </w:tr>
      <w:tr w:rsidR="00AA70AF" w:rsidRPr="00652331" w:rsidTr="00B328C2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center"/>
              <w:rPr>
                <w:b/>
              </w:rPr>
            </w:pPr>
            <w:r w:rsidRPr="00652331">
              <w:rPr>
                <w:b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Платність (безоплатність)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Безоплатно</w:t>
            </w:r>
          </w:p>
        </w:tc>
      </w:tr>
      <w:tr w:rsidR="00AA70AF" w:rsidRPr="00652331" w:rsidTr="00B328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both"/>
              <w:rPr>
                <w:b/>
              </w:rPr>
            </w:pPr>
            <w:r w:rsidRPr="00652331">
              <w:rPr>
                <w:b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Строк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FE70AB" w:rsidP="00652331">
            <w:r>
              <w:t>10</w:t>
            </w:r>
            <w:r w:rsidR="00AA70AF" w:rsidRPr="00652331">
              <w:t xml:space="preserve"> робочих днів</w:t>
            </w:r>
            <w:r w:rsidR="00262836">
              <w:t xml:space="preserve">. </w:t>
            </w:r>
            <w:r w:rsidR="00262836" w:rsidRPr="000733CF">
              <w:t xml:space="preserve">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AA70AF" w:rsidRPr="00652331" w:rsidTr="00A61C2D">
        <w:trPr>
          <w:trHeight w:val="2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both"/>
              <w:rPr>
                <w:b/>
              </w:rPr>
            </w:pPr>
            <w:r w:rsidRPr="00652331">
              <w:rPr>
                <w:b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FC" w:rsidRDefault="00AA70AF" w:rsidP="00A679FC">
            <w:r w:rsidRPr="00652331">
              <w:t xml:space="preserve">1. </w:t>
            </w:r>
            <w:r w:rsidR="00E27ABC">
              <w:t>П</w:t>
            </w:r>
            <w:r w:rsidRPr="00652331">
              <w:t xml:space="preserve">одання документів з порушенням вимог, зазначених у пункті 9 цієї інформаційної картки, щодо комплектності подання документів; </w:t>
            </w:r>
            <w:bookmarkStart w:id="1" w:name="n1022"/>
            <w:bookmarkEnd w:id="1"/>
          </w:p>
          <w:p w:rsidR="00A679FC" w:rsidRPr="00A679FC" w:rsidRDefault="00A679FC" w:rsidP="00A679FC">
            <w:r>
              <w:rPr>
                <w:color w:val="000000"/>
              </w:rPr>
              <w:t>2. </w:t>
            </w:r>
            <w:r w:rsidR="00E27ABC">
              <w:rPr>
                <w:color w:val="000000"/>
              </w:rPr>
              <w:t>В</w:t>
            </w:r>
            <w:r>
              <w:rPr>
                <w:color w:val="000000"/>
              </w:rPr>
              <w:t>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</w:p>
          <w:p w:rsidR="00AA70AF" w:rsidRPr="00A679FC" w:rsidRDefault="00A679FC" w:rsidP="00E27ABC">
            <w:pPr>
              <w:pStyle w:val="rvps2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bookmarkStart w:id="2" w:name="n1023"/>
            <w:bookmarkEnd w:id="2"/>
            <w:r>
              <w:rPr>
                <w:color w:val="000000"/>
              </w:rPr>
              <w:t>3. </w:t>
            </w:r>
            <w:r w:rsidR="00E27ABC">
              <w:rPr>
                <w:color w:val="000000"/>
              </w:rPr>
              <w:t>Н</w:t>
            </w:r>
            <w:r>
              <w:rPr>
                <w:color w:val="000000"/>
              </w:rPr>
              <w:t>евідповідність намірів забудови вимогам містобудівної документації на місцевому рівні.</w:t>
            </w:r>
          </w:p>
        </w:tc>
      </w:tr>
      <w:tr w:rsidR="00AA70AF" w:rsidRPr="00652331" w:rsidTr="00B328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both"/>
              <w:rPr>
                <w:b/>
              </w:rPr>
            </w:pPr>
            <w:r w:rsidRPr="00652331">
              <w:rPr>
                <w:b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r w:rsidRPr="00652331">
              <w:t>Результат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262836">
            <w:r w:rsidRPr="00652331">
              <w:t xml:space="preserve">Заявник отримує один примірник </w:t>
            </w:r>
            <w:r w:rsidR="00262836" w:rsidRPr="000733CF">
              <w:t xml:space="preserve"> рішення виконавчого комітету міської ради</w:t>
            </w:r>
            <w:r w:rsidR="00262836">
              <w:t xml:space="preserve"> із</w:t>
            </w:r>
            <w:r w:rsidR="00262836" w:rsidRPr="000733CF">
              <w:t xml:space="preserve"> </w:t>
            </w:r>
            <w:r w:rsidR="00262836" w:rsidRPr="00652331">
              <w:t xml:space="preserve"> зареєстровани</w:t>
            </w:r>
            <w:r w:rsidR="00262836">
              <w:t>ми</w:t>
            </w:r>
            <w:r w:rsidR="00262836" w:rsidRPr="00652331">
              <w:t xml:space="preserve"> містобудівни</w:t>
            </w:r>
            <w:r w:rsidR="00262836">
              <w:t>ми</w:t>
            </w:r>
            <w:r w:rsidR="00262836" w:rsidRPr="00652331">
              <w:t xml:space="preserve"> умов</w:t>
            </w:r>
            <w:r w:rsidR="00262836">
              <w:t>ами</w:t>
            </w:r>
            <w:r w:rsidR="00262836" w:rsidRPr="00652331">
              <w:t xml:space="preserve"> та обмежен</w:t>
            </w:r>
            <w:r w:rsidR="00262836">
              <w:t>нями</w:t>
            </w:r>
            <w:r w:rsidR="00262836" w:rsidRPr="00652331">
              <w:t xml:space="preserve"> </w:t>
            </w:r>
            <w:r w:rsidR="00262836" w:rsidRPr="000733CF">
              <w:t>або лист-повідомлення з обґрунтуванням причин відмови</w:t>
            </w:r>
            <w:r w:rsidR="00262836" w:rsidRPr="00652331">
              <w:t xml:space="preserve"> </w:t>
            </w:r>
          </w:p>
        </w:tc>
      </w:tr>
      <w:tr w:rsidR="00AA70AF" w:rsidRPr="00652331" w:rsidTr="00B328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652331">
            <w:pPr>
              <w:jc w:val="both"/>
              <w:rPr>
                <w:b/>
              </w:rPr>
            </w:pPr>
            <w:r w:rsidRPr="00652331">
              <w:rPr>
                <w:b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AA70AF" w:rsidP="00393A98">
            <w:r w:rsidRPr="00652331">
              <w:t>Способи отримання відповіді (результату)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F" w:rsidRPr="00652331" w:rsidRDefault="000C555C" w:rsidP="00652331">
            <w:r w:rsidRPr="00652331">
              <w:t>Особисто або через представника за дорученням</w:t>
            </w:r>
          </w:p>
        </w:tc>
      </w:tr>
    </w:tbl>
    <w:p w:rsidR="00AA70AF" w:rsidRDefault="00AA70AF" w:rsidP="00AA70AF">
      <w:pPr>
        <w:rPr>
          <w:b/>
          <w:sz w:val="20"/>
          <w:szCs w:val="20"/>
        </w:rPr>
      </w:pPr>
    </w:p>
    <w:p w:rsidR="008127A8" w:rsidRDefault="008127A8" w:rsidP="008127A8">
      <w:pPr>
        <w:rPr>
          <w:b/>
          <w:sz w:val="20"/>
          <w:szCs w:val="20"/>
        </w:rPr>
      </w:pPr>
      <w:r w:rsidRPr="00652331">
        <w:rPr>
          <w:b/>
        </w:rPr>
        <w:t>Керуюча справами виконкому</w:t>
      </w:r>
      <w:r w:rsidR="00652331">
        <w:rPr>
          <w:b/>
          <w:sz w:val="20"/>
          <w:szCs w:val="20"/>
        </w:rPr>
        <w:tab/>
      </w:r>
      <w:r w:rsidR="0065233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52331">
        <w:rPr>
          <w:b/>
        </w:rPr>
        <w:t xml:space="preserve">   </w:t>
      </w:r>
      <w:r w:rsidR="00652331" w:rsidRPr="000C2462">
        <w:rPr>
          <w:b/>
        </w:rPr>
        <w:t>О. ГРЕБЕНЩИКО</w:t>
      </w:r>
      <w:r w:rsidR="00652331">
        <w:rPr>
          <w:b/>
        </w:rPr>
        <w:t>ВА</w:t>
      </w:r>
    </w:p>
    <w:p w:rsidR="008127A8" w:rsidRDefault="008127A8" w:rsidP="00AA70AF">
      <w:pPr>
        <w:rPr>
          <w:b/>
          <w:sz w:val="20"/>
          <w:szCs w:val="20"/>
        </w:rPr>
      </w:pPr>
    </w:p>
    <w:p w:rsidR="00A679FC" w:rsidRDefault="00A679FC" w:rsidP="00AA70AF">
      <w:pPr>
        <w:rPr>
          <w:b/>
          <w:sz w:val="20"/>
          <w:szCs w:val="20"/>
        </w:rPr>
      </w:pPr>
      <w:bookmarkStart w:id="3" w:name="n1014"/>
      <w:bookmarkEnd w:id="3"/>
    </w:p>
    <w:sectPr w:rsidR="00A679FC" w:rsidSect="008D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0AF"/>
    <w:rsid w:val="000A66E2"/>
    <w:rsid w:val="000C555C"/>
    <w:rsid w:val="0011644A"/>
    <w:rsid w:val="001A0EC9"/>
    <w:rsid w:val="00245C22"/>
    <w:rsid w:val="002552C1"/>
    <w:rsid w:val="00262836"/>
    <w:rsid w:val="002D0594"/>
    <w:rsid w:val="00351CDC"/>
    <w:rsid w:val="00393A98"/>
    <w:rsid w:val="00427153"/>
    <w:rsid w:val="005E0293"/>
    <w:rsid w:val="00652331"/>
    <w:rsid w:val="00655868"/>
    <w:rsid w:val="00694C3D"/>
    <w:rsid w:val="006A59E2"/>
    <w:rsid w:val="00773CC7"/>
    <w:rsid w:val="007B67E3"/>
    <w:rsid w:val="008127A8"/>
    <w:rsid w:val="00824732"/>
    <w:rsid w:val="00840EA7"/>
    <w:rsid w:val="00884777"/>
    <w:rsid w:val="008D057D"/>
    <w:rsid w:val="00A323A0"/>
    <w:rsid w:val="00A61C2D"/>
    <w:rsid w:val="00A679FC"/>
    <w:rsid w:val="00AA70AF"/>
    <w:rsid w:val="00B328C2"/>
    <w:rsid w:val="00B8448D"/>
    <w:rsid w:val="00BC5569"/>
    <w:rsid w:val="00C87599"/>
    <w:rsid w:val="00C95EAB"/>
    <w:rsid w:val="00CC0260"/>
    <w:rsid w:val="00CF37EB"/>
    <w:rsid w:val="00D31B46"/>
    <w:rsid w:val="00D3729B"/>
    <w:rsid w:val="00D66086"/>
    <w:rsid w:val="00DF2D75"/>
    <w:rsid w:val="00E27ABC"/>
    <w:rsid w:val="00ED7C82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F9CB"/>
  <w15:docId w15:val="{2092AA94-699D-400D-84F0-BB74D55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0AF"/>
  </w:style>
  <w:style w:type="paragraph" w:styleId="a4">
    <w:name w:val="Balloon Text"/>
    <w:basedOn w:val="a"/>
    <w:link w:val="a5"/>
    <w:uiPriority w:val="99"/>
    <w:semiHidden/>
    <w:unhideWhenUsed/>
    <w:rsid w:val="00D31B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4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A679FC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A679FC"/>
    <w:pPr>
      <w:ind w:left="720"/>
      <w:contextualSpacing/>
    </w:pPr>
  </w:style>
  <w:style w:type="character" w:customStyle="1" w:styleId="FontStyle15">
    <w:name w:val="Font Style15"/>
    <w:basedOn w:val="a0"/>
    <w:rsid w:val="00245C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m.gov.ua" TargetMode="External"/><Relationship Id="rId4" Type="http://schemas.openxmlformats.org/officeDocument/2006/relationships/hyperlink" Target="mailto:phmcna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ARHITECTOR</cp:lastModifiedBy>
  <cp:revision>37</cp:revision>
  <cp:lastPrinted>2016-10-07T09:32:00Z</cp:lastPrinted>
  <dcterms:created xsi:type="dcterms:W3CDTF">2016-06-08T16:21:00Z</dcterms:created>
  <dcterms:modified xsi:type="dcterms:W3CDTF">2020-03-05T08:19:00Z</dcterms:modified>
</cp:coreProperties>
</file>