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both"/>
        <w:rPr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  <w:lang w:val="uk-UA"/>
        </w:rPr>
        <w:t xml:space="preserve">   </w:t>
      </w:r>
      <w:r w:rsidRPr="00A95A93">
        <w:rPr>
          <w:bCs/>
          <w:sz w:val="28"/>
          <w:szCs w:val="28"/>
          <w:u w:val="single"/>
          <w:lang w:val="uk-UA"/>
        </w:rPr>
        <w:t>від « 0</w:t>
      </w:r>
      <w:r w:rsidR="00927068">
        <w:rPr>
          <w:bCs/>
          <w:sz w:val="28"/>
          <w:szCs w:val="28"/>
          <w:u w:val="single"/>
          <w:lang w:val="uk-UA"/>
        </w:rPr>
        <w:t>7</w:t>
      </w:r>
      <w:r w:rsidRPr="00A95A93">
        <w:rPr>
          <w:bCs/>
          <w:sz w:val="28"/>
          <w:szCs w:val="28"/>
          <w:u w:val="single"/>
          <w:lang w:val="uk-UA"/>
        </w:rPr>
        <w:t xml:space="preserve"> »  </w:t>
      </w:r>
      <w:r w:rsidR="00927068">
        <w:rPr>
          <w:bCs/>
          <w:sz w:val="28"/>
          <w:szCs w:val="28"/>
          <w:u w:val="single"/>
          <w:lang w:val="uk-UA"/>
        </w:rPr>
        <w:t>квіт</w:t>
      </w:r>
      <w:r w:rsidR="00967055">
        <w:rPr>
          <w:bCs/>
          <w:sz w:val="28"/>
          <w:szCs w:val="28"/>
          <w:u w:val="single"/>
          <w:lang w:val="uk-UA"/>
        </w:rPr>
        <w:t>ня</w:t>
      </w:r>
      <w:r w:rsidRPr="00A95A93">
        <w:rPr>
          <w:bCs/>
          <w:sz w:val="28"/>
          <w:szCs w:val="28"/>
          <w:u w:val="single"/>
          <w:lang w:val="uk-UA"/>
        </w:rPr>
        <w:t xml:space="preserve">  2021 року</w:t>
      </w:r>
      <w:r w:rsidRPr="00A95A93">
        <w:rPr>
          <w:bCs/>
          <w:sz w:val="28"/>
          <w:szCs w:val="28"/>
          <w:lang w:val="uk-UA"/>
        </w:rPr>
        <w:tab/>
      </w:r>
      <w:r w:rsidRPr="00A95A93">
        <w:rPr>
          <w:bCs/>
          <w:sz w:val="28"/>
          <w:szCs w:val="28"/>
          <w:lang w:val="uk-UA"/>
        </w:rPr>
        <w:tab/>
      </w:r>
      <w:r w:rsidRPr="00A95A93">
        <w:rPr>
          <w:bCs/>
          <w:sz w:val="28"/>
          <w:szCs w:val="28"/>
          <w:lang w:val="uk-UA"/>
        </w:rPr>
        <w:tab/>
      </w:r>
      <w:r w:rsidRPr="00A95A93">
        <w:rPr>
          <w:bCs/>
          <w:sz w:val="28"/>
          <w:szCs w:val="28"/>
          <w:lang w:val="uk-UA"/>
        </w:rPr>
        <w:tab/>
        <w:t xml:space="preserve">    </w:t>
      </w:r>
      <w:r w:rsidRPr="00D645F3">
        <w:rPr>
          <w:bCs/>
          <w:sz w:val="28"/>
          <w:szCs w:val="28"/>
          <w:u w:val="single"/>
          <w:lang w:val="uk-UA"/>
        </w:rPr>
        <w:t xml:space="preserve">№ </w:t>
      </w:r>
      <w:r w:rsidR="00D645F3">
        <w:rPr>
          <w:bCs/>
          <w:sz w:val="28"/>
          <w:szCs w:val="28"/>
          <w:u w:val="single"/>
          <w:lang w:val="uk-UA"/>
        </w:rPr>
        <w:t>70</w:t>
      </w:r>
      <w:r w:rsidRPr="00D645F3">
        <w:rPr>
          <w:bCs/>
          <w:sz w:val="28"/>
          <w:szCs w:val="28"/>
          <w:u w:val="single"/>
          <w:lang w:val="uk-UA"/>
        </w:rPr>
        <w:t>/</w:t>
      </w:r>
      <w:r w:rsidRPr="00A95A93">
        <w:rPr>
          <w:bCs/>
          <w:sz w:val="28"/>
          <w:szCs w:val="28"/>
          <w:u w:val="single"/>
          <w:lang w:val="uk-UA"/>
        </w:rPr>
        <w:t>07-09/11-21</w:t>
      </w:r>
    </w:p>
    <w:p w:rsidR="0081658C" w:rsidRPr="00A95A93" w:rsidRDefault="0081658C" w:rsidP="0081658C">
      <w:pPr>
        <w:rPr>
          <w:b/>
          <w:sz w:val="28"/>
          <w:szCs w:val="28"/>
          <w:lang w:val="uk-UA"/>
        </w:rPr>
      </w:pPr>
    </w:p>
    <w:p w:rsidR="0081658C" w:rsidRPr="00A95A93" w:rsidRDefault="0081658C" w:rsidP="0081658C">
      <w:pPr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  <w:lang w:val="uk-UA"/>
        </w:rPr>
        <w:t xml:space="preserve">Про скликання чергової </w:t>
      </w:r>
      <w:r w:rsidR="00927068">
        <w:rPr>
          <w:b/>
          <w:sz w:val="28"/>
          <w:szCs w:val="28"/>
          <w:lang w:val="uk-UA"/>
        </w:rPr>
        <w:t>дев’</w:t>
      </w:r>
      <w:r w:rsidR="00927068" w:rsidRPr="005A094E">
        <w:rPr>
          <w:b/>
          <w:sz w:val="28"/>
          <w:szCs w:val="28"/>
          <w:lang w:val="uk-UA"/>
        </w:rPr>
        <w:t>ят</w:t>
      </w:r>
      <w:r w:rsidRPr="00A95A93">
        <w:rPr>
          <w:b/>
          <w:sz w:val="28"/>
          <w:szCs w:val="28"/>
          <w:lang w:val="uk-UA"/>
        </w:rPr>
        <w:t xml:space="preserve">ої сесії </w:t>
      </w:r>
    </w:p>
    <w:p w:rsidR="0081658C" w:rsidRPr="00A95A93" w:rsidRDefault="0081658C" w:rsidP="0081658C">
      <w:pPr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  <w:lang w:val="uk-UA"/>
        </w:rPr>
        <w:t xml:space="preserve">Переяславської міської ради </w:t>
      </w:r>
      <w:r w:rsidRPr="00A95A93">
        <w:rPr>
          <w:b/>
          <w:sz w:val="28"/>
          <w:szCs w:val="28"/>
          <w:lang w:val="en-US"/>
        </w:rPr>
        <w:t>VIII</w:t>
      </w:r>
      <w:r w:rsidRPr="00A95A93">
        <w:rPr>
          <w:b/>
          <w:sz w:val="28"/>
          <w:szCs w:val="28"/>
          <w:lang w:val="uk-UA"/>
        </w:rPr>
        <w:t xml:space="preserve"> скликання</w:t>
      </w:r>
    </w:p>
    <w:p w:rsidR="0081658C" w:rsidRPr="00A95A93" w:rsidRDefault="0081658C" w:rsidP="0081658C">
      <w:pPr>
        <w:rPr>
          <w:sz w:val="28"/>
          <w:szCs w:val="28"/>
          <w:lang w:val="uk-UA"/>
        </w:rPr>
      </w:pPr>
    </w:p>
    <w:p w:rsidR="0081658C" w:rsidRPr="00A95A93" w:rsidRDefault="0081658C" w:rsidP="0081658C">
      <w:pPr>
        <w:ind w:firstLine="708"/>
        <w:jc w:val="both"/>
        <w:rPr>
          <w:bCs/>
          <w:sz w:val="28"/>
          <w:szCs w:val="28"/>
          <w:lang w:val="uk-UA"/>
        </w:rPr>
      </w:pPr>
      <w:r w:rsidRPr="00A95A93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proofErr w:type="spellStart"/>
      <w:r w:rsidRPr="00A95A93">
        <w:rPr>
          <w:bCs/>
          <w:sz w:val="28"/>
          <w:szCs w:val="28"/>
          <w:lang w:val="uk-UA"/>
        </w:rPr>
        <w:t>“Про</w:t>
      </w:r>
      <w:proofErr w:type="spellEnd"/>
      <w:r w:rsidRPr="00A95A93"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95A93">
        <w:rPr>
          <w:bCs/>
          <w:sz w:val="28"/>
          <w:szCs w:val="28"/>
          <w:lang w:val="uk-UA"/>
        </w:rPr>
        <w:t>Україні”</w:t>
      </w:r>
      <w:proofErr w:type="spellEnd"/>
      <w:r w:rsidRPr="00A95A93">
        <w:rPr>
          <w:bCs/>
          <w:sz w:val="28"/>
          <w:szCs w:val="28"/>
          <w:lang w:val="uk-UA"/>
        </w:rPr>
        <w:t>:</w:t>
      </w:r>
    </w:p>
    <w:p w:rsidR="0081658C" w:rsidRPr="00A95A93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A93">
        <w:rPr>
          <w:rFonts w:ascii="Times New Roman" w:hAnsi="Times New Roman"/>
          <w:sz w:val="28"/>
          <w:szCs w:val="28"/>
        </w:rPr>
        <w:t xml:space="preserve">І. Скликати чергову </w:t>
      </w:r>
      <w:proofErr w:type="spellStart"/>
      <w:r w:rsidR="00927068">
        <w:rPr>
          <w:rFonts w:ascii="Times New Roman" w:hAnsi="Times New Roman"/>
          <w:sz w:val="28"/>
          <w:szCs w:val="28"/>
        </w:rPr>
        <w:t>дев’</w:t>
      </w:r>
      <w:r w:rsidR="00927068" w:rsidRPr="00927068">
        <w:rPr>
          <w:rFonts w:ascii="Times New Roman" w:hAnsi="Times New Roman"/>
          <w:sz w:val="28"/>
          <w:szCs w:val="28"/>
          <w:lang w:val="ru-RU"/>
        </w:rPr>
        <w:t>ят</w:t>
      </w:r>
      <w:proofErr w:type="spellEnd"/>
      <w:r w:rsidRPr="00A95A93">
        <w:rPr>
          <w:rFonts w:ascii="Times New Roman" w:hAnsi="Times New Roman"/>
          <w:sz w:val="28"/>
          <w:szCs w:val="28"/>
        </w:rPr>
        <w:t xml:space="preserve">у сесію Переяславської міської ради </w:t>
      </w:r>
      <w:r w:rsidRPr="00A95A93">
        <w:rPr>
          <w:rFonts w:ascii="Times New Roman" w:hAnsi="Times New Roman"/>
          <w:sz w:val="28"/>
          <w:szCs w:val="28"/>
          <w:lang w:val="en-US"/>
        </w:rPr>
        <w:t>VIII</w:t>
      </w:r>
      <w:r w:rsidR="00927068">
        <w:rPr>
          <w:rFonts w:ascii="Times New Roman" w:hAnsi="Times New Roman"/>
          <w:sz w:val="28"/>
          <w:szCs w:val="28"/>
        </w:rPr>
        <w:t xml:space="preserve"> скликання 22</w:t>
      </w:r>
      <w:r w:rsidRPr="00A95A93">
        <w:rPr>
          <w:rFonts w:ascii="Times New Roman" w:hAnsi="Times New Roman"/>
          <w:sz w:val="28"/>
          <w:szCs w:val="28"/>
        </w:rPr>
        <w:t xml:space="preserve"> </w:t>
      </w:r>
      <w:r w:rsidR="00927068">
        <w:rPr>
          <w:rFonts w:ascii="Times New Roman" w:hAnsi="Times New Roman"/>
          <w:sz w:val="28"/>
          <w:szCs w:val="28"/>
        </w:rPr>
        <w:t>квіт</w:t>
      </w:r>
      <w:r w:rsidR="00967055">
        <w:rPr>
          <w:rFonts w:ascii="Times New Roman" w:hAnsi="Times New Roman"/>
          <w:sz w:val="28"/>
          <w:szCs w:val="28"/>
        </w:rPr>
        <w:t>ня</w:t>
      </w:r>
      <w:r w:rsidR="00B90041" w:rsidRPr="00A95A93">
        <w:rPr>
          <w:rFonts w:ascii="Times New Roman" w:hAnsi="Times New Roman"/>
          <w:sz w:val="28"/>
          <w:szCs w:val="28"/>
        </w:rPr>
        <w:t xml:space="preserve"> </w:t>
      </w:r>
      <w:r w:rsidRPr="00A95A93">
        <w:rPr>
          <w:rFonts w:ascii="Times New Roman" w:hAnsi="Times New Roman"/>
          <w:sz w:val="28"/>
          <w:szCs w:val="28"/>
        </w:rPr>
        <w:t>2021 року о 10:00 у приміщенні зали засідань за адресою: вул. Богдана Хмельницького, 53, м. Переяслав.</w:t>
      </w:r>
    </w:p>
    <w:p w:rsidR="0081658C" w:rsidRPr="00A95A93" w:rsidRDefault="0081658C" w:rsidP="0081658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95A93">
        <w:rPr>
          <w:rFonts w:ascii="Times New Roman" w:hAnsi="Times New Roman"/>
          <w:sz w:val="28"/>
          <w:szCs w:val="28"/>
        </w:rPr>
        <w:t xml:space="preserve">ІІ. На розгляд чергової </w:t>
      </w:r>
      <w:proofErr w:type="spellStart"/>
      <w:r w:rsidR="00927068">
        <w:rPr>
          <w:rFonts w:ascii="Times New Roman" w:hAnsi="Times New Roman"/>
          <w:sz w:val="28"/>
          <w:szCs w:val="28"/>
        </w:rPr>
        <w:t>дев’</w:t>
      </w:r>
      <w:r w:rsidR="00927068" w:rsidRPr="00927068">
        <w:rPr>
          <w:rFonts w:ascii="Times New Roman" w:hAnsi="Times New Roman"/>
          <w:sz w:val="28"/>
          <w:szCs w:val="28"/>
          <w:lang w:val="ru-RU"/>
        </w:rPr>
        <w:t>ят</w:t>
      </w:r>
      <w:r w:rsidRPr="00A95A93">
        <w:rPr>
          <w:rFonts w:ascii="Times New Roman" w:hAnsi="Times New Roman"/>
          <w:sz w:val="28"/>
          <w:szCs w:val="28"/>
        </w:rPr>
        <w:t>ої</w:t>
      </w:r>
      <w:proofErr w:type="spellEnd"/>
      <w:r w:rsidRPr="00A95A93">
        <w:rPr>
          <w:rFonts w:ascii="Times New Roman" w:hAnsi="Times New Roman"/>
          <w:sz w:val="28"/>
          <w:szCs w:val="28"/>
        </w:rPr>
        <w:t xml:space="preserve"> сесії винести наступні питання:</w:t>
      </w:r>
    </w:p>
    <w:p w:rsidR="00F52950" w:rsidRPr="00927068" w:rsidRDefault="00F52950" w:rsidP="00F52950">
      <w:pPr>
        <w:pStyle w:val="a3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sz w:val="28"/>
          <w:szCs w:val="28"/>
        </w:rPr>
        <w:t>Про постійну акредитацію журналістів ТОВ «</w:t>
      </w:r>
      <w:proofErr w:type="spellStart"/>
      <w:r w:rsidRPr="00927068">
        <w:rPr>
          <w:rFonts w:ascii="Times New Roman" w:hAnsi="Times New Roman"/>
          <w:sz w:val="28"/>
          <w:szCs w:val="28"/>
        </w:rPr>
        <w:t>Ко</w:t>
      </w:r>
      <w:proofErr w:type="spellEnd"/>
      <w:r w:rsidRPr="00927068">
        <w:rPr>
          <w:rFonts w:ascii="Times New Roman" w:hAnsi="Times New Roman"/>
          <w:sz w:val="28"/>
          <w:szCs w:val="28"/>
        </w:rPr>
        <w:t xml:space="preserve"> Медіа»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bCs/>
          <w:iCs/>
          <w:sz w:val="28"/>
          <w:szCs w:val="28"/>
        </w:rPr>
      </w:pPr>
      <w:r w:rsidRPr="00927068">
        <w:rPr>
          <w:sz w:val="28"/>
          <w:szCs w:val="28"/>
        </w:rPr>
        <w:t xml:space="preserve">Про внесення змін до Програми фінансової підтримки комунальних підприємств Переяславської міської ради на 2021-2022 роки, затвердженої рішенням Переяславської міської ради від </w:t>
      </w:r>
      <w:r w:rsidRPr="00927068">
        <w:rPr>
          <w:bCs/>
          <w:iCs/>
          <w:sz w:val="28"/>
          <w:szCs w:val="28"/>
        </w:rPr>
        <w:t>17.12.2020 № 10-04-</w:t>
      </w:r>
      <w:r w:rsidRPr="00927068">
        <w:rPr>
          <w:bCs/>
          <w:iCs/>
          <w:sz w:val="28"/>
          <w:szCs w:val="28"/>
          <w:lang w:val="en-US"/>
        </w:rPr>
        <w:t>V</w:t>
      </w:r>
      <w:r w:rsidRPr="00927068">
        <w:rPr>
          <w:bCs/>
          <w:iCs/>
          <w:sz w:val="28"/>
          <w:szCs w:val="28"/>
        </w:rPr>
        <w:t>ІІІ.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927068">
        <w:rPr>
          <w:sz w:val="28"/>
          <w:szCs w:val="28"/>
        </w:rPr>
        <w:t xml:space="preserve">Про внесення змін до Програми «Питна вода Переяславської міської громади на 2021 рік», затвердженої рішенням Переяславської міської ради від 17.12.2020 № 12-04-VІІІ 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bCs/>
          <w:iCs/>
          <w:sz w:val="28"/>
          <w:szCs w:val="28"/>
        </w:rPr>
      </w:pPr>
      <w:r w:rsidRPr="00927068">
        <w:rPr>
          <w:sz w:val="28"/>
          <w:szCs w:val="28"/>
        </w:rPr>
        <w:t xml:space="preserve">Про внесення змін до Програми благоустрою м. Переяслава-Хмельницького на 2019-2021 роки, затвердженої рішенням Переяслав-Хмельницької міської ради від </w:t>
      </w:r>
      <w:r w:rsidRPr="00927068">
        <w:rPr>
          <w:bCs/>
          <w:iCs/>
          <w:sz w:val="28"/>
          <w:szCs w:val="28"/>
        </w:rPr>
        <w:t>29.11.2018 № 10-61-</w:t>
      </w:r>
      <w:r w:rsidRPr="00927068">
        <w:rPr>
          <w:bCs/>
          <w:iCs/>
          <w:sz w:val="28"/>
          <w:szCs w:val="28"/>
          <w:lang w:val="en-US"/>
        </w:rPr>
        <w:t>V</w:t>
      </w:r>
      <w:r w:rsidRPr="00927068">
        <w:rPr>
          <w:bCs/>
          <w:iCs/>
          <w:sz w:val="28"/>
          <w:szCs w:val="28"/>
        </w:rPr>
        <w:t>ІІ (із змінами)</w:t>
      </w:r>
    </w:p>
    <w:p w:rsidR="009C557D" w:rsidRPr="009C557D" w:rsidRDefault="009C557D" w:rsidP="009C557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557D">
        <w:rPr>
          <w:rFonts w:ascii="Times New Roman" w:hAnsi="Times New Roman"/>
          <w:color w:val="000000"/>
          <w:sz w:val="28"/>
          <w:szCs w:val="28"/>
        </w:rPr>
        <w:t xml:space="preserve">Про внесення змін до статуту комунального підприємства Переяславське виробниче управління комунального господарства Переяславської міської ради та затвердження його в новій редакції </w:t>
      </w:r>
    </w:p>
    <w:p w:rsidR="00F52950" w:rsidRPr="00026CBD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26CBD">
        <w:rPr>
          <w:sz w:val="28"/>
          <w:szCs w:val="28"/>
        </w:rPr>
        <w:t xml:space="preserve">Про затвердження акту обстеження залишків будівель та споруд колишньої військової частини розташованої в </w:t>
      </w:r>
      <w:r w:rsidR="005A094E" w:rsidRPr="00026CBD">
        <w:rPr>
          <w:sz w:val="28"/>
          <w:szCs w:val="28"/>
        </w:rPr>
        <w:t xml:space="preserve">центральній частині </w:t>
      </w:r>
      <w:r w:rsidRPr="00026CBD">
        <w:rPr>
          <w:sz w:val="28"/>
          <w:szCs w:val="28"/>
        </w:rPr>
        <w:t>міст</w:t>
      </w:r>
      <w:r w:rsidR="005A094E" w:rsidRPr="00026CBD">
        <w:rPr>
          <w:sz w:val="28"/>
          <w:szCs w:val="28"/>
        </w:rPr>
        <w:t xml:space="preserve">а </w:t>
      </w:r>
      <w:r w:rsidRPr="00026CBD">
        <w:rPr>
          <w:sz w:val="28"/>
          <w:szCs w:val="28"/>
        </w:rPr>
        <w:t>Переяслав</w:t>
      </w:r>
      <w:r w:rsidR="005A094E" w:rsidRPr="00026CBD">
        <w:rPr>
          <w:sz w:val="28"/>
          <w:szCs w:val="28"/>
        </w:rPr>
        <w:t>а</w:t>
      </w:r>
    </w:p>
    <w:p w:rsidR="00F52950" w:rsidRPr="00927068" w:rsidRDefault="00F52950" w:rsidP="00F52950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sz w:val="28"/>
          <w:szCs w:val="28"/>
        </w:rPr>
        <w:t xml:space="preserve">Про передачу дзвіниці Вознесенського собору з балансу Відділу культури і туризму Переяславської міської ради </w:t>
      </w:r>
      <w:r w:rsidRPr="00026CBD">
        <w:rPr>
          <w:rFonts w:ascii="Times New Roman" w:hAnsi="Times New Roman"/>
          <w:sz w:val="28"/>
          <w:szCs w:val="28"/>
        </w:rPr>
        <w:t>на баланс комунального підприємства Переяславське виробниче управління комунального господарства</w:t>
      </w:r>
    </w:p>
    <w:p w:rsidR="00F52950" w:rsidRDefault="00F52950" w:rsidP="00F5295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sz w:val="28"/>
          <w:szCs w:val="28"/>
        </w:rPr>
        <w:t>Про надання дозволу на передачу комунального майна на баланс комунально</w:t>
      </w:r>
      <w:r w:rsidR="009C50FD">
        <w:rPr>
          <w:rFonts w:ascii="Times New Roman" w:hAnsi="Times New Roman"/>
          <w:sz w:val="28"/>
          <w:szCs w:val="28"/>
        </w:rPr>
        <w:t>му</w:t>
      </w:r>
      <w:r w:rsidRPr="00927068">
        <w:rPr>
          <w:rFonts w:ascii="Times New Roman" w:hAnsi="Times New Roman"/>
          <w:sz w:val="28"/>
          <w:szCs w:val="28"/>
        </w:rPr>
        <w:t xml:space="preserve"> підприємств</w:t>
      </w:r>
      <w:r w:rsidR="009C50FD">
        <w:rPr>
          <w:rFonts w:ascii="Times New Roman" w:hAnsi="Times New Roman"/>
          <w:sz w:val="28"/>
          <w:szCs w:val="28"/>
        </w:rPr>
        <w:t>у</w:t>
      </w:r>
      <w:r w:rsidRPr="00927068">
        <w:rPr>
          <w:rFonts w:ascii="Times New Roman" w:hAnsi="Times New Roman"/>
          <w:sz w:val="28"/>
          <w:szCs w:val="28"/>
        </w:rPr>
        <w:t xml:space="preserve"> Переяславського виробничого управління комунального господарства Переяславської міської ради</w:t>
      </w:r>
    </w:p>
    <w:p w:rsidR="00DA1013" w:rsidRDefault="00DA1013" w:rsidP="00DA1013">
      <w:p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DA1013" w:rsidRPr="00DA1013" w:rsidRDefault="00DA1013" w:rsidP="00DA1013">
      <w:p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5D0430" w:rsidRPr="005D0430" w:rsidRDefault="005D0430" w:rsidP="00DA1013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297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D0430">
        <w:rPr>
          <w:rFonts w:ascii="Times New Roman" w:hAnsi="Times New Roman"/>
          <w:sz w:val="28"/>
          <w:szCs w:val="28"/>
        </w:rPr>
        <w:lastRenderedPageBreak/>
        <w:t>Про внесення змін до Комплексної Програми розвитку фізичної культури та спорту в Переяславській міській громаді на 2017-2021 роки, затвердженої рішенням міської ради від 17.12.2020 № 15-04-</w:t>
      </w:r>
      <w:r w:rsidRPr="005D0430">
        <w:rPr>
          <w:rFonts w:ascii="Times New Roman" w:hAnsi="Times New Roman"/>
          <w:sz w:val="28"/>
          <w:szCs w:val="28"/>
          <w:lang w:val="en-US"/>
        </w:rPr>
        <w:t>VIII</w:t>
      </w:r>
    </w:p>
    <w:p w:rsidR="00927068" w:rsidRPr="007C0F41" w:rsidRDefault="00F52950" w:rsidP="00927068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bCs/>
          <w:sz w:val="28"/>
          <w:szCs w:val="28"/>
        </w:rPr>
        <w:t>Про Програму організації та проведення оплачуваних громадських робіт в Переяславській міській територіальній громаді на 2021 рік</w:t>
      </w:r>
    </w:p>
    <w:p w:rsidR="00F52950" w:rsidRPr="00927068" w:rsidRDefault="00F52950" w:rsidP="00F52950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bCs/>
          <w:sz w:val="28"/>
          <w:szCs w:val="28"/>
        </w:rPr>
        <w:t xml:space="preserve">Про внесення змін до Програми фінансової підтримки Комунального некомерційного підприємства «Переяславська багатопрофільна лікарня інтенсивного лікування» Переяславської міської ради, </w:t>
      </w:r>
      <w:proofErr w:type="spellStart"/>
      <w:r w:rsidRPr="00927068">
        <w:rPr>
          <w:rFonts w:ascii="Times New Roman" w:hAnsi="Times New Roman"/>
          <w:bCs/>
          <w:sz w:val="28"/>
          <w:szCs w:val="28"/>
        </w:rPr>
        <w:t>Студениківської</w:t>
      </w:r>
      <w:proofErr w:type="spellEnd"/>
      <w:r w:rsidRPr="00927068">
        <w:rPr>
          <w:rFonts w:ascii="Times New Roman" w:hAnsi="Times New Roman"/>
          <w:bCs/>
          <w:sz w:val="28"/>
          <w:szCs w:val="28"/>
        </w:rPr>
        <w:t xml:space="preserve"> сільської ради, </w:t>
      </w:r>
      <w:proofErr w:type="spellStart"/>
      <w:r w:rsidRPr="00927068">
        <w:rPr>
          <w:rFonts w:ascii="Times New Roman" w:hAnsi="Times New Roman"/>
          <w:bCs/>
          <w:sz w:val="28"/>
          <w:szCs w:val="28"/>
        </w:rPr>
        <w:t>Ташанської</w:t>
      </w:r>
      <w:proofErr w:type="spellEnd"/>
      <w:r w:rsidRPr="00927068">
        <w:rPr>
          <w:rFonts w:ascii="Times New Roman" w:hAnsi="Times New Roman"/>
          <w:bCs/>
          <w:sz w:val="28"/>
          <w:szCs w:val="28"/>
        </w:rPr>
        <w:t xml:space="preserve"> сільської ради, </w:t>
      </w:r>
      <w:proofErr w:type="spellStart"/>
      <w:r w:rsidRPr="00927068">
        <w:rPr>
          <w:rFonts w:ascii="Times New Roman" w:hAnsi="Times New Roman"/>
          <w:bCs/>
          <w:sz w:val="28"/>
          <w:szCs w:val="28"/>
        </w:rPr>
        <w:t>Дівичківської</w:t>
      </w:r>
      <w:proofErr w:type="spellEnd"/>
      <w:r w:rsidRPr="00927068">
        <w:rPr>
          <w:rFonts w:ascii="Times New Roman" w:hAnsi="Times New Roman"/>
          <w:bCs/>
          <w:sz w:val="28"/>
          <w:szCs w:val="28"/>
        </w:rPr>
        <w:t xml:space="preserve"> сільської ради та </w:t>
      </w:r>
      <w:proofErr w:type="spellStart"/>
      <w:r w:rsidRPr="00927068">
        <w:rPr>
          <w:rFonts w:ascii="Times New Roman" w:hAnsi="Times New Roman"/>
          <w:bCs/>
          <w:sz w:val="28"/>
          <w:szCs w:val="28"/>
        </w:rPr>
        <w:t>Циблівської</w:t>
      </w:r>
      <w:proofErr w:type="spellEnd"/>
      <w:r w:rsidRPr="00927068">
        <w:rPr>
          <w:rFonts w:ascii="Times New Roman" w:hAnsi="Times New Roman"/>
          <w:bCs/>
          <w:sz w:val="28"/>
          <w:szCs w:val="28"/>
        </w:rPr>
        <w:t xml:space="preserve"> сільської ради </w:t>
      </w:r>
      <w:proofErr w:type="spellStart"/>
      <w:r w:rsidRPr="00927068">
        <w:rPr>
          <w:rFonts w:ascii="Times New Roman" w:hAnsi="Times New Roman"/>
          <w:bCs/>
          <w:sz w:val="28"/>
          <w:szCs w:val="28"/>
        </w:rPr>
        <w:t>ради</w:t>
      </w:r>
      <w:proofErr w:type="spellEnd"/>
      <w:r w:rsidRPr="00927068">
        <w:rPr>
          <w:rFonts w:ascii="Times New Roman" w:hAnsi="Times New Roman"/>
          <w:bCs/>
          <w:sz w:val="28"/>
          <w:szCs w:val="28"/>
        </w:rPr>
        <w:t>, сільських рад Переяслав-Хмельницького району та Переяславської міської ради та надання медичних послуг понад обсяг, передбачений Програмою державних гарантій медичного обслуговування населення на 2021 рік від 17.12.2020 № 17-04-VIII</w:t>
      </w:r>
    </w:p>
    <w:p w:rsidR="00F52950" w:rsidRPr="00927068" w:rsidRDefault="00F52950" w:rsidP="00F52950">
      <w:pPr>
        <w:pStyle w:val="a6"/>
        <w:numPr>
          <w:ilvl w:val="0"/>
          <w:numId w:val="4"/>
        </w:numPr>
        <w:tabs>
          <w:tab w:val="clear" w:pos="5040"/>
          <w:tab w:val="left" w:pos="284"/>
          <w:tab w:val="left" w:pos="426"/>
        </w:tabs>
        <w:ind w:left="0" w:firstLine="284"/>
        <w:jc w:val="both"/>
        <w:rPr>
          <w:szCs w:val="28"/>
        </w:rPr>
      </w:pPr>
      <w:r w:rsidRPr="00927068">
        <w:rPr>
          <w:szCs w:val="28"/>
        </w:rPr>
        <w:t>Про внесення змін до Програми соціально-економічного та культурного розвитку Переяславської міської територіальної громади на 2021 рік, затвердженої рішенням міської ради від 17.12.2020 № 30-04-VIIІ</w:t>
      </w:r>
    </w:p>
    <w:p w:rsidR="00F52950" w:rsidRPr="00927068" w:rsidRDefault="00F52950" w:rsidP="00F52950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sz w:val="28"/>
          <w:szCs w:val="28"/>
        </w:rPr>
        <w:t>Про внесення змін до рішення Переяславської міської ради від 24.12.2020 року № 12-05-VIII «Про бюджет Переяславської міської територіальної громади на 2021 рік</w:t>
      </w:r>
      <w:r w:rsidR="005A094E" w:rsidRPr="005A094E">
        <w:rPr>
          <w:rFonts w:ascii="Times New Roman" w:hAnsi="Times New Roman"/>
          <w:color w:val="FF0000"/>
          <w:sz w:val="28"/>
          <w:szCs w:val="28"/>
        </w:rPr>
        <w:t>»</w:t>
      </w:r>
    </w:p>
    <w:p w:rsidR="00F52950" w:rsidRPr="00026CBD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26CBD">
        <w:rPr>
          <w:sz w:val="28"/>
          <w:szCs w:val="28"/>
        </w:rPr>
        <w:t xml:space="preserve">Про затвердження Положення про стипендію </w:t>
      </w:r>
      <w:r w:rsidR="005A094E" w:rsidRPr="00026CBD">
        <w:rPr>
          <w:sz w:val="28"/>
          <w:szCs w:val="28"/>
        </w:rPr>
        <w:t xml:space="preserve">та премію Переяславської </w:t>
      </w:r>
      <w:r w:rsidRPr="00026CBD">
        <w:rPr>
          <w:sz w:val="28"/>
          <w:szCs w:val="28"/>
        </w:rPr>
        <w:t xml:space="preserve">міської ради в новій редакції та затвердження нового складу комісії з розгляду питань щодо стипендії та премії </w:t>
      </w:r>
      <w:r w:rsidR="005A094E" w:rsidRPr="00026CBD">
        <w:rPr>
          <w:sz w:val="28"/>
          <w:szCs w:val="28"/>
        </w:rPr>
        <w:t xml:space="preserve">Переяславської </w:t>
      </w:r>
      <w:r w:rsidRPr="00026CBD">
        <w:rPr>
          <w:sz w:val="28"/>
          <w:szCs w:val="28"/>
        </w:rPr>
        <w:t>міської ради</w:t>
      </w:r>
    </w:p>
    <w:p w:rsidR="00F52950" w:rsidRPr="00026CBD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026CBD">
        <w:rPr>
          <w:sz w:val="28"/>
          <w:szCs w:val="28"/>
        </w:rPr>
        <w:t xml:space="preserve">Про звернення до Міністерства культури та інформаційної політики України щодо присвоєння </w:t>
      </w:r>
      <w:r w:rsidR="005A094E" w:rsidRPr="00026CBD">
        <w:rPr>
          <w:sz w:val="28"/>
          <w:szCs w:val="28"/>
        </w:rPr>
        <w:t>Н</w:t>
      </w:r>
      <w:r w:rsidRPr="00026CBD">
        <w:rPr>
          <w:sz w:val="28"/>
          <w:szCs w:val="28"/>
        </w:rPr>
        <w:t xml:space="preserve">аціональному </w:t>
      </w:r>
      <w:proofErr w:type="spellStart"/>
      <w:r w:rsidRPr="00026CBD">
        <w:rPr>
          <w:sz w:val="28"/>
          <w:szCs w:val="28"/>
        </w:rPr>
        <w:t>історико-етнографічному</w:t>
      </w:r>
      <w:proofErr w:type="spellEnd"/>
      <w:r w:rsidRPr="00026CBD">
        <w:rPr>
          <w:sz w:val="28"/>
          <w:szCs w:val="28"/>
        </w:rPr>
        <w:t xml:space="preserve"> заповіднику </w:t>
      </w:r>
      <w:r w:rsidR="005A094E" w:rsidRPr="00026CBD">
        <w:rPr>
          <w:sz w:val="28"/>
          <w:szCs w:val="28"/>
        </w:rPr>
        <w:t>«</w:t>
      </w:r>
      <w:r w:rsidRPr="00026CBD">
        <w:rPr>
          <w:sz w:val="28"/>
          <w:szCs w:val="28"/>
        </w:rPr>
        <w:t>Переяслав» імені Михайла Сікорського</w:t>
      </w:r>
    </w:p>
    <w:p w:rsidR="00F52950" w:rsidRPr="00927068" w:rsidRDefault="00F52950" w:rsidP="00F52950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bCs/>
          <w:sz w:val="28"/>
          <w:szCs w:val="28"/>
        </w:rPr>
        <w:t>Про передачу індивідуальних теплових пунктів на баланс відділу культури і туризму Переяславської міської ради</w:t>
      </w:r>
    </w:p>
    <w:p w:rsidR="00F52950" w:rsidRPr="00927068" w:rsidRDefault="00F52950" w:rsidP="00F52950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bCs/>
          <w:sz w:val="28"/>
          <w:szCs w:val="28"/>
        </w:rPr>
        <w:t>Про передачу індивідуальних теплових пунктів на баланс відділу освіти Переяславської міської ради</w:t>
      </w:r>
    </w:p>
    <w:p w:rsidR="00F52950" w:rsidRPr="00927068" w:rsidRDefault="00F52950" w:rsidP="00F52950">
      <w:pPr>
        <w:pStyle w:val="Style6"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927068">
        <w:rPr>
          <w:sz w:val="28"/>
          <w:szCs w:val="28"/>
        </w:rPr>
        <w:t>Про затвердження Положення про організацію та проведення на території Переяславської міської територіальної громади виставково-ярмаркової діяльності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927068">
        <w:rPr>
          <w:sz w:val="28"/>
          <w:szCs w:val="28"/>
        </w:rPr>
        <w:t>Про затвердження Правил торгівлі на ринках Переяславської міської територіальної громади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927068">
        <w:rPr>
          <w:sz w:val="28"/>
          <w:szCs w:val="28"/>
        </w:rPr>
        <w:t xml:space="preserve">Про передачу </w:t>
      </w:r>
      <w:proofErr w:type="spellStart"/>
      <w:r w:rsidRPr="00927068">
        <w:rPr>
          <w:sz w:val="28"/>
          <w:szCs w:val="28"/>
        </w:rPr>
        <w:t>об’</w:t>
      </w:r>
      <w:r w:rsidRPr="00927068">
        <w:rPr>
          <w:sz w:val="28"/>
          <w:szCs w:val="28"/>
          <w:lang w:val="ru-RU"/>
        </w:rPr>
        <w:t>єктів</w:t>
      </w:r>
      <w:proofErr w:type="spellEnd"/>
      <w:r w:rsidRPr="00927068">
        <w:rPr>
          <w:sz w:val="28"/>
          <w:szCs w:val="28"/>
          <w:lang w:val="ru-RU"/>
        </w:rPr>
        <w:t xml:space="preserve"> </w:t>
      </w:r>
      <w:proofErr w:type="spellStart"/>
      <w:r w:rsidRPr="00927068">
        <w:rPr>
          <w:sz w:val="28"/>
          <w:szCs w:val="28"/>
          <w:lang w:val="ru-RU"/>
        </w:rPr>
        <w:t>нерухомого</w:t>
      </w:r>
      <w:proofErr w:type="spellEnd"/>
      <w:r w:rsidRPr="00927068">
        <w:rPr>
          <w:sz w:val="28"/>
          <w:szCs w:val="28"/>
          <w:lang w:val="ru-RU"/>
        </w:rPr>
        <w:t xml:space="preserve"> майна </w:t>
      </w:r>
      <w:proofErr w:type="spellStart"/>
      <w:r w:rsidRPr="00927068">
        <w:rPr>
          <w:sz w:val="28"/>
          <w:szCs w:val="28"/>
          <w:lang w:val="ru-RU"/>
        </w:rPr>
        <w:t>з</w:t>
      </w:r>
      <w:proofErr w:type="spellEnd"/>
      <w:r w:rsidRPr="00927068">
        <w:rPr>
          <w:sz w:val="28"/>
          <w:szCs w:val="28"/>
          <w:lang w:val="ru-RU"/>
        </w:rPr>
        <w:t xml:space="preserve"> балансу </w:t>
      </w:r>
      <w:proofErr w:type="spellStart"/>
      <w:r w:rsidRPr="00927068">
        <w:rPr>
          <w:sz w:val="28"/>
          <w:szCs w:val="28"/>
          <w:lang w:val="ru-RU"/>
        </w:rPr>
        <w:t>управління</w:t>
      </w:r>
      <w:proofErr w:type="spellEnd"/>
      <w:r w:rsidRPr="00927068">
        <w:rPr>
          <w:sz w:val="28"/>
          <w:szCs w:val="28"/>
          <w:lang w:val="ru-RU"/>
        </w:rPr>
        <w:t xml:space="preserve"> </w:t>
      </w:r>
      <w:proofErr w:type="spellStart"/>
      <w:r w:rsidRPr="00927068">
        <w:rPr>
          <w:sz w:val="28"/>
          <w:szCs w:val="28"/>
          <w:lang w:val="ru-RU"/>
        </w:rPr>
        <w:t>соціального</w:t>
      </w:r>
      <w:proofErr w:type="spellEnd"/>
      <w:r w:rsidRPr="00927068">
        <w:rPr>
          <w:sz w:val="28"/>
          <w:szCs w:val="28"/>
          <w:lang w:val="ru-RU"/>
        </w:rPr>
        <w:t xml:space="preserve"> </w:t>
      </w:r>
      <w:proofErr w:type="spellStart"/>
      <w:r w:rsidRPr="00927068">
        <w:rPr>
          <w:sz w:val="28"/>
          <w:szCs w:val="28"/>
          <w:lang w:val="ru-RU"/>
        </w:rPr>
        <w:t>захисту</w:t>
      </w:r>
      <w:proofErr w:type="spellEnd"/>
      <w:r w:rsidRPr="00927068">
        <w:rPr>
          <w:sz w:val="28"/>
          <w:szCs w:val="28"/>
          <w:lang w:val="ru-RU"/>
        </w:rPr>
        <w:t xml:space="preserve"> </w:t>
      </w:r>
      <w:proofErr w:type="spellStart"/>
      <w:r w:rsidRPr="00927068">
        <w:rPr>
          <w:sz w:val="28"/>
          <w:szCs w:val="28"/>
          <w:lang w:val="ru-RU"/>
        </w:rPr>
        <w:t>населення</w:t>
      </w:r>
      <w:proofErr w:type="spellEnd"/>
      <w:r w:rsidRPr="00927068">
        <w:rPr>
          <w:sz w:val="28"/>
          <w:szCs w:val="28"/>
          <w:lang w:val="ru-RU"/>
        </w:rPr>
        <w:t xml:space="preserve"> </w:t>
      </w:r>
      <w:proofErr w:type="spellStart"/>
      <w:r w:rsidRPr="00927068">
        <w:rPr>
          <w:sz w:val="28"/>
          <w:szCs w:val="28"/>
          <w:lang w:val="ru-RU"/>
        </w:rPr>
        <w:t>Переяславської</w:t>
      </w:r>
      <w:proofErr w:type="spellEnd"/>
      <w:r w:rsidRPr="00927068">
        <w:rPr>
          <w:sz w:val="28"/>
          <w:szCs w:val="28"/>
          <w:lang w:val="ru-RU"/>
        </w:rPr>
        <w:t xml:space="preserve"> </w:t>
      </w:r>
      <w:proofErr w:type="spellStart"/>
      <w:r w:rsidRPr="00927068">
        <w:rPr>
          <w:sz w:val="28"/>
          <w:szCs w:val="28"/>
          <w:lang w:val="ru-RU"/>
        </w:rPr>
        <w:t>міської</w:t>
      </w:r>
      <w:proofErr w:type="spellEnd"/>
      <w:r w:rsidRPr="00927068">
        <w:rPr>
          <w:sz w:val="28"/>
          <w:szCs w:val="28"/>
          <w:lang w:val="ru-RU"/>
        </w:rPr>
        <w:t xml:space="preserve"> ради на баланс центру </w:t>
      </w:r>
      <w:proofErr w:type="spellStart"/>
      <w:r w:rsidRPr="00927068">
        <w:rPr>
          <w:sz w:val="28"/>
          <w:szCs w:val="28"/>
          <w:lang w:val="ru-RU"/>
        </w:rPr>
        <w:t>соціальних</w:t>
      </w:r>
      <w:proofErr w:type="spellEnd"/>
      <w:r w:rsidRPr="00927068">
        <w:rPr>
          <w:sz w:val="28"/>
          <w:szCs w:val="28"/>
          <w:lang w:val="ru-RU"/>
        </w:rPr>
        <w:t xml:space="preserve"> служб </w:t>
      </w:r>
      <w:proofErr w:type="spellStart"/>
      <w:r w:rsidRPr="00927068">
        <w:rPr>
          <w:sz w:val="28"/>
          <w:szCs w:val="28"/>
          <w:lang w:val="ru-RU"/>
        </w:rPr>
        <w:t>Переяславської</w:t>
      </w:r>
      <w:proofErr w:type="spellEnd"/>
      <w:r w:rsidRPr="00927068">
        <w:rPr>
          <w:sz w:val="28"/>
          <w:szCs w:val="28"/>
          <w:lang w:val="ru-RU"/>
        </w:rPr>
        <w:t xml:space="preserve"> </w:t>
      </w:r>
      <w:proofErr w:type="spellStart"/>
      <w:r w:rsidRPr="00927068">
        <w:rPr>
          <w:sz w:val="28"/>
          <w:szCs w:val="28"/>
          <w:lang w:val="ru-RU"/>
        </w:rPr>
        <w:t>міської</w:t>
      </w:r>
      <w:proofErr w:type="spellEnd"/>
      <w:r w:rsidRPr="00927068">
        <w:rPr>
          <w:sz w:val="28"/>
          <w:szCs w:val="28"/>
          <w:lang w:val="ru-RU"/>
        </w:rPr>
        <w:t xml:space="preserve"> ради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927068">
        <w:rPr>
          <w:sz w:val="28"/>
          <w:szCs w:val="28"/>
        </w:rPr>
        <w:t xml:space="preserve">Про приватизацію комунального майна Переяславської міської територіальної громади, що належить до об’єктів малої приватизації </w:t>
      </w:r>
    </w:p>
    <w:p w:rsidR="00F52950" w:rsidRDefault="00F52950" w:rsidP="00F52950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sz w:val="28"/>
          <w:szCs w:val="28"/>
        </w:rPr>
        <w:t xml:space="preserve">Про списання багатоквартирних житлових будинків з балансу комунального підприємства «Управляюча компанія «Виробниче управління житлово-комунального господарства» Переяславської міської ради </w:t>
      </w:r>
    </w:p>
    <w:p w:rsidR="00DA1013" w:rsidRDefault="00DA1013" w:rsidP="00DA1013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</w:p>
    <w:p w:rsidR="00DA1013" w:rsidRDefault="00DA1013" w:rsidP="00DA1013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</w:p>
    <w:p w:rsidR="00DA1013" w:rsidRDefault="00DA1013" w:rsidP="00DA1013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</w:p>
    <w:p w:rsidR="00DA1013" w:rsidRPr="00DA1013" w:rsidRDefault="00DA1013" w:rsidP="00DA1013">
      <w:pPr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</w:p>
    <w:p w:rsidR="00F52950" w:rsidRPr="00927068" w:rsidRDefault="007C0F41" w:rsidP="00F52950">
      <w:pPr>
        <w:pStyle w:val="a6"/>
        <w:numPr>
          <w:ilvl w:val="0"/>
          <w:numId w:val="4"/>
        </w:numPr>
        <w:tabs>
          <w:tab w:val="clear" w:pos="5040"/>
          <w:tab w:val="left" w:pos="0"/>
          <w:tab w:val="left" w:pos="426"/>
        </w:tabs>
        <w:ind w:left="0" w:firstLine="284"/>
        <w:jc w:val="both"/>
        <w:rPr>
          <w:szCs w:val="28"/>
        </w:rPr>
      </w:pPr>
      <w:r>
        <w:rPr>
          <w:szCs w:val="28"/>
        </w:rPr>
        <w:lastRenderedPageBreak/>
        <w:t>Про погодження рішення</w:t>
      </w:r>
      <w:r w:rsidR="00F52950" w:rsidRPr="00927068">
        <w:rPr>
          <w:szCs w:val="28"/>
        </w:rPr>
        <w:t xml:space="preserve"> КНП «Переяслав-Хмельницька ЦРЛ» щодо наміру передачі в оренду комунального майна – частин</w:t>
      </w:r>
      <w:r w:rsidR="00B420A9" w:rsidRPr="00DA1013">
        <w:rPr>
          <w:szCs w:val="28"/>
        </w:rPr>
        <w:t>и</w:t>
      </w:r>
      <w:r w:rsidR="00F52950" w:rsidRPr="00927068">
        <w:rPr>
          <w:szCs w:val="28"/>
        </w:rPr>
        <w:t xml:space="preserve"> нежитлового приміщення, що знаходиться за адресою: м. Переяслав, вул. Богдана Хмельницького, 137</w:t>
      </w:r>
    </w:p>
    <w:p w:rsidR="00927068" w:rsidRPr="007C0F41" w:rsidRDefault="00F52950" w:rsidP="007C0F41">
      <w:pPr>
        <w:pStyle w:val="a6"/>
        <w:numPr>
          <w:ilvl w:val="0"/>
          <w:numId w:val="4"/>
        </w:numPr>
        <w:tabs>
          <w:tab w:val="clear" w:pos="5040"/>
          <w:tab w:val="left" w:pos="0"/>
          <w:tab w:val="left" w:pos="284"/>
          <w:tab w:val="left" w:pos="426"/>
        </w:tabs>
        <w:ind w:left="0" w:firstLine="284"/>
        <w:jc w:val="both"/>
        <w:rPr>
          <w:szCs w:val="28"/>
        </w:rPr>
      </w:pPr>
      <w:r w:rsidRPr="00927068">
        <w:rPr>
          <w:szCs w:val="28"/>
        </w:rPr>
        <w:t>Про скасування рішенням виконавчого комітету від 20.06.1989 № 90 «Про передачу вбудовано-прибудованого приміщення магазину «Книги» під АТС</w:t>
      </w:r>
    </w:p>
    <w:p w:rsidR="00B420A9" w:rsidRDefault="00F52950" w:rsidP="00F52950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sz w:val="28"/>
          <w:szCs w:val="28"/>
        </w:rPr>
        <w:t xml:space="preserve">Про включення вбудовано-прибудованого нежитлового приміщення №1 в багатоквартирному житловому будинку, що знаходиться за адресою: </w:t>
      </w:r>
    </w:p>
    <w:p w:rsidR="00F52950" w:rsidRPr="00B420A9" w:rsidRDefault="00F52950" w:rsidP="00B420A9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420A9">
        <w:rPr>
          <w:sz w:val="28"/>
          <w:szCs w:val="28"/>
        </w:rPr>
        <w:t xml:space="preserve">м. Переяслав, вул. Богдана Хмельницького, 78, до переліку нерухомого майна комунальної власності Переяславської міської територіальної громади </w:t>
      </w:r>
    </w:p>
    <w:p w:rsidR="00A03ED0" w:rsidRPr="00A03ED0" w:rsidRDefault="00A03ED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A03ED0">
        <w:rPr>
          <w:bCs/>
          <w:color w:val="000000"/>
          <w:sz w:val="28"/>
          <w:szCs w:val="28"/>
          <w:shd w:val="clear" w:color="auto" w:fill="FFFFFF"/>
        </w:rPr>
        <w:t>Про обмеження руху вантажних транспортних засобів з навантаженням на вісь понад 7 т або фактичною масою понад 24 т транзитом через місто та житлові зони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927068">
        <w:rPr>
          <w:sz w:val="28"/>
          <w:szCs w:val="28"/>
        </w:rPr>
        <w:t>Про затвердження в новій редакції Положення про відділ капітального будівництва та житлово-комунального господарства Переяславської міської ради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927068">
        <w:rPr>
          <w:sz w:val="28"/>
          <w:szCs w:val="28"/>
        </w:rPr>
        <w:t>Про внесення змін до загальної чисельності, структури керівного складу та виконавчих органів Переяславської міської ради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240" w:lineRule="auto"/>
        <w:ind w:hanging="76"/>
        <w:jc w:val="both"/>
        <w:rPr>
          <w:sz w:val="28"/>
          <w:szCs w:val="28"/>
        </w:rPr>
      </w:pPr>
      <w:r w:rsidRPr="00927068">
        <w:rPr>
          <w:sz w:val="28"/>
          <w:szCs w:val="28"/>
        </w:rPr>
        <w:t xml:space="preserve">Про представництво Переяславської міської ради </w:t>
      </w:r>
    </w:p>
    <w:p w:rsidR="00927068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0"/>
          <w:tab w:val="left" w:pos="426"/>
        </w:tabs>
        <w:spacing w:line="240" w:lineRule="auto"/>
        <w:ind w:left="0" w:firstLine="284"/>
        <w:jc w:val="both"/>
        <w:rPr>
          <w:i/>
          <w:sz w:val="28"/>
          <w:szCs w:val="28"/>
        </w:rPr>
      </w:pPr>
      <w:r w:rsidRPr="00927068">
        <w:rPr>
          <w:sz w:val="28"/>
          <w:szCs w:val="28"/>
        </w:rPr>
        <w:t xml:space="preserve">Про затвердження Програми розвитку відокремленого підрозділу Головного сервісного центру МВС – регіонального сервісного центру ГСЦ МАС в Київській області (філія ГСЦ МВС): структурного підрозділу ТСЦ </w:t>
      </w:r>
    </w:p>
    <w:p w:rsidR="00F52950" w:rsidRPr="00927068" w:rsidRDefault="00F52950" w:rsidP="00927068">
      <w:pPr>
        <w:pStyle w:val="Style6"/>
        <w:widowControl/>
        <w:tabs>
          <w:tab w:val="left" w:pos="0"/>
          <w:tab w:val="left" w:pos="426"/>
        </w:tabs>
        <w:spacing w:line="240" w:lineRule="auto"/>
        <w:jc w:val="both"/>
        <w:rPr>
          <w:i/>
          <w:sz w:val="28"/>
          <w:szCs w:val="28"/>
        </w:rPr>
      </w:pPr>
      <w:r w:rsidRPr="00927068">
        <w:rPr>
          <w:sz w:val="28"/>
          <w:szCs w:val="28"/>
        </w:rPr>
        <w:t>№ 3247 (м. Переяслав на правах відділу) на 2021 рік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0" w:firstLine="284"/>
        <w:jc w:val="both"/>
        <w:rPr>
          <w:i/>
          <w:sz w:val="28"/>
          <w:szCs w:val="28"/>
        </w:rPr>
      </w:pPr>
      <w:r w:rsidRPr="00927068">
        <w:rPr>
          <w:sz w:val="28"/>
          <w:szCs w:val="28"/>
        </w:rPr>
        <w:t>Земельні питання</w:t>
      </w:r>
    </w:p>
    <w:p w:rsidR="00F52950" w:rsidRPr="00927068" w:rsidRDefault="00F52950" w:rsidP="00F5295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27068">
        <w:rPr>
          <w:rFonts w:ascii="Times New Roman" w:hAnsi="Times New Roman"/>
          <w:sz w:val="28"/>
          <w:szCs w:val="28"/>
        </w:rPr>
        <w:t>Архітектурні питання</w:t>
      </w:r>
    </w:p>
    <w:p w:rsidR="00F52950" w:rsidRPr="00927068" w:rsidRDefault="00F52950" w:rsidP="00F52950">
      <w:pPr>
        <w:pStyle w:val="Style6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284"/>
        <w:jc w:val="both"/>
        <w:rPr>
          <w:sz w:val="28"/>
          <w:szCs w:val="28"/>
          <w:lang w:val="ru-RU"/>
        </w:rPr>
      </w:pPr>
      <w:proofErr w:type="spellStart"/>
      <w:proofErr w:type="gramStart"/>
      <w:r w:rsidRPr="00927068">
        <w:rPr>
          <w:sz w:val="28"/>
          <w:szCs w:val="28"/>
          <w:lang w:val="ru-RU"/>
        </w:rPr>
        <w:t>Р</w:t>
      </w:r>
      <w:proofErr w:type="gramEnd"/>
      <w:r w:rsidRPr="00927068">
        <w:rPr>
          <w:sz w:val="28"/>
          <w:szCs w:val="28"/>
          <w:lang w:val="ru-RU"/>
        </w:rPr>
        <w:t>ізне</w:t>
      </w:r>
      <w:proofErr w:type="spellEnd"/>
      <w:r w:rsidRPr="00927068">
        <w:rPr>
          <w:sz w:val="28"/>
          <w:szCs w:val="28"/>
          <w:lang w:val="ru-RU"/>
        </w:rPr>
        <w:t>.</w:t>
      </w:r>
    </w:p>
    <w:p w:rsidR="00F52950" w:rsidRPr="00927068" w:rsidRDefault="007C0F41" w:rsidP="007C0F41">
      <w:pPr>
        <w:pStyle w:val="Style6"/>
        <w:widowControl/>
        <w:tabs>
          <w:tab w:val="left" w:pos="0"/>
        </w:tabs>
        <w:spacing w:line="240" w:lineRule="auto"/>
        <w:ind w:left="1129" w:hanging="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33.1.</w:t>
      </w:r>
      <w:r w:rsidR="00927068">
        <w:rPr>
          <w:sz w:val="28"/>
          <w:szCs w:val="28"/>
          <w:lang w:val="ru-RU"/>
        </w:rPr>
        <w:t xml:space="preserve"> </w:t>
      </w:r>
      <w:r w:rsidR="00F52950" w:rsidRPr="00927068">
        <w:rPr>
          <w:sz w:val="28"/>
          <w:szCs w:val="28"/>
          <w:lang w:val="ru-RU"/>
        </w:rPr>
        <w:t xml:space="preserve">Про </w:t>
      </w:r>
      <w:proofErr w:type="spellStart"/>
      <w:r w:rsidR="00F52950" w:rsidRPr="00927068">
        <w:rPr>
          <w:sz w:val="28"/>
          <w:szCs w:val="28"/>
          <w:lang w:val="ru-RU"/>
        </w:rPr>
        <w:t>депутатський</w:t>
      </w:r>
      <w:proofErr w:type="spellEnd"/>
      <w:r w:rsidR="00F52950" w:rsidRPr="00927068">
        <w:rPr>
          <w:sz w:val="28"/>
          <w:szCs w:val="28"/>
          <w:lang w:val="ru-RU"/>
        </w:rPr>
        <w:t xml:space="preserve"> запит </w:t>
      </w:r>
      <w:proofErr w:type="spellStart"/>
      <w:r w:rsidR="00F52950" w:rsidRPr="00927068">
        <w:rPr>
          <w:sz w:val="28"/>
          <w:szCs w:val="28"/>
          <w:lang w:val="ru-RU"/>
        </w:rPr>
        <w:t>Навальної</w:t>
      </w:r>
      <w:proofErr w:type="spellEnd"/>
      <w:r w:rsidR="00F52950" w:rsidRPr="00927068">
        <w:rPr>
          <w:sz w:val="28"/>
          <w:szCs w:val="28"/>
          <w:lang w:val="ru-RU"/>
        </w:rPr>
        <w:t xml:space="preserve"> М.І.</w:t>
      </w:r>
    </w:p>
    <w:p w:rsidR="00F52950" w:rsidRPr="00927068" w:rsidRDefault="007C0F41" w:rsidP="00F52950">
      <w:pPr>
        <w:pStyle w:val="Style6"/>
        <w:widowControl/>
        <w:tabs>
          <w:tab w:val="left" w:pos="0"/>
          <w:tab w:val="left" w:pos="1134"/>
          <w:tab w:val="left" w:pos="1276"/>
        </w:tabs>
        <w:spacing w:line="240" w:lineRule="auto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</w:t>
      </w:r>
      <w:r w:rsidR="00F52950" w:rsidRPr="00927068">
        <w:rPr>
          <w:sz w:val="28"/>
          <w:szCs w:val="28"/>
          <w:lang w:val="ru-RU"/>
        </w:rPr>
        <w:t>.2.</w:t>
      </w:r>
      <w:r>
        <w:rPr>
          <w:sz w:val="28"/>
          <w:szCs w:val="28"/>
          <w:lang w:val="ru-RU"/>
        </w:rPr>
        <w:t xml:space="preserve"> </w:t>
      </w:r>
      <w:r w:rsidR="00F52950" w:rsidRPr="00927068">
        <w:rPr>
          <w:sz w:val="28"/>
          <w:szCs w:val="28"/>
          <w:lang w:val="ru-RU"/>
        </w:rPr>
        <w:t xml:space="preserve">Про </w:t>
      </w:r>
      <w:proofErr w:type="spellStart"/>
      <w:r w:rsidR="00F52950" w:rsidRPr="00927068">
        <w:rPr>
          <w:sz w:val="28"/>
          <w:szCs w:val="28"/>
          <w:lang w:val="ru-RU"/>
        </w:rPr>
        <w:t>депутатське</w:t>
      </w:r>
      <w:proofErr w:type="spellEnd"/>
      <w:r w:rsidR="00F52950" w:rsidRPr="00927068">
        <w:rPr>
          <w:sz w:val="28"/>
          <w:szCs w:val="28"/>
          <w:lang w:val="ru-RU"/>
        </w:rPr>
        <w:t xml:space="preserve"> </w:t>
      </w:r>
      <w:proofErr w:type="spellStart"/>
      <w:r w:rsidR="00F52950" w:rsidRPr="00927068">
        <w:rPr>
          <w:sz w:val="28"/>
          <w:szCs w:val="28"/>
          <w:lang w:val="ru-RU"/>
        </w:rPr>
        <w:t>звернення</w:t>
      </w:r>
      <w:proofErr w:type="spellEnd"/>
      <w:r w:rsidR="00F52950" w:rsidRPr="00927068">
        <w:rPr>
          <w:sz w:val="28"/>
          <w:szCs w:val="28"/>
          <w:lang w:val="ru-RU"/>
        </w:rPr>
        <w:t xml:space="preserve"> </w:t>
      </w:r>
      <w:proofErr w:type="spellStart"/>
      <w:r w:rsidR="00F52950" w:rsidRPr="00927068">
        <w:rPr>
          <w:sz w:val="28"/>
          <w:szCs w:val="28"/>
          <w:lang w:val="ru-RU"/>
        </w:rPr>
        <w:t>Присіч</w:t>
      </w:r>
      <w:proofErr w:type="spellEnd"/>
      <w:proofErr w:type="gramStart"/>
      <w:r w:rsidR="00F52950" w:rsidRPr="00927068">
        <w:rPr>
          <w:sz w:val="28"/>
          <w:szCs w:val="28"/>
          <w:lang w:val="ru-RU"/>
        </w:rPr>
        <w:t xml:space="preserve"> І.</w:t>
      </w:r>
      <w:proofErr w:type="gramEnd"/>
      <w:r w:rsidR="00F52950" w:rsidRPr="00927068">
        <w:rPr>
          <w:sz w:val="28"/>
          <w:szCs w:val="28"/>
          <w:lang w:val="ru-RU"/>
        </w:rPr>
        <w:t>Ю.</w:t>
      </w:r>
    </w:p>
    <w:p w:rsidR="00F52950" w:rsidRPr="00927068" w:rsidRDefault="007C0F41" w:rsidP="007C0F41">
      <w:pPr>
        <w:pStyle w:val="Style6"/>
        <w:widowControl/>
        <w:tabs>
          <w:tab w:val="left" w:pos="0"/>
          <w:tab w:val="left" w:pos="1134"/>
          <w:tab w:val="left" w:pos="1276"/>
        </w:tabs>
        <w:spacing w:line="240" w:lineRule="auto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33.3.</w:t>
      </w:r>
      <w:r w:rsidR="00927068">
        <w:rPr>
          <w:sz w:val="28"/>
          <w:szCs w:val="28"/>
          <w:lang w:val="ru-RU"/>
        </w:rPr>
        <w:t xml:space="preserve"> </w:t>
      </w:r>
      <w:r w:rsidR="00F52950" w:rsidRPr="00927068">
        <w:rPr>
          <w:sz w:val="28"/>
          <w:szCs w:val="28"/>
          <w:lang w:val="ru-RU"/>
        </w:rPr>
        <w:t xml:space="preserve">Про </w:t>
      </w:r>
      <w:proofErr w:type="spellStart"/>
      <w:r w:rsidR="00F52950" w:rsidRPr="00927068">
        <w:rPr>
          <w:sz w:val="28"/>
          <w:szCs w:val="28"/>
          <w:lang w:val="ru-RU"/>
        </w:rPr>
        <w:t>депутатське</w:t>
      </w:r>
      <w:proofErr w:type="spellEnd"/>
      <w:r w:rsidR="00F52950" w:rsidRPr="00927068">
        <w:rPr>
          <w:sz w:val="28"/>
          <w:szCs w:val="28"/>
          <w:lang w:val="ru-RU"/>
        </w:rPr>
        <w:t xml:space="preserve"> </w:t>
      </w:r>
      <w:proofErr w:type="spellStart"/>
      <w:r w:rsidR="00F52950" w:rsidRPr="00927068">
        <w:rPr>
          <w:sz w:val="28"/>
          <w:szCs w:val="28"/>
          <w:lang w:val="ru-RU"/>
        </w:rPr>
        <w:t>звернення</w:t>
      </w:r>
      <w:proofErr w:type="spellEnd"/>
      <w:r w:rsidR="00F52950" w:rsidRPr="00927068">
        <w:rPr>
          <w:sz w:val="28"/>
          <w:szCs w:val="28"/>
          <w:lang w:val="ru-RU"/>
        </w:rPr>
        <w:t xml:space="preserve"> </w:t>
      </w:r>
      <w:proofErr w:type="spellStart"/>
      <w:r w:rsidR="00F52950" w:rsidRPr="00927068">
        <w:rPr>
          <w:sz w:val="28"/>
          <w:szCs w:val="28"/>
          <w:lang w:val="ru-RU"/>
        </w:rPr>
        <w:t>Слюсар</w:t>
      </w:r>
      <w:proofErr w:type="spellEnd"/>
      <w:proofErr w:type="gramStart"/>
      <w:r w:rsidR="00F52950" w:rsidRPr="00927068">
        <w:rPr>
          <w:sz w:val="28"/>
          <w:szCs w:val="28"/>
          <w:lang w:val="ru-RU"/>
        </w:rPr>
        <w:t xml:space="preserve"> І.</w:t>
      </w:r>
      <w:proofErr w:type="gramEnd"/>
      <w:r w:rsidR="00F52950" w:rsidRPr="00927068">
        <w:rPr>
          <w:sz w:val="28"/>
          <w:szCs w:val="28"/>
          <w:lang w:val="ru-RU"/>
        </w:rPr>
        <w:t>Ю.</w:t>
      </w:r>
    </w:p>
    <w:p w:rsidR="00F52950" w:rsidRPr="00927068" w:rsidRDefault="007C0F41" w:rsidP="007C0F41">
      <w:pPr>
        <w:pStyle w:val="Style6"/>
        <w:widowControl/>
        <w:tabs>
          <w:tab w:val="left" w:pos="0"/>
          <w:tab w:val="left" w:pos="284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34. </w:t>
      </w:r>
      <w:proofErr w:type="spellStart"/>
      <w:r w:rsidR="00F52950" w:rsidRPr="00927068">
        <w:rPr>
          <w:sz w:val="28"/>
          <w:szCs w:val="28"/>
          <w:lang w:val="ru-RU"/>
        </w:rPr>
        <w:t>Інформації</w:t>
      </w:r>
      <w:proofErr w:type="spellEnd"/>
      <w:r w:rsidR="00F52950" w:rsidRPr="00927068">
        <w:rPr>
          <w:sz w:val="28"/>
          <w:szCs w:val="28"/>
          <w:lang w:val="ru-RU"/>
        </w:rPr>
        <w:t xml:space="preserve">, </w:t>
      </w:r>
      <w:proofErr w:type="spellStart"/>
      <w:r w:rsidR="00F52950" w:rsidRPr="00927068">
        <w:rPr>
          <w:sz w:val="28"/>
          <w:szCs w:val="28"/>
          <w:lang w:val="ru-RU"/>
        </w:rPr>
        <w:t>оголошення</w:t>
      </w:r>
      <w:proofErr w:type="spellEnd"/>
      <w:r w:rsidR="00F52950" w:rsidRPr="00927068">
        <w:rPr>
          <w:sz w:val="28"/>
          <w:szCs w:val="28"/>
          <w:lang w:val="ru-RU"/>
        </w:rPr>
        <w:t>.</w:t>
      </w:r>
    </w:p>
    <w:p w:rsidR="0081658C" w:rsidRPr="00927068" w:rsidRDefault="0081658C" w:rsidP="0081658C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658C" w:rsidRPr="00927068" w:rsidRDefault="0081658C" w:rsidP="00B01371">
      <w:pPr>
        <w:ind w:firstLine="284"/>
        <w:jc w:val="both"/>
        <w:rPr>
          <w:sz w:val="28"/>
          <w:szCs w:val="28"/>
          <w:lang w:val="uk-UA"/>
        </w:rPr>
      </w:pPr>
      <w:r w:rsidRPr="00927068">
        <w:rPr>
          <w:sz w:val="28"/>
          <w:szCs w:val="28"/>
          <w:lang w:val="uk-UA"/>
        </w:rPr>
        <w:t xml:space="preserve">ІІІ. </w:t>
      </w:r>
      <w:r w:rsidR="00B01371" w:rsidRPr="0092706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927068">
        <w:rPr>
          <w:sz w:val="28"/>
          <w:szCs w:val="28"/>
          <w:lang w:val="uk-UA"/>
        </w:rPr>
        <w:t>Переяславської міської ради оприлюднити</w:t>
      </w:r>
      <w:r w:rsidR="00B90041" w:rsidRPr="00927068">
        <w:rPr>
          <w:sz w:val="28"/>
          <w:szCs w:val="28"/>
          <w:lang w:val="uk-UA"/>
        </w:rPr>
        <w:t xml:space="preserve"> порядок денний чергової </w:t>
      </w:r>
      <w:r w:rsidR="00F52950" w:rsidRPr="00927068">
        <w:rPr>
          <w:sz w:val="28"/>
          <w:szCs w:val="28"/>
          <w:lang w:val="uk-UA"/>
        </w:rPr>
        <w:t>дев’ят</w:t>
      </w:r>
      <w:r w:rsidRPr="00927068">
        <w:rPr>
          <w:sz w:val="28"/>
          <w:szCs w:val="28"/>
          <w:lang w:val="uk-UA"/>
        </w:rPr>
        <w:t>ої сесії міської ради на офіційному сайті Переяславської міської ради.</w:t>
      </w:r>
    </w:p>
    <w:p w:rsidR="0081658C" w:rsidRPr="00927068" w:rsidRDefault="0081658C" w:rsidP="0081658C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81658C" w:rsidRPr="00927068" w:rsidRDefault="0081658C" w:rsidP="0081658C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B01371" w:rsidRPr="00927068" w:rsidRDefault="00B01371" w:rsidP="0081658C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81658C" w:rsidRPr="00927068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2706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81658C" w:rsidRPr="00DA1013" w:rsidRDefault="0081658C" w:rsidP="0033094C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81658C" w:rsidRPr="00DA1013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692D" w:rsidRPr="00D645F3" w:rsidRDefault="000B692D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81658C" w:rsidRPr="00D645F3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D645F3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</w:t>
      </w:r>
      <w:r w:rsidRPr="00D645F3">
        <w:rPr>
          <w:rFonts w:ascii="Times New Roman" w:hAnsi="Times New Roman"/>
          <w:color w:val="FFFFFF" w:themeColor="background1"/>
          <w:sz w:val="16"/>
          <w:szCs w:val="16"/>
        </w:rPr>
        <w:t>Л.ОВЕРЧУК</w:t>
      </w:r>
    </w:p>
    <w:p w:rsidR="0081658C" w:rsidRPr="00D645F3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81658C" w:rsidRPr="00D645F3" w:rsidRDefault="0081658C" w:rsidP="0033094C">
      <w:pPr>
        <w:pStyle w:val="a3"/>
        <w:tabs>
          <w:tab w:val="left" w:pos="851"/>
        </w:tabs>
        <w:spacing w:after="0"/>
        <w:ind w:left="567"/>
        <w:rPr>
          <w:color w:val="FFFFFF" w:themeColor="background1"/>
          <w:sz w:val="16"/>
          <w:szCs w:val="16"/>
        </w:rPr>
      </w:pPr>
      <w:r w:rsidRPr="00D645F3">
        <w:rPr>
          <w:rFonts w:ascii="Times New Roman" w:hAnsi="Times New Roman"/>
          <w:color w:val="FFFFFF" w:themeColor="background1"/>
          <w:sz w:val="16"/>
          <w:szCs w:val="16"/>
        </w:rPr>
        <w:t xml:space="preserve">В. КОВАЛЕНКО                                                                                                                                         </w:t>
      </w:r>
      <w:r w:rsidR="00A95A93" w:rsidRPr="00D645F3">
        <w:rPr>
          <w:rFonts w:ascii="Times New Roman" w:hAnsi="Times New Roman"/>
          <w:color w:val="FFFFFF" w:themeColor="background1"/>
          <w:sz w:val="16"/>
          <w:szCs w:val="16"/>
        </w:rPr>
        <w:t xml:space="preserve">     </w:t>
      </w:r>
      <w:r w:rsidRPr="00D645F3">
        <w:rPr>
          <w:rFonts w:ascii="Times New Roman" w:hAnsi="Times New Roman"/>
          <w:color w:val="FFFFFF" w:themeColor="background1"/>
          <w:sz w:val="16"/>
          <w:szCs w:val="16"/>
        </w:rPr>
        <w:t xml:space="preserve"> </w:t>
      </w:r>
      <w:r w:rsidR="00AB5CC0" w:rsidRPr="00D645F3">
        <w:rPr>
          <w:rFonts w:ascii="Times New Roman" w:hAnsi="Times New Roman"/>
          <w:color w:val="FFFFFF" w:themeColor="background1"/>
          <w:sz w:val="16"/>
          <w:szCs w:val="16"/>
        </w:rPr>
        <w:t xml:space="preserve">    </w:t>
      </w:r>
      <w:r w:rsidRPr="00D645F3">
        <w:rPr>
          <w:rFonts w:ascii="Times New Roman" w:hAnsi="Times New Roman"/>
          <w:color w:val="FFFFFF" w:themeColor="background1"/>
          <w:sz w:val="16"/>
          <w:szCs w:val="16"/>
        </w:rPr>
        <w:t xml:space="preserve">   </w:t>
      </w:r>
      <w:r w:rsidR="0033094C" w:rsidRPr="00D645F3">
        <w:rPr>
          <w:rFonts w:ascii="Times New Roman" w:hAnsi="Times New Roman"/>
          <w:color w:val="FFFFFF" w:themeColor="background1"/>
          <w:sz w:val="16"/>
          <w:szCs w:val="16"/>
        </w:rPr>
        <w:t xml:space="preserve"> А</w:t>
      </w:r>
      <w:r w:rsidRPr="00D645F3">
        <w:rPr>
          <w:rFonts w:ascii="Times New Roman" w:hAnsi="Times New Roman"/>
          <w:color w:val="FFFFFF" w:themeColor="background1"/>
          <w:sz w:val="16"/>
          <w:szCs w:val="16"/>
        </w:rPr>
        <w:t xml:space="preserve">. </w:t>
      </w:r>
      <w:bookmarkStart w:id="0" w:name="_GoBack"/>
      <w:bookmarkEnd w:id="0"/>
      <w:r w:rsidR="00AB5CC0" w:rsidRPr="00D645F3">
        <w:rPr>
          <w:rFonts w:ascii="Times New Roman" w:hAnsi="Times New Roman"/>
          <w:bCs/>
          <w:color w:val="FFFFFF" w:themeColor="background1"/>
          <w:sz w:val="16"/>
          <w:szCs w:val="16"/>
        </w:rPr>
        <w:t>НИКИФОРЕНКО</w:t>
      </w:r>
    </w:p>
    <w:p w:rsidR="005D0430" w:rsidRPr="00D645F3" w:rsidRDefault="005D0430">
      <w:pPr>
        <w:rPr>
          <w:color w:val="FFFFFF" w:themeColor="background1"/>
        </w:rPr>
      </w:pPr>
    </w:p>
    <w:sectPr w:rsidR="005D0430" w:rsidRPr="00D645F3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8C"/>
    <w:rsid w:val="00026CBD"/>
    <w:rsid w:val="000B692D"/>
    <w:rsid w:val="001064AF"/>
    <w:rsid w:val="001A0345"/>
    <w:rsid w:val="001C09FB"/>
    <w:rsid w:val="001D0E45"/>
    <w:rsid w:val="002651D4"/>
    <w:rsid w:val="002C2AE8"/>
    <w:rsid w:val="002E0EB4"/>
    <w:rsid w:val="002E6A52"/>
    <w:rsid w:val="003206D4"/>
    <w:rsid w:val="0033094C"/>
    <w:rsid w:val="00350D25"/>
    <w:rsid w:val="003630D6"/>
    <w:rsid w:val="003957F4"/>
    <w:rsid w:val="0045657F"/>
    <w:rsid w:val="00502BCE"/>
    <w:rsid w:val="00542B36"/>
    <w:rsid w:val="005463FB"/>
    <w:rsid w:val="0055178A"/>
    <w:rsid w:val="00590E43"/>
    <w:rsid w:val="005A094E"/>
    <w:rsid w:val="005D0430"/>
    <w:rsid w:val="005E6483"/>
    <w:rsid w:val="00624ABD"/>
    <w:rsid w:val="006651D0"/>
    <w:rsid w:val="00696D3A"/>
    <w:rsid w:val="00712829"/>
    <w:rsid w:val="00726175"/>
    <w:rsid w:val="00733CF3"/>
    <w:rsid w:val="007C0F41"/>
    <w:rsid w:val="00807DE1"/>
    <w:rsid w:val="0081658C"/>
    <w:rsid w:val="00820C4D"/>
    <w:rsid w:val="00823435"/>
    <w:rsid w:val="00835075"/>
    <w:rsid w:val="008535DB"/>
    <w:rsid w:val="00882945"/>
    <w:rsid w:val="00927068"/>
    <w:rsid w:val="00951545"/>
    <w:rsid w:val="00967055"/>
    <w:rsid w:val="00993FF8"/>
    <w:rsid w:val="009C2B37"/>
    <w:rsid w:val="009C50FD"/>
    <w:rsid w:val="009C557D"/>
    <w:rsid w:val="009D105A"/>
    <w:rsid w:val="00A03ED0"/>
    <w:rsid w:val="00A32E63"/>
    <w:rsid w:val="00A70B39"/>
    <w:rsid w:val="00A95A93"/>
    <w:rsid w:val="00A9642F"/>
    <w:rsid w:val="00AB5CC0"/>
    <w:rsid w:val="00B01371"/>
    <w:rsid w:val="00B057ED"/>
    <w:rsid w:val="00B420A9"/>
    <w:rsid w:val="00B66ABB"/>
    <w:rsid w:val="00B90041"/>
    <w:rsid w:val="00C07948"/>
    <w:rsid w:val="00C67E4E"/>
    <w:rsid w:val="00C747E4"/>
    <w:rsid w:val="00CB5CB9"/>
    <w:rsid w:val="00CB7FD1"/>
    <w:rsid w:val="00CF48FE"/>
    <w:rsid w:val="00D26695"/>
    <w:rsid w:val="00D565D3"/>
    <w:rsid w:val="00D56AE3"/>
    <w:rsid w:val="00D645F3"/>
    <w:rsid w:val="00DA1013"/>
    <w:rsid w:val="00DE25DB"/>
    <w:rsid w:val="00E15CBD"/>
    <w:rsid w:val="00E35AD1"/>
    <w:rsid w:val="00E4422D"/>
    <w:rsid w:val="00EC7C18"/>
    <w:rsid w:val="00EE3A44"/>
    <w:rsid w:val="00F521F4"/>
    <w:rsid w:val="00F52950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4214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2021-01-06T12:05:00Z</cp:lastPrinted>
  <dcterms:created xsi:type="dcterms:W3CDTF">2021-01-06T12:05:00Z</dcterms:created>
  <dcterms:modified xsi:type="dcterms:W3CDTF">2021-04-09T10:45:00Z</dcterms:modified>
</cp:coreProperties>
</file>