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5A" w:rsidRPr="00303C5A" w:rsidRDefault="00303C5A" w:rsidP="00303C5A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285750</wp:posOffset>
            </wp:positionV>
            <wp:extent cx="571500" cy="8001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285750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3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C5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03C5A" w:rsidRPr="00303C5A" w:rsidRDefault="00303C5A" w:rsidP="00303C5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C5A">
        <w:rPr>
          <w:rFonts w:ascii="Times New Roman" w:hAnsi="Times New Roman" w:cs="Times New Roman"/>
          <w:b/>
          <w:sz w:val="32"/>
          <w:szCs w:val="32"/>
        </w:rPr>
        <w:t>ПЕРЕЯСЛАВ-ХМЕЛЬНИЦЬКА МІСЬКА РАДА</w:t>
      </w:r>
    </w:p>
    <w:p w:rsidR="00303C5A" w:rsidRPr="00303C5A" w:rsidRDefault="00303C5A" w:rsidP="00303C5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C5A">
        <w:rPr>
          <w:rFonts w:ascii="Times New Roman" w:hAnsi="Times New Roman" w:cs="Times New Roman"/>
          <w:b/>
          <w:sz w:val="32"/>
          <w:szCs w:val="32"/>
        </w:rPr>
        <w:t>КИЇВСЬКОЇ ОБЛАСТІ</w:t>
      </w:r>
    </w:p>
    <w:p w:rsidR="00303C5A" w:rsidRPr="00303C5A" w:rsidRDefault="00303C5A" w:rsidP="00303C5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C5A">
        <w:rPr>
          <w:rFonts w:ascii="Times New Roman" w:hAnsi="Times New Roman" w:cs="Times New Roman"/>
          <w:b/>
          <w:sz w:val="32"/>
          <w:szCs w:val="32"/>
        </w:rPr>
        <w:t>(сьоме скликання)</w:t>
      </w:r>
    </w:p>
    <w:p w:rsidR="00303C5A" w:rsidRPr="00303C5A" w:rsidRDefault="00303C5A" w:rsidP="00303C5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303C5A">
        <w:rPr>
          <w:rFonts w:ascii="Times New Roman" w:hAnsi="Times New Roman" w:cs="Times New Roman"/>
          <w:b/>
          <w:sz w:val="40"/>
          <w:szCs w:val="40"/>
        </w:rPr>
        <w:t>ПРОЕКТ РІШЕННЯ</w:t>
      </w:r>
    </w:p>
    <w:p w:rsidR="00303C5A" w:rsidRPr="00303C5A" w:rsidRDefault="00303C5A" w:rsidP="00303C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3C5A" w:rsidRPr="00303C5A" w:rsidRDefault="00303C5A" w:rsidP="00303C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3C5A">
        <w:rPr>
          <w:rFonts w:ascii="Times New Roman" w:hAnsi="Times New Roman" w:cs="Times New Roman"/>
          <w:sz w:val="28"/>
          <w:szCs w:val="28"/>
        </w:rPr>
        <w:t>від «___»_____________2019 року</w:t>
      </w:r>
    </w:p>
    <w:p w:rsidR="00303C5A" w:rsidRPr="00303C5A" w:rsidRDefault="00303C5A" w:rsidP="00303C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3C5A">
        <w:rPr>
          <w:rFonts w:ascii="Times New Roman" w:hAnsi="Times New Roman" w:cs="Times New Roman"/>
          <w:sz w:val="24"/>
          <w:szCs w:val="24"/>
        </w:rPr>
        <w:t>м. Переяслав-Хмельницький</w:t>
      </w:r>
    </w:p>
    <w:p w:rsidR="00303C5A" w:rsidRPr="00303C5A" w:rsidRDefault="00303C5A" w:rsidP="00303C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03C5A" w:rsidRPr="00303C5A" w:rsidRDefault="00303C5A" w:rsidP="00303C5A">
      <w:pPr>
        <w:pStyle w:val="a4"/>
        <w:jc w:val="center"/>
        <w:rPr>
          <w:rFonts w:ascii="Times New Roman" w:hAnsi="Times New Roman" w:cs="Times New Roman"/>
          <w:b/>
          <w:i/>
          <w:iCs/>
          <w:color w:val="FFFFFF"/>
          <w:sz w:val="28"/>
          <w:szCs w:val="28"/>
        </w:rPr>
      </w:pPr>
      <w:r w:rsidRPr="00303C5A">
        <w:rPr>
          <w:rFonts w:ascii="Times New Roman" w:hAnsi="Times New Roman" w:cs="Times New Roman"/>
          <w:b/>
          <w:sz w:val="28"/>
          <w:szCs w:val="28"/>
        </w:rPr>
        <w:t>Про затвердження Порядку залучення, розрахунку розміру і використання коштів пайової участі у розвитку інфраструктури міста Переяслава-Хмельницького</w:t>
      </w:r>
    </w:p>
    <w:p w:rsidR="00303C5A" w:rsidRPr="00303C5A" w:rsidRDefault="00303C5A" w:rsidP="00303C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3C5A" w:rsidRPr="00303C5A" w:rsidRDefault="00303C5A" w:rsidP="00303C5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C5A">
        <w:rPr>
          <w:rFonts w:ascii="Times New Roman" w:hAnsi="Times New Roman" w:cs="Times New Roman"/>
          <w:sz w:val="28"/>
          <w:szCs w:val="28"/>
        </w:rPr>
        <w:t>З метою ефективного залучення і використання коштів пайової участі інвесторів у розвиток інфраструктури міста, відповідно до статті 40 Закону України «Про регулювання містобудівної діяльності», керуючись статтею 25 Закону України «Про місцеве самоврядування в Україні» міська рада</w:t>
      </w:r>
    </w:p>
    <w:p w:rsidR="00303C5A" w:rsidRPr="00303C5A" w:rsidRDefault="00303C5A" w:rsidP="00303C5A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5A" w:rsidRPr="00303C5A" w:rsidRDefault="00303C5A" w:rsidP="00303C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3C5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03C5A" w:rsidRPr="00303C5A" w:rsidRDefault="00303C5A" w:rsidP="00303C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3C5A" w:rsidRDefault="00303C5A" w:rsidP="00303C5A">
      <w:pPr>
        <w:pStyle w:val="a4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C5A">
        <w:rPr>
          <w:rFonts w:ascii="Times New Roman" w:hAnsi="Times New Roman" w:cs="Times New Roman"/>
          <w:sz w:val="28"/>
          <w:szCs w:val="28"/>
        </w:rPr>
        <w:t>Затвердити Порядок залучення, розрахунку розміру і використання коштів пайової участі у розвитку інфраструктури міста Переяслава-Хмельницького, що додається.</w:t>
      </w:r>
    </w:p>
    <w:p w:rsidR="00303C5A" w:rsidRDefault="00303C5A" w:rsidP="00303C5A">
      <w:pPr>
        <w:pStyle w:val="a4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C5A">
        <w:rPr>
          <w:rFonts w:ascii="Times New Roman" w:hAnsi="Times New Roman" w:cs="Times New Roman"/>
          <w:sz w:val="28"/>
          <w:szCs w:val="28"/>
        </w:rPr>
        <w:t>Визнати таким, що втратило чинність рішення міської ради від 17.06.2010 № 04-41-V «Про затвердження Положення про пайову участь (внесок) замовників (забудовників) у створенні і розвитку інженерно-транспортної та соціальної інфраструктури міста Переяслава-Хмельницького».</w:t>
      </w:r>
    </w:p>
    <w:p w:rsidR="00303C5A" w:rsidRDefault="00303C5A" w:rsidP="00303C5A">
      <w:pPr>
        <w:pStyle w:val="a4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C5A">
        <w:rPr>
          <w:rFonts w:ascii="Times New Roman" w:hAnsi="Times New Roman" w:cs="Times New Roman"/>
          <w:sz w:val="28"/>
          <w:szCs w:val="28"/>
        </w:rPr>
        <w:t>Доручити юридичному відділу й відділу інформації та комп’ютерного забезпечення виконкому Переяслав-Хмельницької міської ради оприлюднити інформацію про прийняття цього рішення у газеті «Вісник Переяславщини» та розмістити це рішення на офіційному сайті Переяслав-Хмельницької міської ради та її виконавчого комітету.</w:t>
      </w:r>
    </w:p>
    <w:p w:rsidR="00303C5A" w:rsidRDefault="00303C5A" w:rsidP="00303C5A">
      <w:pPr>
        <w:pStyle w:val="a4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C5A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міської ради з питань соціально-економічного розвитку, інвестицій, цін, тарифів, житлово-комунальних відносин, транспорту, екології, благоустрою, підтримки підприємництва та охорони культурної спадщини, а також на постійну комісію з питань бюджету та фінансів.</w:t>
      </w:r>
    </w:p>
    <w:p w:rsidR="00303C5A" w:rsidRPr="00303C5A" w:rsidRDefault="00303C5A" w:rsidP="00303C5A">
      <w:pPr>
        <w:pStyle w:val="a4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C5A">
        <w:rPr>
          <w:rFonts w:ascii="Times New Roman" w:hAnsi="Times New Roman" w:cs="Times New Roman"/>
          <w:sz w:val="28"/>
          <w:szCs w:val="28"/>
        </w:rPr>
        <w:t>Відповідальність за виконання цього рішення покладається на з</w:t>
      </w:r>
      <w:r w:rsidRPr="00303C5A">
        <w:rPr>
          <w:rFonts w:ascii="Times New Roman" w:hAnsi="Times New Roman" w:cs="Times New Roman"/>
          <w:sz w:val="28"/>
          <w:szCs w:val="28"/>
        </w:rPr>
        <w:t>а</w:t>
      </w:r>
      <w:r w:rsidRPr="00303C5A">
        <w:rPr>
          <w:rFonts w:ascii="Times New Roman" w:hAnsi="Times New Roman" w:cs="Times New Roman"/>
          <w:sz w:val="28"/>
          <w:szCs w:val="28"/>
        </w:rPr>
        <w:t>ступника міського голови з питань діяльності виконавчих органів ради Н.М. </w:t>
      </w:r>
      <w:proofErr w:type="spellStart"/>
      <w:r w:rsidRPr="00303C5A">
        <w:rPr>
          <w:rFonts w:ascii="Times New Roman" w:hAnsi="Times New Roman" w:cs="Times New Roman"/>
          <w:sz w:val="28"/>
          <w:szCs w:val="28"/>
        </w:rPr>
        <w:t>Устич</w:t>
      </w:r>
      <w:proofErr w:type="spellEnd"/>
      <w:r w:rsidRPr="00303C5A">
        <w:rPr>
          <w:rFonts w:ascii="Times New Roman" w:hAnsi="Times New Roman" w:cs="Times New Roman"/>
          <w:sz w:val="28"/>
          <w:szCs w:val="28"/>
        </w:rPr>
        <w:t>.</w:t>
      </w:r>
    </w:p>
    <w:p w:rsidR="00303C5A" w:rsidRPr="00303C5A" w:rsidRDefault="00303C5A" w:rsidP="00303C5A">
      <w:pPr>
        <w:pStyle w:val="a4"/>
        <w:rPr>
          <w:rStyle w:val="FontStyle18"/>
          <w:sz w:val="28"/>
          <w:szCs w:val="28"/>
        </w:rPr>
      </w:pPr>
    </w:p>
    <w:p w:rsidR="00303C5A" w:rsidRPr="00303C5A" w:rsidRDefault="00303C5A" w:rsidP="00303C5A">
      <w:pPr>
        <w:pStyle w:val="a4"/>
        <w:tabs>
          <w:tab w:val="left" w:pos="7938"/>
        </w:tabs>
        <w:rPr>
          <w:rStyle w:val="FontStyle18"/>
          <w:sz w:val="28"/>
          <w:szCs w:val="28"/>
        </w:rPr>
      </w:pPr>
      <w:r w:rsidRPr="00303C5A">
        <w:rPr>
          <w:rStyle w:val="FontStyle18"/>
          <w:sz w:val="28"/>
          <w:szCs w:val="28"/>
        </w:rPr>
        <w:t>Міський голова</w:t>
      </w:r>
      <w:r w:rsidRPr="00303C5A">
        <w:rPr>
          <w:rStyle w:val="FontStyle18"/>
          <w:sz w:val="28"/>
          <w:szCs w:val="28"/>
        </w:rPr>
        <w:tab/>
        <w:t xml:space="preserve">Т.В. </w:t>
      </w:r>
      <w:proofErr w:type="spellStart"/>
      <w:r w:rsidRPr="00303C5A">
        <w:rPr>
          <w:rStyle w:val="FontStyle18"/>
          <w:sz w:val="28"/>
          <w:szCs w:val="28"/>
        </w:rPr>
        <w:t>Костін</w:t>
      </w:r>
      <w:proofErr w:type="spellEnd"/>
    </w:p>
    <w:p w:rsidR="00303C5A" w:rsidRDefault="00303C5A" w:rsidP="00C408F0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03C5A" w:rsidRDefault="00303C5A" w:rsidP="00C408F0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A174D" w:rsidRPr="00C408F0" w:rsidRDefault="00BA174D" w:rsidP="00C408F0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408F0">
        <w:rPr>
          <w:rFonts w:ascii="Times New Roman" w:hAnsi="Times New Roman" w:cs="Times New Roman"/>
          <w:i/>
          <w:sz w:val="26"/>
          <w:szCs w:val="26"/>
        </w:rPr>
        <w:lastRenderedPageBreak/>
        <w:t>Додаток</w:t>
      </w:r>
    </w:p>
    <w:p w:rsidR="00BA174D" w:rsidRPr="00C408F0" w:rsidRDefault="00BA174D" w:rsidP="00C408F0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408F0">
        <w:rPr>
          <w:rFonts w:ascii="Times New Roman" w:hAnsi="Times New Roman" w:cs="Times New Roman"/>
          <w:i/>
          <w:sz w:val="26"/>
          <w:szCs w:val="26"/>
        </w:rPr>
        <w:t>до рішення міської ради</w:t>
      </w:r>
    </w:p>
    <w:p w:rsidR="00BA174D" w:rsidRPr="00C408F0" w:rsidRDefault="00BA174D" w:rsidP="00C408F0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408F0">
        <w:rPr>
          <w:rFonts w:ascii="Times New Roman" w:hAnsi="Times New Roman" w:cs="Times New Roman"/>
          <w:i/>
          <w:sz w:val="26"/>
          <w:szCs w:val="26"/>
        </w:rPr>
        <w:t>від</w:t>
      </w:r>
      <w:r w:rsidR="00C408F0" w:rsidRPr="00C408F0">
        <w:rPr>
          <w:rFonts w:ascii="Times New Roman" w:hAnsi="Times New Roman" w:cs="Times New Roman"/>
          <w:i/>
          <w:sz w:val="26"/>
          <w:szCs w:val="26"/>
        </w:rPr>
        <w:t xml:space="preserve"> «___»_________</w:t>
      </w:r>
      <w:r w:rsidRPr="00C408F0">
        <w:rPr>
          <w:rFonts w:ascii="Times New Roman" w:hAnsi="Times New Roman" w:cs="Times New Roman"/>
          <w:i/>
          <w:sz w:val="26"/>
          <w:szCs w:val="26"/>
        </w:rPr>
        <w:t>2019</w:t>
      </w:r>
      <w:r w:rsidR="00C408F0" w:rsidRPr="00C408F0">
        <w:rPr>
          <w:rFonts w:ascii="Times New Roman" w:hAnsi="Times New Roman" w:cs="Times New Roman"/>
          <w:i/>
          <w:sz w:val="26"/>
          <w:szCs w:val="26"/>
        </w:rPr>
        <w:t xml:space="preserve"> року</w:t>
      </w:r>
    </w:p>
    <w:p w:rsidR="00BA174D" w:rsidRPr="00C408F0" w:rsidRDefault="00BA174D" w:rsidP="00C408F0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408F0">
        <w:rPr>
          <w:rFonts w:ascii="Times New Roman" w:hAnsi="Times New Roman" w:cs="Times New Roman"/>
          <w:i/>
          <w:sz w:val="26"/>
          <w:szCs w:val="26"/>
        </w:rPr>
        <w:t>№</w:t>
      </w:r>
      <w:r w:rsidR="00C408F0" w:rsidRPr="00C408F0">
        <w:rPr>
          <w:rFonts w:ascii="Times New Roman" w:hAnsi="Times New Roman" w:cs="Times New Roman"/>
          <w:i/>
          <w:sz w:val="26"/>
          <w:szCs w:val="26"/>
        </w:rPr>
        <w:t xml:space="preserve"> _____________</w:t>
      </w:r>
    </w:p>
    <w:p w:rsidR="00BA174D" w:rsidRDefault="00BA174D" w:rsidP="00C408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6CB" w:rsidRPr="00C408F0" w:rsidRDefault="00F736CB" w:rsidP="00C408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F0B" w:rsidRPr="00C408F0" w:rsidRDefault="006A0F0B" w:rsidP="00F736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0F0B" w:rsidRDefault="00F736CB" w:rsidP="00F736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залучення,</w:t>
      </w:r>
      <w:r w:rsidR="006A0F0B" w:rsidRPr="00C408F0">
        <w:rPr>
          <w:rFonts w:ascii="Times New Roman" w:hAnsi="Times New Roman" w:cs="Times New Roman"/>
          <w:b/>
          <w:sz w:val="28"/>
          <w:szCs w:val="28"/>
        </w:rPr>
        <w:t xml:space="preserve"> розрахунку розміру</w:t>
      </w:r>
      <w:r>
        <w:rPr>
          <w:rFonts w:ascii="Times New Roman" w:hAnsi="Times New Roman" w:cs="Times New Roman"/>
          <w:b/>
          <w:sz w:val="28"/>
          <w:szCs w:val="28"/>
        </w:rPr>
        <w:t xml:space="preserve"> і використання коштів</w:t>
      </w:r>
      <w:r w:rsidR="006A0F0B" w:rsidRPr="00C408F0">
        <w:rPr>
          <w:rFonts w:ascii="Times New Roman" w:hAnsi="Times New Roman" w:cs="Times New Roman"/>
          <w:b/>
          <w:sz w:val="28"/>
          <w:szCs w:val="28"/>
        </w:rPr>
        <w:t xml:space="preserve"> пайової участі у розвитку інфраструктури м</w:t>
      </w:r>
      <w:r>
        <w:rPr>
          <w:rFonts w:ascii="Times New Roman" w:hAnsi="Times New Roman" w:cs="Times New Roman"/>
          <w:b/>
          <w:sz w:val="28"/>
          <w:szCs w:val="28"/>
        </w:rPr>
        <w:t>іста</w:t>
      </w:r>
      <w:r w:rsidR="006A0F0B" w:rsidRPr="00C408F0">
        <w:rPr>
          <w:rFonts w:ascii="Times New Roman" w:hAnsi="Times New Roman" w:cs="Times New Roman"/>
          <w:b/>
          <w:sz w:val="28"/>
          <w:szCs w:val="28"/>
        </w:rPr>
        <w:t xml:space="preserve"> Переяслав</w:t>
      </w:r>
      <w:r w:rsidR="00EB6B37" w:rsidRPr="00C408F0">
        <w:rPr>
          <w:rFonts w:ascii="Times New Roman" w:hAnsi="Times New Roman" w:cs="Times New Roman"/>
          <w:b/>
          <w:sz w:val="28"/>
          <w:szCs w:val="28"/>
        </w:rPr>
        <w:t>а</w:t>
      </w:r>
      <w:r w:rsidR="006A0F0B" w:rsidRPr="00C408F0">
        <w:rPr>
          <w:rFonts w:ascii="Times New Roman" w:hAnsi="Times New Roman" w:cs="Times New Roman"/>
          <w:b/>
          <w:sz w:val="28"/>
          <w:szCs w:val="28"/>
        </w:rPr>
        <w:t>-Хмельницького</w:t>
      </w:r>
    </w:p>
    <w:p w:rsidR="00F736CB" w:rsidRPr="00C408F0" w:rsidRDefault="00F736CB" w:rsidP="00F736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0B" w:rsidRPr="00C408F0" w:rsidRDefault="006A0F0B" w:rsidP="00F736C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467AB0" w:rsidRDefault="006A0F0B" w:rsidP="00F736C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>1.1.</w:t>
      </w:r>
      <w:r w:rsidR="00F71154">
        <w:rPr>
          <w:rFonts w:ascii="Times New Roman" w:hAnsi="Times New Roman" w:cs="Times New Roman"/>
          <w:sz w:val="28"/>
          <w:szCs w:val="28"/>
        </w:rPr>
        <w:t xml:space="preserve"> </w:t>
      </w:r>
      <w:r w:rsidRPr="00C408F0">
        <w:rPr>
          <w:rFonts w:ascii="Times New Roman" w:hAnsi="Times New Roman" w:cs="Times New Roman"/>
          <w:sz w:val="28"/>
          <w:szCs w:val="28"/>
        </w:rPr>
        <w:t>Порядок залучення, розрахун</w:t>
      </w:r>
      <w:r w:rsidR="00F736CB">
        <w:rPr>
          <w:rFonts w:ascii="Times New Roman" w:hAnsi="Times New Roman" w:cs="Times New Roman"/>
          <w:sz w:val="28"/>
          <w:szCs w:val="28"/>
        </w:rPr>
        <w:t>ку</w:t>
      </w:r>
      <w:r w:rsidRPr="00C408F0">
        <w:rPr>
          <w:rFonts w:ascii="Times New Roman" w:hAnsi="Times New Roman" w:cs="Times New Roman"/>
          <w:sz w:val="28"/>
          <w:szCs w:val="28"/>
        </w:rPr>
        <w:t xml:space="preserve"> розміру </w:t>
      </w:r>
      <w:r w:rsidR="00F736CB">
        <w:rPr>
          <w:rFonts w:ascii="Times New Roman" w:hAnsi="Times New Roman" w:cs="Times New Roman"/>
          <w:sz w:val="28"/>
          <w:szCs w:val="28"/>
        </w:rPr>
        <w:t xml:space="preserve">і використання </w:t>
      </w:r>
      <w:r w:rsidR="00467AB0">
        <w:rPr>
          <w:rFonts w:ascii="Times New Roman" w:hAnsi="Times New Roman" w:cs="Times New Roman"/>
          <w:sz w:val="28"/>
          <w:szCs w:val="28"/>
        </w:rPr>
        <w:t xml:space="preserve">коштів </w:t>
      </w:r>
      <w:r w:rsidRPr="00C408F0">
        <w:rPr>
          <w:rFonts w:ascii="Times New Roman" w:hAnsi="Times New Roman" w:cs="Times New Roman"/>
          <w:sz w:val="28"/>
          <w:szCs w:val="28"/>
        </w:rPr>
        <w:t>пайової участі у розвитку інфраструктури м</w:t>
      </w:r>
      <w:r w:rsidR="00467AB0">
        <w:rPr>
          <w:rFonts w:ascii="Times New Roman" w:hAnsi="Times New Roman" w:cs="Times New Roman"/>
          <w:sz w:val="28"/>
          <w:szCs w:val="28"/>
        </w:rPr>
        <w:t xml:space="preserve">іста </w:t>
      </w:r>
      <w:r w:rsidR="00EB6B37" w:rsidRPr="00C408F0">
        <w:rPr>
          <w:rFonts w:ascii="Times New Roman" w:hAnsi="Times New Roman" w:cs="Times New Roman"/>
          <w:sz w:val="28"/>
          <w:szCs w:val="28"/>
        </w:rPr>
        <w:t>Переяслава-Хмельницького</w:t>
      </w:r>
      <w:r w:rsidR="00550FFE">
        <w:rPr>
          <w:rFonts w:ascii="Times New Roman" w:hAnsi="Times New Roman" w:cs="Times New Roman"/>
          <w:sz w:val="28"/>
          <w:szCs w:val="28"/>
        </w:rPr>
        <w:t xml:space="preserve"> (далі – Порядок) визначає механізм залучення, </w:t>
      </w:r>
      <w:r w:rsidR="00550FFE" w:rsidRPr="00C408F0">
        <w:rPr>
          <w:rFonts w:ascii="Times New Roman" w:hAnsi="Times New Roman" w:cs="Times New Roman"/>
          <w:sz w:val="28"/>
          <w:szCs w:val="28"/>
        </w:rPr>
        <w:t>розрахун</w:t>
      </w:r>
      <w:r w:rsidR="00550FFE">
        <w:rPr>
          <w:rFonts w:ascii="Times New Roman" w:hAnsi="Times New Roman" w:cs="Times New Roman"/>
          <w:sz w:val="28"/>
          <w:szCs w:val="28"/>
        </w:rPr>
        <w:t>ку</w:t>
      </w:r>
      <w:r w:rsidR="00550FFE" w:rsidRPr="00C408F0">
        <w:rPr>
          <w:rFonts w:ascii="Times New Roman" w:hAnsi="Times New Roman" w:cs="Times New Roman"/>
          <w:sz w:val="28"/>
          <w:szCs w:val="28"/>
        </w:rPr>
        <w:t xml:space="preserve"> розміру </w:t>
      </w:r>
      <w:r w:rsidR="00550FFE">
        <w:rPr>
          <w:rFonts w:ascii="Times New Roman" w:hAnsi="Times New Roman" w:cs="Times New Roman"/>
          <w:sz w:val="28"/>
          <w:szCs w:val="28"/>
        </w:rPr>
        <w:t xml:space="preserve">і використання коштів </w:t>
      </w:r>
      <w:r w:rsidR="00550FFE" w:rsidRPr="00C408F0">
        <w:rPr>
          <w:rFonts w:ascii="Times New Roman" w:hAnsi="Times New Roman" w:cs="Times New Roman"/>
          <w:sz w:val="28"/>
          <w:szCs w:val="28"/>
        </w:rPr>
        <w:t>пайової участі</w:t>
      </w:r>
      <w:r w:rsidR="00550FFE">
        <w:rPr>
          <w:rFonts w:ascii="Times New Roman" w:hAnsi="Times New Roman" w:cs="Times New Roman"/>
          <w:sz w:val="28"/>
          <w:szCs w:val="28"/>
        </w:rPr>
        <w:t xml:space="preserve"> замовників у створенні і розвитку інженерно-транспортної та соціальної інфраструктури міста Переяслава-Хмельницького (далі – пайова участь) та оформлення договорів пайової участі у зв’язку зі здійсненням або намірами здійснення нового будівництва, </w:t>
      </w:r>
      <w:r w:rsidR="003F6592">
        <w:rPr>
          <w:rFonts w:ascii="Times New Roman" w:hAnsi="Times New Roman" w:cs="Times New Roman"/>
          <w:sz w:val="28"/>
          <w:szCs w:val="28"/>
        </w:rPr>
        <w:t xml:space="preserve">добудови, </w:t>
      </w:r>
      <w:r w:rsidR="00550FFE">
        <w:rPr>
          <w:rFonts w:ascii="Times New Roman" w:hAnsi="Times New Roman" w:cs="Times New Roman"/>
          <w:sz w:val="28"/>
          <w:szCs w:val="28"/>
        </w:rPr>
        <w:t>реконструкції, реставрації, капітального ремонту</w:t>
      </w:r>
      <w:r w:rsidR="003F6592">
        <w:rPr>
          <w:rFonts w:ascii="Times New Roman" w:hAnsi="Times New Roman" w:cs="Times New Roman"/>
          <w:sz w:val="28"/>
          <w:szCs w:val="28"/>
        </w:rPr>
        <w:t xml:space="preserve">, технічного переоснащення </w:t>
      </w:r>
      <w:r w:rsidR="00550FFE">
        <w:rPr>
          <w:rFonts w:ascii="Times New Roman" w:hAnsi="Times New Roman" w:cs="Times New Roman"/>
          <w:sz w:val="28"/>
          <w:szCs w:val="28"/>
        </w:rPr>
        <w:t xml:space="preserve">об’єктів будівництва </w:t>
      </w:r>
      <w:r w:rsidR="003F6592">
        <w:rPr>
          <w:rFonts w:ascii="Times New Roman" w:hAnsi="Times New Roman" w:cs="Times New Roman"/>
          <w:sz w:val="28"/>
          <w:szCs w:val="28"/>
        </w:rPr>
        <w:t>(далі – будівництва)</w:t>
      </w:r>
      <w:r w:rsidRPr="00C408F0">
        <w:rPr>
          <w:rFonts w:ascii="Times New Roman" w:hAnsi="Times New Roman" w:cs="Times New Roman"/>
          <w:sz w:val="28"/>
          <w:szCs w:val="28"/>
        </w:rPr>
        <w:t>.</w:t>
      </w:r>
    </w:p>
    <w:p w:rsidR="00F71154" w:rsidRDefault="00F71154" w:rsidP="00F736C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00B7C">
        <w:rPr>
          <w:rFonts w:ascii="Times New Roman" w:hAnsi="Times New Roman" w:cs="Times New Roman"/>
          <w:sz w:val="28"/>
          <w:szCs w:val="28"/>
        </w:rPr>
        <w:t>Пайова участь є обов’язковим внеском</w:t>
      </w:r>
      <w:r w:rsidR="00F77E46" w:rsidRPr="00F77E46">
        <w:rPr>
          <w:rFonts w:ascii="Times New Roman" w:hAnsi="Times New Roman" w:cs="Times New Roman"/>
          <w:sz w:val="28"/>
          <w:szCs w:val="28"/>
        </w:rPr>
        <w:t xml:space="preserve"> </w:t>
      </w:r>
      <w:r w:rsidR="00F77E46">
        <w:rPr>
          <w:rFonts w:ascii="Times New Roman" w:hAnsi="Times New Roman" w:cs="Times New Roman"/>
          <w:sz w:val="28"/>
          <w:szCs w:val="28"/>
        </w:rPr>
        <w:t xml:space="preserve">і полягає у перерахуванні замовником до прийняття об’єкта будівництва в експлуатацію </w:t>
      </w:r>
      <w:r w:rsidR="004D2A9E">
        <w:rPr>
          <w:rFonts w:ascii="Times New Roman" w:hAnsi="Times New Roman" w:cs="Times New Roman"/>
          <w:sz w:val="28"/>
          <w:szCs w:val="28"/>
        </w:rPr>
        <w:t>на рахунок</w:t>
      </w:r>
      <w:r w:rsidR="00200B7C">
        <w:rPr>
          <w:rFonts w:ascii="Times New Roman" w:hAnsi="Times New Roman" w:cs="Times New Roman"/>
          <w:sz w:val="28"/>
          <w:szCs w:val="28"/>
        </w:rPr>
        <w:t xml:space="preserve"> </w:t>
      </w:r>
      <w:r w:rsidR="002D716F">
        <w:rPr>
          <w:rFonts w:ascii="Times New Roman" w:hAnsi="Times New Roman" w:cs="Times New Roman"/>
          <w:sz w:val="28"/>
          <w:szCs w:val="28"/>
        </w:rPr>
        <w:t>бюджету розвитку бюджету міста Переяслава-Хмельницького</w:t>
      </w:r>
      <w:r w:rsidR="008B2040">
        <w:rPr>
          <w:rFonts w:ascii="Times New Roman" w:hAnsi="Times New Roman" w:cs="Times New Roman"/>
          <w:sz w:val="28"/>
          <w:szCs w:val="28"/>
        </w:rPr>
        <w:t>.</w:t>
      </w:r>
    </w:p>
    <w:p w:rsidR="00EB6B37" w:rsidRDefault="006A0F0B" w:rsidP="004D2A9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1.3. Замовники залучаються до </w:t>
      </w:r>
      <w:r w:rsidR="008B2040">
        <w:rPr>
          <w:rFonts w:ascii="Times New Roman" w:hAnsi="Times New Roman" w:cs="Times New Roman"/>
          <w:sz w:val="28"/>
          <w:szCs w:val="28"/>
        </w:rPr>
        <w:t xml:space="preserve">пайової </w:t>
      </w:r>
      <w:r w:rsidRPr="00C408F0">
        <w:rPr>
          <w:rFonts w:ascii="Times New Roman" w:hAnsi="Times New Roman" w:cs="Times New Roman"/>
          <w:sz w:val="28"/>
          <w:szCs w:val="28"/>
        </w:rPr>
        <w:t xml:space="preserve">участі на підставі договору про пайову участь. </w:t>
      </w:r>
    </w:p>
    <w:p w:rsidR="004D2A9E" w:rsidRDefault="004D2A9E" w:rsidP="004D2A9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Кошти, отримані як пайова участь, можуть використовуватися виключно для створення і розвитку інженерно-транспортної та соціальної інфраструктури міста Переяслава-Хмельницького.</w:t>
      </w:r>
    </w:p>
    <w:p w:rsidR="009C790F" w:rsidRDefault="009C790F" w:rsidP="00C408F0">
      <w:pPr>
        <w:pStyle w:val="a4"/>
        <w:jc w:val="both"/>
        <w:rPr>
          <w:rFonts w:ascii="Arial" w:hAnsi="Arial" w:cs="Arial"/>
          <w:color w:val="264969"/>
          <w:sz w:val="27"/>
          <w:szCs w:val="27"/>
        </w:rPr>
      </w:pPr>
    </w:p>
    <w:p w:rsidR="00EB6B37" w:rsidRPr="00C408F0" w:rsidRDefault="006A0F0B" w:rsidP="004D2A9E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 xml:space="preserve">2. Визначення </w:t>
      </w:r>
      <w:r w:rsidR="00446959">
        <w:rPr>
          <w:rFonts w:ascii="Times New Roman" w:hAnsi="Times New Roman" w:cs="Times New Roman"/>
          <w:b/>
          <w:sz w:val="28"/>
          <w:szCs w:val="28"/>
        </w:rPr>
        <w:t xml:space="preserve">основних </w:t>
      </w:r>
      <w:r w:rsidRPr="00C408F0">
        <w:rPr>
          <w:rFonts w:ascii="Times New Roman" w:hAnsi="Times New Roman" w:cs="Times New Roman"/>
          <w:b/>
          <w:sz w:val="28"/>
          <w:szCs w:val="28"/>
        </w:rPr>
        <w:t>термінів</w:t>
      </w:r>
    </w:p>
    <w:p w:rsidR="005C08ED" w:rsidRPr="00C408F0" w:rsidRDefault="006A0F0B" w:rsidP="004D2A9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У цьому Порядку терміни вживаються у такому значенні: </w:t>
      </w:r>
    </w:p>
    <w:p w:rsidR="001D05DD" w:rsidRPr="00C408F0" w:rsidRDefault="00F77E46" w:rsidP="001D05D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4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D05DD" w:rsidRPr="00C408F0">
        <w:rPr>
          <w:rFonts w:ascii="Times New Roman" w:hAnsi="Times New Roman" w:cs="Times New Roman"/>
          <w:b/>
          <w:sz w:val="28"/>
          <w:szCs w:val="28"/>
        </w:rPr>
        <w:t>оговір про пайову участь у розвитку інфраструктури м</w:t>
      </w:r>
      <w:r w:rsidR="007B6B07">
        <w:rPr>
          <w:rFonts w:ascii="Times New Roman" w:hAnsi="Times New Roman" w:cs="Times New Roman"/>
          <w:b/>
          <w:sz w:val="28"/>
          <w:szCs w:val="28"/>
        </w:rPr>
        <w:t>іста</w:t>
      </w:r>
      <w:r w:rsidR="001D05DD" w:rsidRPr="00C408F0">
        <w:rPr>
          <w:rFonts w:ascii="Times New Roman" w:hAnsi="Times New Roman" w:cs="Times New Roman"/>
          <w:b/>
          <w:sz w:val="28"/>
          <w:szCs w:val="28"/>
        </w:rPr>
        <w:t xml:space="preserve"> Переяслава-Хмельницького</w:t>
      </w:r>
      <w:r w:rsidR="001D05DD" w:rsidRPr="00C408F0">
        <w:rPr>
          <w:rFonts w:ascii="Times New Roman" w:hAnsi="Times New Roman" w:cs="Times New Roman"/>
          <w:sz w:val="28"/>
          <w:szCs w:val="28"/>
        </w:rPr>
        <w:t xml:space="preserve"> – договір, який укладається між замовником та виконавчим комітетом Переяслав-Хмельницької міської ради з метою участі замовник</w:t>
      </w:r>
      <w:r w:rsidR="007B6B07">
        <w:rPr>
          <w:rFonts w:ascii="Times New Roman" w:hAnsi="Times New Roman" w:cs="Times New Roman"/>
          <w:sz w:val="28"/>
          <w:szCs w:val="28"/>
        </w:rPr>
        <w:t>а</w:t>
      </w:r>
      <w:r w:rsidR="001D05DD" w:rsidRPr="00C408F0">
        <w:rPr>
          <w:rFonts w:ascii="Times New Roman" w:hAnsi="Times New Roman" w:cs="Times New Roman"/>
          <w:sz w:val="28"/>
          <w:szCs w:val="28"/>
        </w:rPr>
        <w:t xml:space="preserve"> у розвитку інженерно-транспортної та соціальної інфраструктури міста (далі - Договір)</w:t>
      </w:r>
      <w:r w:rsidR="007B6B07">
        <w:rPr>
          <w:rFonts w:ascii="Times New Roman" w:hAnsi="Times New Roman" w:cs="Times New Roman"/>
          <w:sz w:val="28"/>
          <w:szCs w:val="28"/>
        </w:rPr>
        <w:t>;</w:t>
      </w:r>
      <w:r w:rsidR="001D05DD" w:rsidRPr="00C4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959" w:rsidRPr="00C408F0" w:rsidRDefault="00F77E46" w:rsidP="004469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4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46959" w:rsidRPr="00C408F0">
        <w:rPr>
          <w:rFonts w:ascii="Times New Roman" w:hAnsi="Times New Roman" w:cs="Times New Roman"/>
          <w:b/>
          <w:sz w:val="28"/>
          <w:szCs w:val="28"/>
        </w:rPr>
        <w:t>амовник</w:t>
      </w:r>
      <w:r w:rsidR="00446959" w:rsidRPr="00C408F0">
        <w:rPr>
          <w:rFonts w:ascii="Times New Roman" w:hAnsi="Times New Roman" w:cs="Times New Roman"/>
          <w:sz w:val="28"/>
          <w:szCs w:val="28"/>
        </w:rPr>
        <w:t xml:space="preserve"> – фізична особа-підприємець, фізична або юридична особа, яка має намір щодо забудови території (однієї чи декількох земельних ділянок, що перебувають в її власності або користуванні), </w:t>
      </w:r>
      <w:r w:rsidR="00446959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446959" w:rsidRPr="00C408F0">
        <w:rPr>
          <w:rFonts w:ascii="Times New Roman" w:hAnsi="Times New Roman" w:cs="Times New Roman"/>
          <w:sz w:val="28"/>
          <w:szCs w:val="28"/>
        </w:rPr>
        <w:t xml:space="preserve">реконструкції, зміни функціонального призначення </w:t>
      </w:r>
      <w:r w:rsidR="00446959">
        <w:rPr>
          <w:rFonts w:ascii="Times New Roman" w:hAnsi="Times New Roman" w:cs="Times New Roman"/>
          <w:sz w:val="28"/>
          <w:szCs w:val="28"/>
        </w:rPr>
        <w:t>існуючого об’єкта тощо</w:t>
      </w:r>
      <w:r w:rsidR="00446959" w:rsidRPr="00C408F0">
        <w:rPr>
          <w:rFonts w:ascii="Times New Roman" w:hAnsi="Times New Roman" w:cs="Times New Roman"/>
          <w:sz w:val="28"/>
          <w:szCs w:val="28"/>
        </w:rPr>
        <w:t xml:space="preserve">, і подала в установленому законодавством порядку відповідну заяву; </w:t>
      </w:r>
    </w:p>
    <w:p w:rsidR="00446959" w:rsidRPr="00C408F0" w:rsidRDefault="00F77E46" w:rsidP="004469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7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46959" w:rsidRPr="00C408F0">
        <w:rPr>
          <w:rFonts w:ascii="Times New Roman" w:hAnsi="Times New Roman" w:cs="Times New Roman"/>
          <w:b/>
          <w:sz w:val="28"/>
          <w:szCs w:val="28"/>
        </w:rPr>
        <w:t>міна функціонального призначення</w:t>
      </w:r>
      <w:r w:rsidR="00446959"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="00446959" w:rsidRPr="00446959">
        <w:rPr>
          <w:rFonts w:ascii="Times New Roman" w:hAnsi="Times New Roman" w:cs="Times New Roman"/>
          <w:b/>
          <w:sz w:val="28"/>
          <w:szCs w:val="28"/>
        </w:rPr>
        <w:t>об’єкта</w:t>
      </w:r>
      <w:r w:rsidR="00446959">
        <w:rPr>
          <w:rFonts w:ascii="Times New Roman" w:hAnsi="Times New Roman" w:cs="Times New Roman"/>
          <w:sz w:val="28"/>
          <w:szCs w:val="28"/>
        </w:rPr>
        <w:t xml:space="preserve"> </w:t>
      </w:r>
      <w:r w:rsidR="00446959" w:rsidRPr="00C408F0">
        <w:rPr>
          <w:rFonts w:ascii="Times New Roman" w:hAnsi="Times New Roman" w:cs="Times New Roman"/>
          <w:sz w:val="28"/>
          <w:szCs w:val="28"/>
        </w:rPr>
        <w:t xml:space="preserve">– зміна цільового використання та переведення житлових приміщень (будинків, квартир) у нежитлові; </w:t>
      </w:r>
    </w:p>
    <w:p w:rsidR="00446959" w:rsidRPr="00446959" w:rsidRDefault="00F77E46" w:rsidP="004469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7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46959" w:rsidRPr="00446959">
        <w:rPr>
          <w:rFonts w:ascii="Times New Roman" w:hAnsi="Times New Roman" w:cs="Times New Roman"/>
          <w:b/>
          <w:sz w:val="28"/>
          <w:szCs w:val="28"/>
        </w:rPr>
        <w:t>б’єкт будівництва</w:t>
      </w:r>
      <w:r w:rsidR="0044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59" w:rsidRPr="00446959">
        <w:rPr>
          <w:rFonts w:ascii="Times New Roman" w:hAnsi="Times New Roman" w:cs="Times New Roman"/>
          <w:sz w:val="28"/>
          <w:szCs w:val="28"/>
        </w:rPr>
        <w:t>– окрема будівля або споруда, їх</w:t>
      </w:r>
      <w:r w:rsidR="00446959">
        <w:rPr>
          <w:rFonts w:ascii="Times New Roman" w:hAnsi="Times New Roman" w:cs="Times New Roman"/>
          <w:sz w:val="28"/>
          <w:szCs w:val="28"/>
        </w:rPr>
        <w:t>ні</w:t>
      </w:r>
      <w:r w:rsidR="00446959" w:rsidRPr="00446959">
        <w:rPr>
          <w:rFonts w:ascii="Times New Roman" w:hAnsi="Times New Roman" w:cs="Times New Roman"/>
          <w:sz w:val="28"/>
          <w:szCs w:val="28"/>
        </w:rPr>
        <w:t xml:space="preserve"> комплекси або частини, комунікації та споруди інженерно-транспортної</w:t>
      </w:r>
      <w:r w:rsidR="00446959">
        <w:rPr>
          <w:rFonts w:ascii="Times New Roman" w:hAnsi="Times New Roman" w:cs="Times New Roman"/>
          <w:sz w:val="28"/>
          <w:szCs w:val="28"/>
        </w:rPr>
        <w:t xml:space="preserve"> та соціальної</w:t>
      </w:r>
      <w:r w:rsidR="00446959" w:rsidRPr="00446959">
        <w:rPr>
          <w:rFonts w:ascii="Times New Roman" w:hAnsi="Times New Roman" w:cs="Times New Roman"/>
          <w:sz w:val="28"/>
          <w:szCs w:val="28"/>
        </w:rPr>
        <w:t xml:space="preserve"> </w:t>
      </w:r>
      <w:r w:rsidR="00446959" w:rsidRPr="00446959">
        <w:rPr>
          <w:rFonts w:ascii="Times New Roman" w:hAnsi="Times New Roman" w:cs="Times New Roman"/>
          <w:sz w:val="28"/>
          <w:szCs w:val="28"/>
        </w:rPr>
        <w:lastRenderedPageBreak/>
        <w:t>інфраструктури, об’єкти архітектурної діяльності, на будівництво (реконструкцію) яких складається окремий проект;</w:t>
      </w:r>
    </w:p>
    <w:p w:rsidR="001D05DD" w:rsidRDefault="00F77E46" w:rsidP="004469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7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D05DD">
        <w:rPr>
          <w:rFonts w:ascii="Times New Roman" w:hAnsi="Times New Roman" w:cs="Times New Roman"/>
          <w:b/>
          <w:sz w:val="28"/>
          <w:szCs w:val="28"/>
        </w:rPr>
        <w:t>айов</w:t>
      </w:r>
      <w:r w:rsidR="00D7369D">
        <w:rPr>
          <w:rFonts w:ascii="Times New Roman" w:hAnsi="Times New Roman" w:cs="Times New Roman"/>
          <w:b/>
          <w:sz w:val="28"/>
          <w:szCs w:val="28"/>
        </w:rPr>
        <w:t>а участь</w:t>
      </w:r>
      <w:r w:rsidR="001D0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69D">
        <w:rPr>
          <w:rFonts w:ascii="Times New Roman" w:hAnsi="Times New Roman" w:cs="Times New Roman"/>
          <w:b/>
          <w:sz w:val="28"/>
          <w:szCs w:val="28"/>
        </w:rPr>
        <w:t>(</w:t>
      </w:r>
      <w:r w:rsidR="001D05DD">
        <w:rPr>
          <w:rFonts w:ascii="Times New Roman" w:hAnsi="Times New Roman" w:cs="Times New Roman"/>
          <w:b/>
          <w:sz w:val="28"/>
          <w:szCs w:val="28"/>
        </w:rPr>
        <w:t>внесок</w:t>
      </w:r>
      <w:r w:rsidR="00D7369D">
        <w:rPr>
          <w:rFonts w:ascii="Times New Roman" w:hAnsi="Times New Roman" w:cs="Times New Roman"/>
          <w:b/>
          <w:sz w:val="28"/>
          <w:szCs w:val="28"/>
        </w:rPr>
        <w:t>)</w:t>
      </w:r>
      <w:r w:rsidR="001D0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5DD">
        <w:rPr>
          <w:rFonts w:ascii="Times New Roman" w:hAnsi="Times New Roman" w:cs="Times New Roman"/>
          <w:sz w:val="28"/>
          <w:szCs w:val="28"/>
        </w:rPr>
        <w:t>– відрахування замовників на розвиток інженерно-транспортної та соціальної інфраструктури міста;</w:t>
      </w:r>
    </w:p>
    <w:p w:rsidR="005C08ED" w:rsidRDefault="00F77E46" w:rsidP="004469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7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A0F0B" w:rsidRPr="00C408F0">
        <w:rPr>
          <w:rFonts w:ascii="Times New Roman" w:hAnsi="Times New Roman" w:cs="Times New Roman"/>
          <w:b/>
          <w:sz w:val="28"/>
          <w:szCs w:val="28"/>
        </w:rPr>
        <w:t>еконструкція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="00446959">
        <w:rPr>
          <w:rFonts w:ascii="Times New Roman" w:hAnsi="Times New Roman" w:cs="Times New Roman"/>
          <w:sz w:val="28"/>
          <w:szCs w:val="28"/>
        </w:rPr>
        <w:t>–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комплекс будівельних робіт, пов’язаних </w:t>
      </w:r>
      <w:r w:rsidR="007B6B07">
        <w:rPr>
          <w:rFonts w:ascii="Times New Roman" w:hAnsi="Times New Roman" w:cs="Times New Roman"/>
          <w:sz w:val="28"/>
          <w:szCs w:val="28"/>
        </w:rPr>
        <w:t>зі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зміною техніко-економічних показників або використанням об’єкта за новим призначенням в межах існуючих будівельних габаритів</w:t>
      </w:r>
      <w:r w:rsidR="007B6B07">
        <w:rPr>
          <w:rFonts w:ascii="Times New Roman" w:hAnsi="Times New Roman" w:cs="Times New Roman"/>
          <w:sz w:val="28"/>
          <w:szCs w:val="28"/>
        </w:rPr>
        <w:t>.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="007B6B07">
        <w:rPr>
          <w:rFonts w:ascii="Times New Roman" w:hAnsi="Times New Roman" w:cs="Times New Roman"/>
          <w:sz w:val="28"/>
          <w:szCs w:val="28"/>
        </w:rPr>
        <w:t>С</w:t>
      </w:r>
      <w:r w:rsidR="006A0F0B" w:rsidRPr="00C408F0">
        <w:rPr>
          <w:rFonts w:ascii="Times New Roman" w:hAnsi="Times New Roman" w:cs="Times New Roman"/>
          <w:sz w:val="28"/>
          <w:szCs w:val="28"/>
        </w:rPr>
        <w:t>кладовою частиною реконструкції об’єкта може бути його капітальний ремонт</w:t>
      </w:r>
      <w:r w:rsidR="007B6B07">
        <w:rPr>
          <w:rFonts w:ascii="Times New Roman" w:hAnsi="Times New Roman" w:cs="Times New Roman"/>
          <w:sz w:val="28"/>
          <w:szCs w:val="28"/>
        </w:rPr>
        <w:t>.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DD" w:rsidRDefault="001D05DD" w:rsidP="00C408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30"/>
      <w:bookmarkEnd w:id="0"/>
    </w:p>
    <w:p w:rsidR="00CF3794" w:rsidRPr="00C408F0" w:rsidRDefault="006A0F0B" w:rsidP="007B6B07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C790F">
        <w:rPr>
          <w:rFonts w:ascii="Times New Roman" w:hAnsi="Times New Roman" w:cs="Times New Roman"/>
          <w:b/>
          <w:sz w:val="28"/>
          <w:szCs w:val="28"/>
        </w:rPr>
        <w:t>З</w:t>
      </w:r>
      <w:r w:rsidRPr="00C408F0">
        <w:rPr>
          <w:rFonts w:ascii="Times New Roman" w:hAnsi="Times New Roman" w:cs="Times New Roman"/>
          <w:b/>
          <w:sz w:val="28"/>
          <w:szCs w:val="28"/>
        </w:rPr>
        <w:t>алучення замовників</w:t>
      </w:r>
      <w:r w:rsidR="009C790F">
        <w:rPr>
          <w:rFonts w:ascii="Times New Roman" w:hAnsi="Times New Roman" w:cs="Times New Roman"/>
          <w:b/>
          <w:sz w:val="28"/>
          <w:szCs w:val="28"/>
        </w:rPr>
        <w:t xml:space="preserve"> до пайової участі</w:t>
      </w:r>
    </w:p>
    <w:p w:rsidR="00CF3794" w:rsidRDefault="006A0F0B" w:rsidP="00F77E4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3.1. </w:t>
      </w:r>
      <w:r w:rsidR="007B6B07">
        <w:rPr>
          <w:rFonts w:ascii="Times New Roman" w:hAnsi="Times New Roman" w:cs="Times New Roman"/>
          <w:sz w:val="28"/>
          <w:szCs w:val="28"/>
        </w:rPr>
        <w:t xml:space="preserve">Замовник, який здійснює або має намір здійснити будівництво, зобов’язаний до прийняття об’єкта в експлуатацію взяти участь у </w:t>
      </w:r>
      <w:r w:rsidR="00F77E46">
        <w:rPr>
          <w:rFonts w:ascii="Times New Roman" w:hAnsi="Times New Roman" w:cs="Times New Roman"/>
          <w:sz w:val="28"/>
          <w:szCs w:val="28"/>
        </w:rPr>
        <w:t>розвитку інфраструктури міста Переяслава-Хмельницького окрім випадків, передбачених чинним законодавством та цим Порядком.</w:t>
      </w:r>
    </w:p>
    <w:p w:rsidR="00CF3794" w:rsidRPr="00C408F0" w:rsidRDefault="006A0F0B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>3.2. До пайової участі не залучаються замовники</w:t>
      </w:r>
      <w:r w:rsidR="008B2040">
        <w:rPr>
          <w:rFonts w:ascii="Times New Roman" w:hAnsi="Times New Roman" w:cs="Times New Roman"/>
          <w:sz w:val="28"/>
          <w:szCs w:val="28"/>
        </w:rPr>
        <w:t xml:space="preserve"> у разі забудови</w:t>
      </w:r>
      <w:r w:rsidRPr="00C408F0">
        <w:rPr>
          <w:rFonts w:ascii="Times New Roman" w:hAnsi="Times New Roman" w:cs="Times New Roman"/>
          <w:sz w:val="28"/>
          <w:szCs w:val="28"/>
        </w:rPr>
        <w:t>:</w:t>
      </w:r>
    </w:p>
    <w:p w:rsidR="00CF3794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об'єктів будь-якого призначення на замовлення державних органів або органів місцевого самоврядування за рахунок коштів державного або місцевих бюджетів; </w:t>
      </w:r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040">
        <w:rPr>
          <w:rFonts w:ascii="Times New Roman" w:hAnsi="Times New Roman" w:cs="Times New Roman"/>
          <w:sz w:val="28"/>
          <w:szCs w:val="28"/>
        </w:rPr>
        <w:t>будівель</w:t>
      </w:r>
      <w:r w:rsidR="006A0F0B" w:rsidRPr="008B2040">
        <w:rPr>
          <w:rFonts w:ascii="Times New Roman" w:hAnsi="Times New Roman" w:cs="Times New Roman"/>
          <w:sz w:val="28"/>
          <w:szCs w:val="28"/>
        </w:rPr>
        <w:t xml:space="preserve"> навчальних закладів, закладів культури, фізичної культури і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спорту, меди</w:t>
      </w:r>
      <w:r>
        <w:rPr>
          <w:rFonts w:ascii="Times New Roman" w:hAnsi="Times New Roman" w:cs="Times New Roman"/>
          <w:sz w:val="28"/>
          <w:szCs w:val="28"/>
        </w:rPr>
        <w:t>чного і оздоровчого призначення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="00F77E46" w:rsidRPr="008B2040">
        <w:rPr>
          <w:rFonts w:ascii="Times New Roman" w:hAnsi="Times New Roman" w:cs="Times New Roman"/>
          <w:sz w:val="28"/>
          <w:szCs w:val="28"/>
        </w:rPr>
        <w:t xml:space="preserve">(вид таких будівель визначається відповідно до Державного класифікатора будівель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F77E46" w:rsidRPr="008B2040">
        <w:rPr>
          <w:rFonts w:ascii="Times New Roman" w:hAnsi="Times New Roman" w:cs="Times New Roman"/>
          <w:sz w:val="28"/>
          <w:szCs w:val="28"/>
        </w:rPr>
        <w:t xml:space="preserve"> споруд на рівні підкласу);</w:t>
      </w:r>
      <w:r w:rsidR="006A0F0B" w:rsidRPr="008B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>будинків житлового фонду соціального призначення та доступного житла;</w:t>
      </w:r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індивідуальних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 </w:t>
      </w:r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>об'єктів комплексної забудови територій, що здійснюється за результатами інвестиційних конкурсів або аукціонів;</w:t>
      </w:r>
      <w:r w:rsidR="00D60C36" w:rsidRPr="00C40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C36" w:rsidRPr="00C408F0">
        <w:rPr>
          <w:rFonts w:ascii="Times New Roman" w:hAnsi="Times New Roman" w:cs="Times New Roman"/>
          <w:color w:val="000000"/>
          <w:sz w:val="28"/>
          <w:szCs w:val="28"/>
        </w:rPr>
        <w:t>об’єктів будівництва за умови спорудження на цій земельній ділянці об’єктів соціальної інфраструктури;</w:t>
      </w:r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об'єктів, що споруджуються замість тих, що пошкоджені або зруйновані внаслідок надзвичайних ситуацій техногенного або природного характеру; </w:t>
      </w:r>
      <w:bookmarkStart w:id="1" w:name="n603"/>
      <w:bookmarkStart w:id="2" w:name="n604"/>
      <w:bookmarkStart w:id="3" w:name="n605"/>
      <w:bookmarkStart w:id="4" w:name="n606"/>
      <w:bookmarkStart w:id="5" w:name="n608"/>
      <w:bookmarkStart w:id="6" w:name="n609"/>
      <w:bookmarkEnd w:id="1"/>
      <w:bookmarkEnd w:id="2"/>
      <w:bookmarkEnd w:id="3"/>
      <w:bookmarkEnd w:id="4"/>
      <w:bookmarkEnd w:id="5"/>
      <w:bookmarkEnd w:id="6"/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>об’єктів інженерної, транспортної інфраструктури, об’єктів енергетики, зв’язку та дорожнього господарства (крім об’єктів дорожнього сервісу);</w:t>
      </w:r>
      <w:bookmarkStart w:id="7" w:name="n610"/>
      <w:bookmarkStart w:id="8" w:name="n611"/>
      <w:bookmarkEnd w:id="7"/>
      <w:bookmarkEnd w:id="8"/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>об’єктів у межах індустріальних парків на замовлення ініціаторів створення індустріальних парків, керуючих компаній індустріальних парків, учасників індустріальних парків;</w:t>
      </w:r>
      <w:bookmarkStart w:id="9" w:name="n612"/>
      <w:bookmarkStart w:id="10" w:name="n1221"/>
      <w:bookmarkEnd w:id="9"/>
      <w:bookmarkEnd w:id="10"/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 xml:space="preserve">об’єктів, які згідно з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>ержавним класифікатором будівель та споруд належать до будівель сільськогосподарського призначення;</w:t>
      </w:r>
      <w:bookmarkStart w:id="11" w:name="n1225"/>
      <w:bookmarkStart w:id="12" w:name="n1222"/>
      <w:bookmarkEnd w:id="11"/>
      <w:bookmarkEnd w:id="12"/>
    </w:p>
    <w:p w:rsid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 xml:space="preserve">об’єктів, які згідно з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>ержавним класифікатором будівель та споруд належать до будівель і споруд підприємств харчової промисловості;</w:t>
      </w:r>
      <w:bookmarkStart w:id="13" w:name="n1224"/>
      <w:bookmarkStart w:id="14" w:name="n1223"/>
      <w:bookmarkEnd w:id="13"/>
      <w:bookmarkEnd w:id="14"/>
    </w:p>
    <w:p w:rsidR="00563A97" w:rsidRPr="008B2040" w:rsidRDefault="008B2040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 xml:space="preserve">об’єктів, які згідно з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 xml:space="preserve">ержавним класифікатором будівель та споруд належать до </w:t>
      </w:r>
      <w:proofErr w:type="spellStart"/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>силосів</w:t>
      </w:r>
      <w:proofErr w:type="spellEnd"/>
      <w:r w:rsidR="00563A97" w:rsidRPr="00C408F0">
        <w:rPr>
          <w:rFonts w:ascii="Times New Roman" w:hAnsi="Times New Roman" w:cs="Times New Roman"/>
          <w:color w:val="000000"/>
          <w:sz w:val="28"/>
          <w:szCs w:val="28"/>
        </w:rPr>
        <w:t xml:space="preserve"> для зерна та складських майданчиків (для зберігання сільськогосподарської продукції).</w:t>
      </w:r>
    </w:p>
    <w:p w:rsidR="00CF3794" w:rsidRPr="00C408F0" w:rsidRDefault="006A0F0B" w:rsidP="008B204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220"/>
      <w:bookmarkStart w:id="16" w:name="n613"/>
      <w:bookmarkEnd w:id="15"/>
      <w:bookmarkEnd w:id="16"/>
      <w:r w:rsidRPr="00C408F0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BA08DE">
        <w:rPr>
          <w:rFonts w:ascii="Times New Roman" w:hAnsi="Times New Roman" w:cs="Times New Roman"/>
          <w:sz w:val="28"/>
          <w:szCs w:val="28"/>
        </w:rPr>
        <w:t xml:space="preserve">Переяслав-Хмельницькій міській раді та її виконавчому комітету забороняється вимагати від замовника будівництва надання будь-яких послуг, у тому числі здійснення будівництва об’єктів та передачі матеріальних або нематеріальних активів (зокрема житлових та нежитлових приміщень, у тому числі шляхом </w:t>
      </w:r>
      <w:r w:rsidR="00F45830">
        <w:rPr>
          <w:rFonts w:ascii="Times New Roman" w:hAnsi="Times New Roman" w:cs="Times New Roman"/>
          <w:sz w:val="28"/>
          <w:szCs w:val="28"/>
        </w:rPr>
        <w:t>їхнього викупу), крім пайової участі у розвитку інфраструктури міста згідно цього положення, а також крім випадків, визначених Законом України «Про регулювання містобудівної діяльності» й інших нормативно-правових актів.</w:t>
      </w:r>
    </w:p>
    <w:p w:rsidR="00F45830" w:rsidRDefault="00F45830" w:rsidP="00C408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794" w:rsidRPr="00C408F0" w:rsidRDefault="006A0F0B" w:rsidP="00F45830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4. Уклад</w:t>
      </w:r>
      <w:r w:rsidR="00F45830">
        <w:rPr>
          <w:rFonts w:ascii="Times New Roman" w:hAnsi="Times New Roman" w:cs="Times New Roman"/>
          <w:b/>
          <w:sz w:val="28"/>
          <w:szCs w:val="28"/>
        </w:rPr>
        <w:t>е</w:t>
      </w:r>
      <w:r w:rsidRPr="00C408F0">
        <w:rPr>
          <w:rFonts w:ascii="Times New Roman" w:hAnsi="Times New Roman" w:cs="Times New Roman"/>
          <w:b/>
          <w:sz w:val="28"/>
          <w:szCs w:val="28"/>
        </w:rPr>
        <w:t>ння Договору про пайову участь</w:t>
      </w:r>
    </w:p>
    <w:p w:rsidR="00CF3794" w:rsidRPr="00C408F0" w:rsidRDefault="006A0F0B" w:rsidP="00F4583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>4.1 Пайова участь сплачується на підставі Договору</w:t>
      </w:r>
      <w:r w:rsidR="00B5585C">
        <w:rPr>
          <w:rFonts w:ascii="Times New Roman" w:hAnsi="Times New Roman" w:cs="Times New Roman"/>
          <w:sz w:val="28"/>
          <w:szCs w:val="28"/>
        </w:rPr>
        <w:t xml:space="preserve"> (див. Додаток)</w:t>
      </w:r>
      <w:r w:rsidRPr="00C408F0">
        <w:rPr>
          <w:rFonts w:ascii="Times New Roman" w:hAnsi="Times New Roman" w:cs="Times New Roman"/>
          <w:sz w:val="28"/>
          <w:szCs w:val="28"/>
        </w:rPr>
        <w:t>, укладеного між замовником та виконавчим комітетом міської ради в особі міського голови</w:t>
      </w:r>
      <w:r w:rsidR="00B5585C">
        <w:rPr>
          <w:rFonts w:ascii="Times New Roman" w:hAnsi="Times New Roman" w:cs="Times New Roman"/>
          <w:sz w:val="28"/>
          <w:szCs w:val="28"/>
        </w:rPr>
        <w:t>, на рахунок бюджету розвитку бюджету міста Переяслава-Хмельницького, реквізити якого надаються замовнику відділом будівництва</w:t>
      </w:r>
      <w:r w:rsidRPr="00C40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794" w:rsidRPr="00C408F0" w:rsidRDefault="006A0F0B" w:rsidP="00FC681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4.2. Обов’язок </w:t>
      </w:r>
      <w:r w:rsidR="00FC6818">
        <w:rPr>
          <w:rFonts w:ascii="Times New Roman" w:hAnsi="Times New Roman" w:cs="Times New Roman"/>
          <w:sz w:val="28"/>
          <w:szCs w:val="28"/>
        </w:rPr>
        <w:t>підготовки д</w:t>
      </w:r>
      <w:r w:rsidRPr="00C408F0">
        <w:rPr>
          <w:rFonts w:ascii="Times New Roman" w:hAnsi="Times New Roman" w:cs="Times New Roman"/>
          <w:sz w:val="28"/>
          <w:szCs w:val="28"/>
        </w:rPr>
        <w:t xml:space="preserve">оговорів про пайову участь з </w:t>
      </w:r>
      <w:r w:rsidR="00FC6818" w:rsidRPr="00C408F0">
        <w:rPr>
          <w:rFonts w:ascii="Times New Roman" w:hAnsi="Times New Roman" w:cs="Times New Roman"/>
          <w:sz w:val="28"/>
          <w:szCs w:val="28"/>
        </w:rPr>
        <w:t>фізичними особами-підприємцями</w:t>
      </w:r>
      <w:r w:rsidR="00FC6818">
        <w:rPr>
          <w:rFonts w:ascii="Times New Roman" w:hAnsi="Times New Roman" w:cs="Times New Roman"/>
          <w:sz w:val="28"/>
          <w:szCs w:val="28"/>
        </w:rPr>
        <w:t>,</w:t>
      </w:r>
      <w:r w:rsidR="00FC6818" w:rsidRPr="00C408F0">
        <w:rPr>
          <w:rFonts w:ascii="Times New Roman" w:hAnsi="Times New Roman" w:cs="Times New Roman"/>
          <w:sz w:val="28"/>
          <w:szCs w:val="28"/>
        </w:rPr>
        <w:t xml:space="preserve"> фізичними </w:t>
      </w:r>
      <w:r w:rsidR="00FC6818">
        <w:rPr>
          <w:rFonts w:ascii="Times New Roman" w:hAnsi="Times New Roman" w:cs="Times New Roman"/>
          <w:sz w:val="28"/>
          <w:szCs w:val="28"/>
        </w:rPr>
        <w:t>та</w:t>
      </w:r>
      <w:r w:rsidR="00FC6818"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Pr="00C408F0">
        <w:rPr>
          <w:rFonts w:ascii="Times New Roman" w:hAnsi="Times New Roman" w:cs="Times New Roman"/>
          <w:sz w:val="28"/>
          <w:szCs w:val="28"/>
        </w:rPr>
        <w:t xml:space="preserve">юридичними особами покладається на </w:t>
      </w:r>
      <w:r w:rsidR="001450C8" w:rsidRPr="00C408F0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98658C" w:rsidRPr="0098658C">
        <w:rPr>
          <w:rFonts w:ascii="Times New Roman" w:hAnsi="Times New Roman" w:cs="Times New Roman"/>
          <w:sz w:val="28"/>
          <w:szCs w:val="28"/>
        </w:rPr>
        <w:t xml:space="preserve">капітального будівництва та житлово-комунального господарства управління капітального будівництва, житлово-комунального господарства, архітектури та містобудування, земельних відносин та державного архітектурно-будівельного контролю виконкому </w:t>
      </w:r>
      <w:r w:rsidR="001450C8" w:rsidRPr="00C408F0">
        <w:rPr>
          <w:rFonts w:ascii="Times New Roman" w:hAnsi="Times New Roman" w:cs="Times New Roman"/>
          <w:sz w:val="28"/>
          <w:szCs w:val="28"/>
        </w:rPr>
        <w:t>Переяслав-Хмельницької міської ради</w:t>
      </w:r>
      <w:r w:rsidR="00F3047A">
        <w:rPr>
          <w:rFonts w:ascii="Times New Roman" w:hAnsi="Times New Roman" w:cs="Times New Roman"/>
          <w:sz w:val="28"/>
          <w:szCs w:val="28"/>
        </w:rPr>
        <w:t xml:space="preserve"> (далі – відділ будівництва)</w:t>
      </w:r>
      <w:r w:rsidRPr="00C408F0">
        <w:rPr>
          <w:rFonts w:ascii="Times New Roman" w:hAnsi="Times New Roman" w:cs="Times New Roman"/>
          <w:sz w:val="28"/>
          <w:szCs w:val="28"/>
        </w:rPr>
        <w:t>.</w:t>
      </w:r>
    </w:p>
    <w:p w:rsidR="001450C8" w:rsidRPr="00C408F0" w:rsidRDefault="006A0F0B" w:rsidP="00FC681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4.3. Договір укладається </w:t>
      </w:r>
      <w:r w:rsidR="009244D3">
        <w:rPr>
          <w:rFonts w:ascii="Times New Roman" w:hAnsi="Times New Roman" w:cs="Times New Roman"/>
          <w:sz w:val="28"/>
          <w:szCs w:val="28"/>
        </w:rPr>
        <w:t xml:space="preserve">не пізніше, ніж через 15 </w:t>
      </w:r>
      <w:r w:rsidR="00F6685C">
        <w:rPr>
          <w:rFonts w:ascii="Times New Roman" w:hAnsi="Times New Roman" w:cs="Times New Roman"/>
          <w:sz w:val="28"/>
          <w:szCs w:val="28"/>
        </w:rPr>
        <w:t xml:space="preserve">(п'ятнадцять) </w:t>
      </w:r>
      <w:r w:rsidR="009244D3">
        <w:rPr>
          <w:rFonts w:ascii="Times New Roman" w:hAnsi="Times New Roman" w:cs="Times New Roman"/>
          <w:sz w:val="28"/>
          <w:szCs w:val="28"/>
        </w:rPr>
        <w:t>робочих днів</w:t>
      </w:r>
      <w:r w:rsidR="009244D3"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="009244D3">
        <w:rPr>
          <w:rFonts w:ascii="Times New Roman" w:hAnsi="Times New Roman" w:cs="Times New Roman"/>
          <w:sz w:val="28"/>
          <w:szCs w:val="28"/>
        </w:rPr>
        <w:t xml:space="preserve">з дня реєстрації </w:t>
      </w:r>
      <w:r w:rsidRPr="00C408F0">
        <w:rPr>
          <w:rFonts w:ascii="Times New Roman" w:hAnsi="Times New Roman" w:cs="Times New Roman"/>
          <w:sz w:val="28"/>
          <w:szCs w:val="28"/>
        </w:rPr>
        <w:t>звернення замовника</w:t>
      </w:r>
      <w:r w:rsidR="009244D3">
        <w:rPr>
          <w:rFonts w:ascii="Times New Roman" w:hAnsi="Times New Roman" w:cs="Times New Roman"/>
          <w:sz w:val="28"/>
          <w:szCs w:val="28"/>
        </w:rPr>
        <w:t xml:space="preserve"> пр</w:t>
      </w:r>
      <w:r w:rsidR="00F6685C">
        <w:rPr>
          <w:rFonts w:ascii="Times New Roman" w:hAnsi="Times New Roman" w:cs="Times New Roman"/>
          <w:sz w:val="28"/>
          <w:szCs w:val="28"/>
        </w:rPr>
        <w:t>о</w:t>
      </w:r>
      <w:r w:rsidR="009244D3">
        <w:rPr>
          <w:rFonts w:ascii="Times New Roman" w:hAnsi="Times New Roman" w:cs="Times New Roman"/>
          <w:sz w:val="28"/>
          <w:szCs w:val="28"/>
        </w:rPr>
        <w:t xml:space="preserve"> його укладення</w:t>
      </w:r>
      <w:r w:rsidR="00FC6818">
        <w:rPr>
          <w:rFonts w:ascii="Times New Roman" w:hAnsi="Times New Roman" w:cs="Times New Roman"/>
          <w:sz w:val="28"/>
          <w:szCs w:val="28"/>
        </w:rPr>
        <w:t xml:space="preserve">, </w:t>
      </w:r>
      <w:r w:rsidR="009244D3">
        <w:rPr>
          <w:rFonts w:ascii="Times New Roman" w:hAnsi="Times New Roman" w:cs="Times New Roman"/>
          <w:sz w:val="28"/>
          <w:szCs w:val="28"/>
        </w:rPr>
        <w:t>але до прийняття об’єкта будівництва в експлуатацію.</w:t>
      </w:r>
      <w:r w:rsidRPr="00C408F0">
        <w:rPr>
          <w:rFonts w:ascii="Times New Roman" w:hAnsi="Times New Roman" w:cs="Times New Roman"/>
          <w:sz w:val="28"/>
          <w:szCs w:val="28"/>
        </w:rPr>
        <w:t xml:space="preserve"> Для цього замовнику необхідно звернутися з письмовою заявою на ім’я міського голов</w:t>
      </w:r>
      <w:r w:rsidR="00E14752">
        <w:rPr>
          <w:rFonts w:ascii="Times New Roman" w:hAnsi="Times New Roman" w:cs="Times New Roman"/>
          <w:sz w:val="28"/>
          <w:szCs w:val="28"/>
        </w:rPr>
        <w:t>и та надати наступні документи:</w:t>
      </w:r>
    </w:p>
    <w:p w:rsidR="001450C8" w:rsidRPr="00C408F0" w:rsidRDefault="00E14752" w:rsidP="00E1475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документи на землекористування; </w:t>
      </w:r>
    </w:p>
    <w:p w:rsidR="001450C8" w:rsidRPr="00C408F0" w:rsidRDefault="00E14752" w:rsidP="00E1475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0C8" w:rsidRPr="00C408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опередні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проектні пропозиції; </w:t>
      </w:r>
    </w:p>
    <w:p w:rsidR="001450C8" w:rsidRPr="00C408F0" w:rsidRDefault="00E14752" w:rsidP="00E1475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витяг з </w:t>
      </w:r>
      <w:r>
        <w:rPr>
          <w:rFonts w:ascii="Times New Roman" w:hAnsi="Times New Roman" w:cs="Times New Roman"/>
          <w:sz w:val="28"/>
          <w:szCs w:val="28"/>
        </w:rPr>
        <w:t xml:space="preserve">Єдиного </w:t>
      </w:r>
      <w:r w:rsidR="006A0F0B" w:rsidRPr="00C408F0">
        <w:rPr>
          <w:rFonts w:ascii="Times New Roman" w:hAnsi="Times New Roman" w:cs="Times New Roman"/>
          <w:sz w:val="28"/>
          <w:szCs w:val="28"/>
        </w:rPr>
        <w:t>державного реєстру (для юридичних осіб та фізичних осіб</w:t>
      </w:r>
      <w:r w:rsidR="001450C8"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підприємців); </w:t>
      </w:r>
    </w:p>
    <w:p w:rsidR="001450C8" w:rsidRPr="00C408F0" w:rsidRDefault="00E14752" w:rsidP="00E1475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проект рішення щодо надання вихідних даних на забудову земельної ділянки; </w:t>
      </w:r>
    </w:p>
    <w:p w:rsidR="001450C8" w:rsidRPr="00C408F0" w:rsidRDefault="00E14752" w:rsidP="00E1475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>копію паспорт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(для фізичних осіб</w:t>
      </w:r>
      <w:r>
        <w:rPr>
          <w:rFonts w:ascii="Times New Roman" w:hAnsi="Times New Roman" w:cs="Times New Roman"/>
          <w:sz w:val="28"/>
          <w:szCs w:val="28"/>
        </w:rPr>
        <w:t xml:space="preserve"> та фізичних осіб-підприємців</w:t>
      </w:r>
      <w:r w:rsidR="006A0F0B" w:rsidRPr="00C408F0">
        <w:rPr>
          <w:rFonts w:ascii="Times New Roman" w:hAnsi="Times New Roman" w:cs="Times New Roman"/>
          <w:sz w:val="28"/>
          <w:szCs w:val="28"/>
        </w:rPr>
        <w:t>);</w:t>
      </w:r>
    </w:p>
    <w:p w:rsidR="00F3047A" w:rsidRDefault="00E14752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копію </w:t>
      </w:r>
      <w:r>
        <w:rPr>
          <w:rFonts w:ascii="Times New Roman" w:hAnsi="Times New Roman" w:cs="Times New Roman"/>
          <w:sz w:val="28"/>
          <w:szCs w:val="28"/>
        </w:rPr>
        <w:t>реєстраційного номеру облікової картки платника податків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(для фізичних осіб</w:t>
      </w:r>
      <w:r w:rsidRPr="00E14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фізичних осіб-підприємців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3047A" w:rsidRDefault="00F3047A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0C8" w:rsidRPr="00C408F0">
        <w:rPr>
          <w:rFonts w:ascii="Times New Roman" w:hAnsi="Times New Roman" w:cs="Times New Roman"/>
          <w:sz w:val="28"/>
          <w:szCs w:val="28"/>
        </w:rPr>
        <w:t>в</w:t>
      </w:r>
      <w:r w:rsidR="006A0F0B" w:rsidRPr="00C408F0">
        <w:rPr>
          <w:rFonts w:ascii="Times New Roman" w:hAnsi="Times New Roman" w:cs="Times New Roman"/>
          <w:sz w:val="28"/>
          <w:szCs w:val="28"/>
        </w:rPr>
        <w:t>исновок ком</w:t>
      </w:r>
      <w:r>
        <w:rPr>
          <w:rFonts w:ascii="Times New Roman" w:hAnsi="Times New Roman" w:cs="Times New Roman"/>
          <w:sz w:val="28"/>
          <w:szCs w:val="28"/>
        </w:rPr>
        <w:t>плексної державної експертизи (</w:t>
      </w:r>
      <w:r w:rsidR="006A0F0B" w:rsidRPr="00C408F0">
        <w:rPr>
          <w:rFonts w:ascii="Times New Roman" w:hAnsi="Times New Roman" w:cs="Times New Roman"/>
          <w:sz w:val="28"/>
          <w:szCs w:val="28"/>
        </w:rPr>
        <w:t>у передбачених законо</w:t>
      </w:r>
      <w:r w:rsidR="0098658C">
        <w:rPr>
          <w:rFonts w:ascii="Times New Roman" w:hAnsi="Times New Roman" w:cs="Times New Roman"/>
          <w:sz w:val="28"/>
          <w:szCs w:val="28"/>
        </w:rPr>
        <w:t xml:space="preserve">давством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випадках); </w:t>
      </w:r>
    </w:p>
    <w:p w:rsidR="00F3047A" w:rsidRDefault="00F3047A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загальну </w:t>
      </w:r>
      <w:r w:rsidR="00B97CE9">
        <w:rPr>
          <w:rFonts w:ascii="Times New Roman" w:hAnsi="Times New Roman" w:cs="Times New Roman"/>
          <w:sz w:val="28"/>
          <w:szCs w:val="28"/>
        </w:rPr>
        <w:t>кошторисну вартість будівництва, скореговану відповідно до цін поточного року та погоджену відділом будівництва.</w:t>
      </w:r>
    </w:p>
    <w:p w:rsidR="000A02E8" w:rsidRPr="00C408F0" w:rsidRDefault="006A0F0B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>4.</w:t>
      </w:r>
      <w:r w:rsidR="00F3047A">
        <w:rPr>
          <w:rFonts w:ascii="Times New Roman" w:hAnsi="Times New Roman" w:cs="Times New Roman"/>
          <w:sz w:val="28"/>
          <w:szCs w:val="28"/>
        </w:rPr>
        <w:t>4</w:t>
      </w:r>
      <w:r w:rsidRPr="00C408F0">
        <w:rPr>
          <w:rFonts w:ascii="Times New Roman" w:hAnsi="Times New Roman" w:cs="Times New Roman"/>
          <w:sz w:val="28"/>
          <w:szCs w:val="28"/>
        </w:rPr>
        <w:t xml:space="preserve">. Істотними умовами Договору є: </w:t>
      </w:r>
    </w:p>
    <w:p w:rsidR="00F3047A" w:rsidRDefault="00F3047A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розмір пайової участі; </w:t>
      </w:r>
    </w:p>
    <w:p w:rsidR="00F3047A" w:rsidRDefault="00F3047A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строк (графік) сплати пайової участі; </w:t>
      </w:r>
    </w:p>
    <w:p w:rsidR="000A02E8" w:rsidRPr="00C408F0" w:rsidRDefault="00F3047A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відповідальність сторін. </w:t>
      </w:r>
    </w:p>
    <w:p w:rsidR="00E82898" w:rsidRDefault="006A0F0B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Невід’ємною частиною Договору є розрахунок </w:t>
      </w:r>
      <w:r w:rsidR="00B579ED">
        <w:rPr>
          <w:rFonts w:ascii="Times New Roman" w:hAnsi="Times New Roman" w:cs="Times New Roman"/>
          <w:sz w:val="28"/>
          <w:szCs w:val="28"/>
        </w:rPr>
        <w:t>розмір</w:t>
      </w:r>
      <w:r w:rsidR="00A30C2A">
        <w:rPr>
          <w:rFonts w:ascii="Times New Roman" w:hAnsi="Times New Roman" w:cs="Times New Roman"/>
          <w:sz w:val="28"/>
          <w:szCs w:val="28"/>
        </w:rPr>
        <w:t>у</w:t>
      </w:r>
      <w:r w:rsidRPr="00C408F0">
        <w:rPr>
          <w:rFonts w:ascii="Times New Roman" w:hAnsi="Times New Roman" w:cs="Times New Roman"/>
          <w:sz w:val="28"/>
          <w:szCs w:val="28"/>
        </w:rPr>
        <w:t xml:space="preserve"> пайової участі у розвитку інфраструктури міста </w:t>
      </w:r>
      <w:r w:rsidR="000A02E8" w:rsidRPr="00C408F0">
        <w:rPr>
          <w:rFonts w:ascii="Times New Roman" w:hAnsi="Times New Roman" w:cs="Times New Roman"/>
          <w:sz w:val="28"/>
          <w:szCs w:val="28"/>
        </w:rPr>
        <w:t>Переяслава-Хмельницького</w:t>
      </w:r>
      <w:r w:rsidR="00E82898">
        <w:rPr>
          <w:rFonts w:ascii="Times New Roman" w:hAnsi="Times New Roman" w:cs="Times New Roman"/>
          <w:sz w:val="28"/>
          <w:szCs w:val="28"/>
        </w:rPr>
        <w:t xml:space="preserve"> та графік сплати пайової участі частинами</w:t>
      </w:r>
      <w:r w:rsidR="002964E1">
        <w:rPr>
          <w:rFonts w:ascii="Times New Roman" w:hAnsi="Times New Roman" w:cs="Times New Roman"/>
          <w:sz w:val="28"/>
          <w:szCs w:val="28"/>
        </w:rPr>
        <w:t xml:space="preserve"> (в разі необхідності)</w:t>
      </w:r>
      <w:r w:rsidR="00E82898">
        <w:rPr>
          <w:rFonts w:ascii="Times New Roman" w:hAnsi="Times New Roman" w:cs="Times New Roman"/>
          <w:sz w:val="28"/>
          <w:szCs w:val="28"/>
        </w:rPr>
        <w:t>.</w:t>
      </w:r>
    </w:p>
    <w:p w:rsidR="000A02E8" w:rsidRDefault="000A02E8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C2A" w:rsidRPr="00C408F0" w:rsidRDefault="00A30C2A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2E8" w:rsidRPr="00C408F0" w:rsidRDefault="006A0F0B" w:rsidP="00F3047A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5. Визначення розміру пайової участі</w:t>
      </w:r>
    </w:p>
    <w:p w:rsidR="00F6685C" w:rsidRDefault="006A0F0B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>5.1. Пайова участь замовника у розвитку та створенні інженерно</w:t>
      </w:r>
      <w:r w:rsidR="00F3047A">
        <w:rPr>
          <w:rFonts w:ascii="Times New Roman" w:hAnsi="Times New Roman" w:cs="Times New Roman"/>
          <w:sz w:val="28"/>
          <w:szCs w:val="28"/>
        </w:rPr>
        <w:t>-</w:t>
      </w:r>
      <w:r w:rsidRPr="00C408F0">
        <w:rPr>
          <w:rFonts w:ascii="Times New Roman" w:hAnsi="Times New Roman" w:cs="Times New Roman"/>
          <w:sz w:val="28"/>
          <w:szCs w:val="28"/>
        </w:rPr>
        <w:t xml:space="preserve">транспортної та соціальної інфраструктури міста визначається у Договорі, укладеному з виконавчим комітетом </w:t>
      </w:r>
      <w:r w:rsidR="00F748D4" w:rsidRPr="00C408F0">
        <w:rPr>
          <w:rFonts w:ascii="Times New Roman" w:hAnsi="Times New Roman" w:cs="Times New Roman"/>
          <w:sz w:val="28"/>
          <w:szCs w:val="28"/>
        </w:rPr>
        <w:t>Переяслав-Хмельницької</w:t>
      </w:r>
      <w:r w:rsidRPr="00C408F0">
        <w:rPr>
          <w:rFonts w:ascii="Times New Roman" w:hAnsi="Times New Roman" w:cs="Times New Roman"/>
          <w:sz w:val="28"/>
          <w:szCs w:val="28"/>
        </w:rPr>
        <w:t xml:space="preserve"> міської ради, відповідно до встановленого розміру пайової участі замовника від загальної кошторисної вартості будівництва (реконструкції) об’єкта будівництва в цінах поточного року, визначеної згідно з </w:t>
      </w:r>
      <w:r w:rsidR="00F3047A">
        <w:rPr>
          <w:rFonts w:ascii="Times New Roman" w:hAnsi="Times New Roman" w:cs="Times New Roman"/>
          <w:sz w:val="28"/>
          <w:szCs w:val="28"/>
        </w:rPr>
        <w:t>д</w:t>
      </w:r>
      <w:r w:rsidRPr="00C408F0">
        <w:rPr>
          <w:rFonts w:ascii="Times New Roman" w:hAnsi="Times New Roman" w:cs="Times New Roman"/>
          <w:sz w:val="28"/>
          <w:szCs w:val="28"/>
        </w:rPr>
        <w:t xml:space="preserve">ержавними будівельними нормами, стандартами і правилами. </w:t>
      </w:r>
    </w:p>
    <w:p w:rsidR="00F748D4" w:rsidRPr="00C408F0" w:rsidRDefault="00F6685C" w:rsidP="00F304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5.2. Розрахунок розміру пайової участі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00C408F0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10 (</w:t>
      </w:r>
      <w:r w:rsidRPr="00C408F0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08F0">
        <w:rPr>
          <w:rFonts w:ascii="Times New Roman" w:hAnsi="Times New Roman" w:cs="Times New Roman"/>
          <w:sz w:val="28"/>
          <w:szCs w:val="28"/>
        </w:rPr>
        <w:t xml:space="preserve"> днів з дня реєстрації </w:t>
      </w:r>
      <w:r>
        <w:rPr>
          <w:rFonts w:ascii="Times New Roman" w:hAnsi="Times New Roman" w:cs="Times New Roman"/>
          <w:sz w:val="28"/>
          <w:szCs w:val="28"/>
        </w:rPr>
        <w:t xml:space="preserve">виконавчим комітетом міської ради </w:t>
      </w:r>
      <w:r w:rsidRPr="00C408F0">
        <w:rPr>
          <w:rFonts w:ascii="Times New Roman" w:hAnsi="Times New Roman" w:cs="Times New Roman"/>
          <w:sz w:val="28"/>
          <w:szCs w:val="28"/>
        </w:rPr>
        <w:t xml:space="preserve">звернення замовника </w:t>
      </w:r>
      <w:r>
        <w:rPr>
          <w:rFonts w:ascii="Times New Roman" w:hAnsi="Times New Roman" w:cs="Times New Roman"/>
          <w:sz w:val="28"/>
          <w:szCs w:val="28"/>
        </w:rPr>
        <w:t xml:space="preserve">про укладення Договору про пайову участь </w:t>
      </w:r>
      <w:r w:rsidRPr="00C408F0">
        <w:rPr>
          <w:rFonts w:ascii="Times New Roman" w:hAnsi="Times New Roman" w:cs="Times New Roman"/>
          <w:sz w:val="28"/>
          <w:szCs w:val="28"/>
        </w:rPr>
        <w:t>та доданих до нього документів</w:t>
      </w:r>
    </w:p>
    <w:p w:rsidR="00F748D4" w:rsidRPr="00C408F0" w:rsidRDefault="00F6685C" w:rsidP="00EC7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Розмір пайової участі на розвиток інженерно-транспортної та соціальної інфраструктури міста становить: </w:t>
      </w:r>
    </w:p>
    <w:p w:rsidR="00F748D4" w:rsidRPr="00C408F0" w:rsidRDefault="006A0F0B" w:rsidP="00EC7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10</w:t>
      </w:r>
      <w:r w:rsidR="00563A97" w:rsidRPr="00C408F0">
        <w:rPr>
          <w:rFonts w:ascii="Times New Roman" w:hAnsi="Times New Roman" w:cs="Times New Roman"/>
          <w:b/>
          <w:sz w:val="28"/>
          <w:szCs w:val="28"/>
        </w:rPr>
        <w:t>-</w:t>
      </w:r>
      <w:r w:rsidRPr="00C408F0">
        <w:rPr>
          <w:rFonts w:ascii="Times New Roman" w:hAnsi="Times New Roman" w:cs="Times New Roman"/>
          <w:b/>
          <w:sz w:val="28"/>
          <w:szCs w:val="28"/>
        </w:rPr>
        <w:t>відсотків</w:t>
      </w:r>
      <w:r w:rsidRPr="00C408F0">
        <w:rPr>
          <w:rFonts w:ascii="Times New Roman" w:hAnsi="Times New Roman" w:cs="Times New Roman"/>
          <w:sz w:val="28"/>
          <w:szCs w:val="28"/>
        </w:rPr>
        <w:t xml:space="preserve"> загальної кошторисної вартості будівництва об’єкта </w:t>
      </w:r>
      <w:r w:rsidR="00EC7B8B">
        <w:rPr>
          <w:rFonts w:ascii="Times New Roman" w:hAnsi="Times New Roman" w:cs="Times New Roman"/>
          <w:sz w:val="28"/>
          <w:szCs w:val="28"/>
        </w:rPr>
        <w:t>–</w:t>
      </w:r>
      <w:r w:rsidRPr="00C408F0">
        <w:rPr>
          <w:rFonts w:ascii="Times New Roman" w:hAnsi="Times New Roman" w:cs="Times New Roman"/>
          <w:sz w:val="28"/>
          <w:szCs w:val="28"/>
        </w:rPr>
        <w:t xml:space="preserve"> для нежитлових будівель та споруд; </w:t>
      </w:r>
    </w:p>
    <w:p w:rsidR="00F748D4" w:rsidRPr="00C408F0" w:rsidRDefault="006A0F0B" w:rsidP="00EC7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5</w:t>
      </w:r>
      <w:r w:rsidR="00563A97" w:rsidRPr="00C408F0">
        <w:rPr>
          <w:rFonts w:ascii="Times New Roman" w:hAnsi="Times New Roman" w:cs="Times New Roman"/>
          <w:b/>
          <w:sz w:val="28"/>
          <w:szCs w:val="28"/>
        </w:rPr>
        <w:t>-</w:t>
      </w:r>
      <w:r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Pr="00C408F0">
        <w:rPr>
          <w:rFonts w:ascii="Times New Roman" w:hAnsi="Times New Roman" w:cs="Times New Roman"/>
          <w:b/>
          <w:sz w:val="28"/>
          <w:szCs w:val="28"/>
        </w:rPr>
        <w:t>відсотків</w:t>
      </w:r>
      <w:r w:rsidRPr="00C408F0">
        <w:rPr>
          <w:rFonts w:ascii="Times New Roman" w:hAnsi="Times New Roman" w:cs="Times New Roman"/>
          <w:sz w:val="28"/>
          <w:szCs w:val="28"/>
        </w:rPr>
        <w:t xml:space="preserve"> загальної кошторисної вартості реконструкції об’єкта; </w:t>
      </w:r>
    </w:p>
    <w:p w:rsidR="00F748D4" w:rsidRPr="00C408F0" w:rsidRDefault="0039207B" w:rsidP="00EC7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4</w:t>
      </w:r>
      <w:r w:rsidR="00563A97" w:rsidRPr="00C408F0">
        <w:rPr>
          <w:rFonts w:ascii="Times New Roman" w:hAnsi="Times New Roman" w:cs="Times New Roman"/>
          <w:b/>
          <w:sz w:val="28"/>
          <w:szCs w:val="28"/>
        </w:rPr>
        <w:t>-</w:t>
      </w:r>
      <w:r w:rsidR="006A0F0B" w:rsidRPr="00C408F0">
        <w:rPr>
          <w:rFonts w:ascii="Times New Roman" w:hAnsi="Times New Roman" w:cs="Times New Roman"/>
          <w:b/>
          <w:sz w:val="28"/>
          <w:szCs w:val="28"/>
        </w:rPr>
        <w:t>відсотки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загальної кошторисної вартості будівництва об’єкта </w:t>
      </w:r>
      <w:r w:rsidR="00EC7B8B">
        <w:rPr>
          <w:rFonts w:ascii="Times New Roman" w:hAnsi="Times New Roman" w:cs="Times New Roman"/>
          <w:sz w:val="28"/>
          <w:szCs w:val="28"/>
        </w:rPr>
        <w:t>–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408F0">
        <w:rPr>
          <w:rFonts w:ascii="Times New Roman" w:hAnsi="Times New Roman" w:cs="Times New Roman"/>
          <w:sz w:val="28"/>
          <w:szCs w:val="28"/>
        </w:rPr>
        <w:t xml:space="preserve">багатоквартирних </w:t>
      </w:r>
      <w:r w:rsidR="006A0F0B" w:rsidRPr="00C408F0">
        <w:rPr>
          <w:rFonts w:ascii="Times New Roman" w:hAnsi="Times New Roman" w:cs="Times New Roman"/>
          <w:sz w:val="28"/>
          <w:szCs w:val="28"/>
        </w:rPr>
        <w:t>житлових будинків</w:t>
      </w:r>
      <w:r w:rsidRPr="00C408F0">
        <w:rPr>
          <w:rFonts w:ascii="Times New Roman" w:hAnsi="Times New Roman" w:cs="Times New Roman"/>
          <w:sz w:val="28"/>
          <w:szCs w:val="28"/>
        </w:rPr>
        <w:t>;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7B" w:rsidRDefault="0039207B" w:rsidP="00EC7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2-відсотки</w:t>
      </w:r>
      <w:r w:rsidRPr="00C408F0">
        <w:rPr>
          <w:rFonts w:ascii="Times New Roman" w:hAnsi="Times New Roman" w:cs="Times New Roman"/>
          <w:sz w:val="28"/>
          <w:szCs w:val="28"/>
        </w:rPr>
        <w:t xml:space="preserve"> загальної кошторисної вартості будівництва об’єкта </w:t>
      </w:r>
      <w:r w:rsidR="00EC7B8B">
        <w:rPr>
          <w:rFonts w:ascii="Times New Roman" w:hAnsi="Times New Roman" w:cs="Times New Roman"/>
          <w:sz w:val="28"/>
          <w:szCs w:val="28"/>
        </w:rPr>
        <w:t>–</w:t>
      </w:r>
      <w:r w:rsidRPr="00C408F0">
        <w:rPr>
          <w:rFonts w:ascii="Times New Roman" w:hAnsi="Times New Roman" w:cs="Times New Roman"/>
          <w:sz w:val="28"/>
          <w:szCs w:val="28"/>
        </w:rPr>
        <w:t xml:space="preserve"> індивідуальних (садибних) житлових будинків, садових, дачних будинків загальною площею більше 300 квадратних метрів, господарських споруд, розташованих на відповідних земельних ділянках</w:t>
      </w:r>
      <w:r w:rsidR="00EC7B8B">
        <w:rPr>
          <w:rFonts w:ascii="Times New Roman" w:hAnsi="Times New Roman" w:cs="Times New Roman"/>
          <w:sz w:val="28"/>
          <w:szCs w:val="28"/>
        </w:rPr>
        <w:t>.</w:t>
      </w:r>
      <w:r w:rsidRPr="00C4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4D" w:rsidRDefault="00C9174D" w:rsidP="00C9174D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8F0">
        <w:rPr>
          <w:rFonts w:ascii="Times New Roman" w:hAnsi="Times New Roman" w:cs="Times New Roman"/>
          <w:sz w:val="28"/>
          <w:szCs w:val="28"/>
        </w:rPr>
        <w:t>При цьому, не враховуються витрати на придбання та виділення земельної ділянки, звільнення будівельного майданчика від будівель, споруд та інженерних мереж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74D" w:rsidRPr="00C408F0" w:rsidRDefault="00C9174D" w:rsidP="00EC7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Якщо технічними умовами передбачається необхідність будівництва замовником інженерних мереж </w:t>
      </w:r>
      <w:r>
        <w:rPr>
          <w:rFonts w:ascii="Times New Roman" w:hAnsi="Times New Roman" w:cs="Times New Roman"/>
          <w:sz w:val="28"/>
          <w:szCs w:val="28"/>
        </w:rPr>
        <w:t>і споруд,</w:t>
      </w:r>
      <w:r w:rsidRPr="00C408F0">
        <w:rPr>
          <w:rFonts w:ascii="Times New Roman" w:hAnsi="Times New Roman" w:cs="Times New Roman"/>
          <w:sz w:val="28"/>
          <w:szCs w:val="28"/>
        </w:rPr>
        <w:t xml:space="preserve"> об’єктів інженерної інфраструктури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8F0">
        <w:rPr>
          <w:rFonts w:ascii="Times New Roman" w:hAnsi="Times New Roman" w:cs="Times New Roman"/>
          <w:sz w:val="28"/>
          <w:szCs w:val="28"/>
        </w:rPr>
        <w:t xml:space="preserve">транспортних комунікацій </w:t>
      </w:r>
      <w:r w:rsidR="002806A3">
        <w:rPr>
          <w:rFonts w:ascii="Times New Roman" w:hAnsi="Times New Roman" w:cs="Times New Roman"/>
          <w:sz w:val="28"/>
          <w:szCs w:val="28"/>
        </w:rPr>
        <w:t xml:space="preserve">в межах та </w:t>
      </w:r>
      <w:r w:rsidRPr="00C408F0">
        <w:rPr>
          <w:rFonts w:ascii="Times New Roman" w:hAnsi="Times New Roman" w:cs="Times New Roman"/>
          <w:sz w:val="28"/>
          <w:szCs w:val="28"/>
        </w:rPr>
        <w:t>поза межами земельної ділянки, на якій ведеться будівництво, розмір пайової участі зменшується на суму їх</w:t>
      </w:r>
      <w:r>
        <w:rPr>
          <w:rFonts w:ascii="Times New Roman" w:hAnsi="Times New Roman" w:cs="Times New Roman"/>
          <w:sz w:val="28"/>
          <w:szCs w:val="28"/>
        </w:rPr>
        <w:t>ньої</w:t>
      </w:r>
      <w:r w:rsidRPr="00C408F0">
        <w:rPr>
          <w:rFonts w:ascii="Times New Roman" w:hAnsi="Times New Roman" w:cs="Times New Roman"/>
          <w:sz w:val="28"/>
          <w:szCs w:val="28"/>
        </w:rPr>
        <w:t xml:space="preserve"> кошторисної вартості, а такі інженерні мережі або об’єкти </w:t>
      </w:r>
      <w:r w:rsidRPr="00C40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(крім мереж, призначених для передачі та розподілу електричної енергії, трубопроводів, призначених для розподілу природного газу, транспортув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ання нафти та природного газу) </w:t>
      </w:r>
      <w:r w:rsidRPr="00C408F0">
        <w:rPr>
          <w:rFonts w:ascii="Times New Roman" w:hAnsi="Times New Roman" w:cs="Times New Roman"/>
          <w:sz w:val="28"/>
          <w:szCs w:val="28"/>
        </w:rPr>
        <w:t xml:space="preserve">підлягають передачі у комунальну власність міста за умови попереднього погодження таких робіт з виконавчим комітетом та надання підтверджуючих документів про кошторисну вартість таких робіт, затверджених </w:t>
      </w:r>
      <w:r>
        <w:rPr>
          <w:rFonts w:ascii="Times New Roman" w:hAnsi="Times New Roman" w:cs="Times New Roman"/>
          <w:sz w:val="28"/>
          <w:szCs w:val="28"/>
        </w:rPr>
        <w:t>відділом</w:t>
      </w:r>
      <w:r w:rsidRPr="00C408F0">
        <w:rPr>
          <w:rFonts w:ascii="Times New Roman" w:hAnsi="Times New Roman" w:cs="Times New Roman"/>
          <w:sz w:val="28"/>
          <w:szCs w:val="28"/>
        </w:rPr>
        <w:t xml:space="preserve"> будівництва.</w:t>
      </w:r>
    </w:p>
    <w:p w:rsidR="00F748D4" w:rsidRPr="00C408F0" w:rsidRDefault="006A0F0B" w:rsidP="00EC7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>5.</w:t>
      </w:r>
      <w:r w:rsidR="00F6685C">
        <w:rPr>
          <w:rFonts w:ascii="Times New Roman" w:hAnsi="Times New Roman" w:cs="Times New Roman"/>
          <w:sz w:val="28"/>
          <w:szCs w:val="28"/>
        </w:rPr>
        <w:t>4</w:t>
      </w:r>
      <w:r w:rsidRPr="00C408F0">
        <w:rPr>
          <w:rFonts w:ascii="Times New Roman" w:hAnsi="Times New Roman" w:cs="Times New Roman"/>
          <w:sz w:val="28"/>
          <w:szCs w:val="28"/>
        </w:rPr>
        <w:t>. У випадку будівництва у житловому будинку вбудовано</w:t>
      </w:r>
      <w:r w:rsidR="00EC7B8B">
        <w:rPr>
          <w:rFonts w:ascii="Times New Roman" w:hAnsi="Times New Roman" w:cs="Times New Roman"/>
          <w:sz w:val="28"/>
          <w:szCs w:val="28"/>
        </w:rPr>
        <w:t>-</w:t>
      </w:r>
      <w:r w:rsidRPr="00C408F0">
        <w:rPr>
          <w:rFonts w:ascii="Times New Roman" w:hAnsi="Times New Roman" w:cs="Times New Roman"/>
          <w:sz w:val="28"/>
          <w:szCs w:val="28"/>
        </w:rPr>
        <w:t xml:space="preserve">прибудованих нежитлових приміщень, загальна кошторисна вартість визначається з урахуванням кошторисної вартості таких приміщень, а розмір пайової участі </w:t>
      </w:r>
      <w:r w:rsidR="00EC7B8B">
        <w:rPr>
          <w:rFonts w:ascii="Times New Roman" w:hAnsi="Times New Roman" w:cs="Times New Roman"/>
          <w:sz w:val="28"/>
          <w:szCs w:val="28"/>
        </w:rPr>
        <w:t>–</w:t>
      </w:r>
      <w:r w:rsidRPr="00C408F0">
        <w:rPr>
          <w:rFonts w:ascii="Times New Roman" w:hAnsi="Times New Roman" w:cs="Times New Roman"/>
          <w:sz w:val="28"/>
          <w:szCs w:val="28"/>
        </w:rPr>
        <w:t xml:space="preserve"> з урахуванням відсотків для житлових будинків та нежитлових будівель </w:t>
      </w:r>
      <w:r w:rsidR="00EC7B8B">
        <w:rPr>
          <w:rFonts w:ascii="Times New Roman" w:hAnsi="Times New Roman" w:cs="Times New Roman"/>
          <w:sz w:val="28"/>
          <w:szCs w:val="28"/>
        </w:rPr>
        <w:t>і</w:t>
      </w:r>
      <w:r w:rsidRPr="00C408F0">
        <w:rPr>
          <w:rFonts w:ascii="Times New Roman" w:hAnsi="Times New Roman" w:cs="Times New Roman"/>
          <w:sz w:val="28"/>
          <w:szCs w:val="28"/>
        </w:rPr>
        <w:t xml:space="preserve"> споруд. </w:t>
      </w:r>
    </w:p>
    <w:p w:rsidR="002806A3" w:rsidRDefault="00280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48D4" w:rsidRPr="00C408F0" w:rsidRDefault="006A0F0B" w:rsidP="00BC1735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lastRenderedPageBreak/>
        <w:t>6. Порядок та терміни сплати пайової участі</w:t>
      </w:r>
    </w:p>
    <w:p w:rsidR="0091751D" w:rsidRDefault="006A0F0B" w:rsidP="00AF67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6.1. Пайова участь сплачується на підставі Договору у грошовій формі в повному обсязі єдиним платежем або частинами за графіком, що </w:t>
      </w:r>
      <w:r w:rsidR="00C97C09">
        <w:rPr>
          <w:rFonts w:ascii="Times New Roman" w:hAnsi="Times New Roman" w:cs="Times New Roman"/>
          <w:sz w:val="28"/>
          <w:szCs w:val="28"/>
        </w:rPr>
        <w:t>передба</w:t>
      </w:r>
      <w:r w:rsidRPr="00C408F0">
        <w:rPr>
          <w:rFonts w:ascii="Times New Roman" w:hAnsi="Times New Roman" w:cs="Times New Roman"/>
          <w:sz w:val="28"/>
          <w:szCs w:val="28"/>
        </w:rPr>
        <w:t>чається Договором, але не пізніше кінцевого терміну дії Договору</w:t>
      </w:r>
      <w:r w:rsidR="00AF671A">
        <w:rPr>
          <w:rFonts w:ascii="Times New Roman" w:hAnsi="Times New Roman" w:cs="Times New Roman"/>
          <w:sz w:val="28"/>
          <w:szCs w:val="28"/>
        </w:rPr>
        <w:t>.</w:t>
      </w:r>
      <w:r w:rsidRPr="00C4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4D3" w:rsidRDefault="00C97C09" w:rsidP="00AF67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можливості сплати пайової участі частинами за графіком, замовник повинен звернутися із відповідною заявою на ім’я міського голови</w:t>
      </w:r>
      <w:r w:rsidR="00F6685C">
        <w:rPr>
          <w:rFonts w:ascii="Times New Roman" w:hAnsi="Times New Roman" w:cs="Times New Roman"/>
          <w:sz w:val="28"/>
          <w:szCs w:val="28"/>
        </w:rPr>
        <w:t xml:space="preserve"> із зазначенням суми, терміну та обґрунтованою причиною такого відстрочення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D" w:rsidRPr="00C408F0" w:rsidRDefault="00AF671A" w:rsidP="00AF67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F0B" w:rsidRPr="00C408F0">
        <w:rPr>
          <w:rFonts w:ascii="Times New Roman" w:hAnsi="Times New Roman" w:cs="Times New Roman"/>
          <w:sz w:val="28"/>
          <w:szCs w:val="28"/>
        </w:rPr>
        <w:t>ля об’єктів, щ</w:t>
      </w:r>
      <w:r w:rsidR="0091751D" w:rsidRPr="00C408F0">
        <w:rPr>
          <w:rFonts w:ascii="Times New Roman" w:hAnsi="Times New Roman" w:cs="Times New Roman"/>
          <w:sz w:val="28"/>
          <w:szCs w:val="28"/>
        </w:rPr>
        <w:t>о будуть введені в експлуатацію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, кошти пайової участі повинні бути сплачені до прийняття об’єкта будівництва в експлуатацію. </w:t>
      </w:r>
    </w:p>
    <w:p w:rsidR="0091751D" w:rsidRPr="00C408F0" w:rsidRDefault="006A0F0B" w:rsidP="00AF67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6.2. Датою прийняття в експлуатацію закінченого будівництвом об’єкта є дата реєстрації документу, що підтверджує готовність об’єкта до експлуатації. </w:t>
      </w:r>
    </w:p>
    <w:p w:rsidR="0091751D" w:rsidRPr="00C408F0" w:rsidRDefault="006A0F0B" w:rsidP="00AF67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>6.3. Замовник зобов’язаний протягом</w:t>
      </w:r>
      <w:r w:rsidR="00FA4C9B">
        <w:rPr>
          <w:rFonts w:ascii="Times New Roman" w:hAnsi="Times New Roman" w:cs="Times New Roman"/>
          <w:sz w:val="28"/>
          <w:szCs w:val="28"/>
        </w:rPr>
        <w:t xml:space="preserve"> 7</w:t>
      </w:r>
      <w:r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="00FA4C9B">
        <w:rPr>
          <w:rFonts w:ascii="Times New Roman" w:hAnsi="Times New Roman" w:cs="Times New Roman"/>
          <w:sz w:val="28"/>
          <w:szCs w:val="28"/>
        </w:rPr>
        <w:t>(</w:t>
      </w:r>
      <w:r w:rsidRPr="00C408F0">
        <w:rPr>
          <w:rFonts w:ascii="Times New Roman" w:hAnsi="Times New Roman" w:cs="Times New Roman"/>
          <w:sz w:val="28"/>
          <w:szCs w:val="28"/>
        </w:rPr>
        <w:t>семи</w:t>
      </w:r>
      <w:r w:rsidR="00FA4C9B">
        <w:rPr>
          <w:rFonts w:ascii="Times New Roman" w:hAnsi="Times New Roman" w:cs="Times New Roman"/>
          <w:sz w:val="28"/>
          <w:szCs w:val="28"/>
        </w:rPr>
        <w:t>)</w:t>
      </w:r>
      <w:r w:rsidRPr="00C408F0">
        <w:rPr>
          <w:rFonts w:ascii="Times New Roman" w:hAnsi="Times New Roman" w:cs="Times New Roman"/>
          <w:sz w:val="28"/>
          <w:szCs w:val="28"/>
        </w:rPr>
        <w:t xml:space="preserve"> календарних днів з дня введення в експлуатацію закінченого будівництвом об’єкта письмово поінформувати про це виконавчий комітет міської ради. </w:t>
      </w:r>
    </w:p>
    <w:p w:rsidR="0091751D" w:rsidRPr="00C408F0" w:rsidRDefault="0091751D" w:rsidP="00C408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66F" w:rsidRPr="00C408F0" w:rsidRDefault="006A0F0B" w:rsidP="00583E76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7. Сплата пайової участі</w:t>
      </w:r>
    </w:p>
    <w:p w:rsidR="00E548AC" w:rsidRPr="00C97C09" w:rsidRDefault="006A0F0B" w:rsidP="00583E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7.1. Підтвердженням сплати пайової участі є довідка про повне виконання умов Договору, </w:t>
      </w:r>
      <w:r w:rsidRPr="00C97C09">
        <w:rPr>
          <w:rFonts w:ascii="Times New Roman" w:hAnsi="Times New Roman" w:cs="Times New Roman"/>
          <w:sz w:val="28"/>
          <w:szCs w:val="28"/>
        </w:rPr>
        <w:t xml:space="preserve">видана </w:t>
      </w:r>
      <w:r w:rsidR="00C97C09" w:rsidRPr="00C97C09">
        <w:rPr>
          <w:rFonts w:ascii="Times New Roman" w:hAnsi="Times New Roman" w:cs="Times New Roman"/>
          <w:sz w:val="28"/>
          <w:szCs w:val="28"/>
        </w:rPr>
        <w:t>фінансовим управлінням виконкому міської ради</w:t>
      </w:r>
      <w:r w:rsidRPr="00C97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3E0" w:rsidRPr="00C408F0" w:rsidRDefault="006A0F0B" w:rsidP="00583E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7.2. Довідка про повне виконання умов Договору видається: </w:t>
      </w:r>
    </w:p>
    <w:p w:rsidR="001223E0" w:rsidRPr="00C408F0" w:rsidRDefault="00583E76" w:rsidP="00583E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у разі сплати замовником пайової участі єдиним платежем – після </w:t>
      </w:r>
      <w:r>
        <w:rPr>
          <w:rFonts w:ascii="Times New Roman" w:hAnsi="Times New Roman" w:cs="Times New Roman"/>
          <w:sz w:val="28"/>
          <w:szCs w:val="28"/>
        </w:rPr>
        <w:t>пред’явлення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копії документу</w:t>
      </w:r>
      <w:r>
        <w:rPr>
          <w:rFonts w:ascii="Times New Roman" w:hAnsi="Times New Roman" w:cs="Times New Roman"/>
          <w:sz w:val="28"/>
          <w:szCs w:val="28"/>
        </w:rPr>
        <w:t xml:space="preserve"> (квитанції)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про сплату коштів; </w:t>
      </w:r>
    </w:p>
    <w:p w:rsidR="001223E0" w:rsidRPr="00C408F0" w:rsidRDefault="00583E76" w:rsidP="00583E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у разі сплати замовником пайової участі частинами відповідно до графіку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після остаточного розрахунку та </w:t>
      </w:r>
      <w:r>
        <w:rPr>
          <w:rFonts w:ascii="Times New Roman" w:hAnsi="Times New Roman" w:cs="Times New Roman"/>
          <w:sz w:val="28"/>
          <w:szCs w:val="28"/>
        </w:rPr>
        <w:t>пред’явлення</w:t>
      </w:r>
      <w:r w:rsidRPr="00C408F0">
        <w:rPr>
          <w:rFonts w:ascii="Times New Roman" w:hAnsi="Times New Roman" w:cs="Times New Roman"/>
          <w:sz w:val="28"/>
          <w:szCs w:val="28"/>
        </w:rPr>
        <w:t xml:space="preserve"> копі</w:t>
      </w:r>
      <w:r>
        <w:rPr>
          <w:rFonts w:ascii="Times New Roman" w:hAnsi="Times New Roman" w:cs="Times New Roman"/>
          <w:sz w:val="28"/>
          <w:szCs w:val="28"/>
        </w:rPr>
        <w:t>й всіх</w:t>
      </w:r>
      <w:r w:rsidRPr="00C408F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4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(квитанцій) </w:t>
      </w:r>
      <w:r w:rsidRPr="00C408F0">
        <w:rPr>
          <w:rFonts w:ascii="Times New Roman" w:hAnsi="Times New Roman" w:cs="Times New Roman"/>
          <w:sz w:val="28"/>
          <w:szCs w:val="28"/>
        </w:rPr>
        <w:t>про сплату коштів</w:t>
      </w:r>
      <w:r w:rsidR="006A0F0B" w:rsidRPr="00C408F0">
        <w:rPr>
          <w:rFonts w:ascii="Times New Roman" w:hAnsi="Times New Roman" w:cs="Times New Roman"/>
          <w:sz w:val="28"/>
          <w:szCs w:val="28"/>
        </w:rPr>
        <w:t>;</w:t>
      </w:r>
    </w:p>
    <w:p w:rsidR="00847FF5" w:rsidRPr="00C408F0" w:rsidRDefault="00583E76" w:rsidP="00583E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у разі сплати замовником пайового внеску </w:t>
      </w:r>
      <w:r w:rsidR="00053EA4">
        <w:rPr>
          <w:rFonts w:ascii="Times New Roman" w:hAnsi="Times New Roman" w:cs="Times New Roman"/>
          <w:sz w:val="28"/>
          <w:szCs w:val="28"/>
        </w:rPr>
        <w:t>за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="00053EA4">
        <w:rPr>
          <w:rFonts w:ascii="Times New Roman" w:hAnsi="Times New Roman" w:cs="Times New Roman"/>
          <w:sz w:val="28"/>
          <w:szCs w:val="28"/>
        </w:rPr>
        <w:t>ви</w:t>
      </w:r>
      <w:r w:rsidR="006A0F0B" w:rsidRPr="00C408F0">
        <w:rPr>
          <w:rFonts w:ascii="Times New Roman" w:hAnsi="Times New Roman" w:cs="Times New Roman"/>
          <w:sz w:val="28"/>
          <w:szCs w:val="28"/>
        </w:rPr>
        <w:t xml:space="preserve">рахуванням витрат на будівництво об'єктів інженерно-транспортної інфраструктури, що збудовані відповідно до технічних вимог міських 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інженерних служб </w:t>
      </w:r>
      <w:r w:rsidR="00053EA4">
        <w:rPr>
          <w:rFonts w:ascii="Times New Roman" w:hAnsi="Times New Roman" w:cs="Times New Roman"/>
          <w:sz w:val="28"/>
          <w:szCs w:val="28"/>
        </w:rPr>
        <w:t>–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 після прийняття </w:t>
      </w:r>
      <w:r w:rsidR="00A25C69" w:rsidRPr="00063DA7">
        <w:rPr>
          <w:rFonts w:ascii="Times New Roman" w:hAnsi="Times New Roman" w:cs="Times New Roman"/>
          <w:sz w:val="28"/>
          <w:szCs w:val="28"/>
        </w:rPr>
        <w:t>рішення міської ради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 про прийняття </w:t>
      </w:r>
      <w:r w:rsidR="00053EA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об'єктів до комунальної власності міста. </w:t>
      </w:r>
    </w:p>
    <w:p w:rsidR="00847FF5" w:rsidRDefault="00A25C69" w:rsidP="00583E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7.3. Довідка про повне виконання умов Договору є підставою для </w:t>
      </w:r>
      <w:r w:rsidR="00063DA7">
        <w:rPr>
          <w:rFonts w:ascii="Times New Roman" w:hAnsi="Times New Roman" w:cs="Times New Roman"/>
          <w:sz w:val="28"/>
          <w:szCs w:val="28"/>
        </w:rPr>
        <w:t xml:space="preserve">державної реєстрації речових </w:t>
      </w:r>
      <w:r w:rsidRPr="00C408F0">
        <w:rPr>
          <w:rFonts w:ascii="Times New Roman" w:hAnsi="Times New Roman" w:cs="Times New Roman"/>
          <w:sz w:val="28"/>
          <w:szCs w:val="28"/>
        </w:rPr>
        <w:t>прав на нерухом</w:t>
      </w:r>
      <w:r w:rsidR="00063DA7">
        <w:rPr>
          <w:rFonts w:ascii="Times New Roman" w:hAnsi="Times New Roman" w:cs="Times New Roman"/>
          <w:sz w:val="28"/>
          <w:szCs w:val="28"/>
        </w:rPr>
        <w:t>е</w:t>
      </w:r>
      <w:r w:rsidRPr="00C408F0">
        <w:rPr>
          <w:rFonts w:ascii="Times New Roman" w:hAnsi="Times New Roman" w:cs="Times New Roman"/>
          <w:sz w:val="28"/>
          <w:szCs w:val="28"/>
        </w:rPr>
        <w:t xml:space="preserve"> майн</w:t>
      </w:r>
      <w:r w:rsidR="00063DA7">
        <w:rPr>
          <w:rFonts w:ascii="Times New Roman" w:hAnsi="Times New Roman" w:cs="Times New Roman"/>
          <w:sz w:val="28"/>
          <w:szCs w:val="28"/>
        </w:rPr>
        <w:t>о згідно чинного законодавства</w:t>
      </w:r>
      <w:r w:rsidR="004F0AD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063DA7">
        <w:rPr>
          <w:rFonts w:ascii="Times New Roman" w:hAnsi="Times New Roman" w:cs="Times New Roman"/>
          <w:sz w:val="28"/>
          <w:szCs w:val="28"/>
        </w:rPr>
        <w:t>.</w:t>
      </w:r>
    </w:p>
    <w:p w:rsidR="009004C1" w:rsidRDefault="009004C1" w:rsidP="00583E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Контроль за дотриманням замовником визначених в Договорі строку та обсягу сплати пайової участі здійснюється відділом будівництва на підставі інформації, наданої фінансовим управлінням виконкому міської ради.</w:t>
      </w:r>
    </w:p>
    <w:p w:rsidR="00063DA7" w:rsidRDefault="00063DA7" w:rsidP="00C408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FF5" w:rsidRPr="00C408F0" w:rsidRDefault="00A25C69" w:rsidP="00063DA7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8. Наслідки порушення умов Договору</w:t>
      </w:r>
    </w:p>
    <w:p w:rsidR="00A36B61" w:rsidRDefault="00847FF5" w:rsidP="00063DA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>8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.1. </w:t>
      </w:r>
      <w:r w:rsidR="004F0AD3">
        <w:rPr>
          <w:rFonts w:ascii="Times New Roman" w:hAnsi="Times New Roman" w:cs="Times New Roman"/>
          <w:sz w:val="28"/>
          <w:szCs w:val="28"/>
        </w:rPr>
        <w:t>Замовник нес</w:t>
      </w:r>
      <w:r w:rsidR="00F6685C">
        <w:rPr>
          <w:rFonts w:ascii="Times New Roman" w:hAnsi="Times New Roman" w:cs="Times New Roman"/>
          <w:sz w:val="28"/>
          <w:szCs w:val="28"/>
        </w:rPr>
        <w:t>е</w:t>
      </w:r>
      <w:r w:rsidR="004F0AD3">
        <w:rPr>
          <w:rFonts w:ascii="Times New Roman" w:hAnsi="Times New Roman" w:cs="Times New Roman"/>
          <w:sz w:val="28"/>
          <w:szCs w:val="28"/>
        </w:rPr>
        <w:t xml:space="preserve"> відповідальність за повноту і достовірність поданих даних та документів, в тому числі й тих, на підставі яких укладається Договір про пайову участь, визначається розмір пайової участі</w:t>
      </w:r>
      <w:r w:rsidR="00A36B61">
        <w:rPr>
          <w:rFonts w:ascii="Times New Roman" w:hAnsi="Times New Roman" w:cs="Times New Roman"/>
          <w:sz w:val="28"/>
          <w:szCs w:val="28"/>
        </w:rPr>
        <w:t xml:space="preserve"> та складається графік оплати частинами</w:t>
      </w:r>
      <w:r w:rsidR="00FA4C9B">
        <w:rPr>
          <w:rFonts w:ascii="Times New Roman" w:hAnsi="Times New Roman" w:cs="Times New Roman"/>
          <w:sz w:val="28"/>
          <w:szCs w:val="28"/>
        </w:rPr>
        <w:t>.</w:t>
      </w:r>
    </w:p>
    <w:p w:rsidR="004F0AD3" w:rsidRDefault="00A36B61" w:rsidP="00063DA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Замовник нес</w:t>
      </w:r>
      <w:r w:rsidR="00F668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відповідальність за</w:t>
      </w:r>
      <w:r w:rsidR="004F0AD3">
        <w:rPr>
          <w:rFonts w:ascii="Times New Roman" w:hAnsi="Times New Roman" w:cs="Times New Roman"/>
          <w:sz w:val="28"/>
          <w:szCs w:val="28"/>
        </w:rPr>
        <w:t xml:space="preserve"> недотримання строків </w:t>
      </w:r>
      <w:r w:rsidR="009004C1">
        <w:rPr>
          <w:rFonts w:ascii="Times New Roman" w:hAnsi="Times New Roman" w:cs="Times New Roman"/>
          <w:sz w:val="28"/>
          <w:szCs w:val="28"/>
        </w:rPr>
        <w:t>сплати пайової участі.</w:t>
      </w:r>
    </w:p>
    <w:p w:rsidR="00847FF5" w:rsidRPr="00C408F0" w:rsidRDefault="009004C1" w:rsidP="00063DA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83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У разі невиконання або прострочення строків сплати пайової участі </w:t>
      </w:r>
      <w:r w:rsidR="00063DA7">
        <w:rPr>
          <w:rFonts w:ascii="Times New Roman" w:hAnsi="Times New Roman" w:cs="Times New Roman"/>
          <w:sz w:val="28"/>
          <w:szCs w:val="28"/>
        </w:rPr>
        <w:t>за Договором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, замовник сплачує пеню в розмірі 0,1 відсотка від нарахованої суми коштів </w:t>
      </w:r>
      <w:r w:rsidR="00CB23A1">
        <w:rPr>
          <w:rFonts w:ascii="Times New Roman" w:hAnsi="Times New Roman" w:cs="Times New Roman"/>
          <w:sz w:val="28"/>
          <w:szCs w:val="28"/>
        </w:rPr>
        <w:t xml:space="preserve">пайової участі 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за кожну добу прострочення. </w:t>
      </w:r>
    </w:p>
    <w:p w:rsidR="00847FF5" w:rsidRPr="00C408F0" w:rsidRDefault="004F0AD3" w:rsidP="004F0AD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806A3">
        <w:rPr>
          <w:rFonts w:ascii="Times New Roman" w:hAnsi="Times New Roman" w:cs="Times New Roman"/>
          <w:sz w:val="28"/>
          <w:szCs w:val="28"/>
        </w:rPr>
        <w:t>4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. При відсутності довідки про повне виконання умов Договору забороняється </w:t>
      </w:r>
      <w:r w:rsidR="009004C1">
        <w:rPr>
          <w:rFonts w:ascii="Times New Roman" w:hAnsi="Times New Roman" w:cs="Times New Roman"/>
          <w:sz w:val="28"/>
          <w:szCs w:val="28"/>
        </w:rPr>
        <w:t xml:space="preserve">державна </w:t>
      </w:r>
      <w:r w:rsidR="00A25C69" w:rsidRPr="00C408F0">
        <w:rPr>
          <w:rFonts w:ascii="Times New Roman" w:hAnsi="Times New Roman" w:cs="Times New Roman"/>
          <w:sz w:val="28"/>
          <w:szCs w:val="28"/>
        </w:rPr>
        <w:t xml:space="preserve">реєстрація </w:t>
      </w:r>
      <w:r w:rsidR="009004C1">
        <w:rPr>
          <w:rFonts w:ascii="Times New Roman" w:hAnsi="Times New Roman" w:cs="Times New Roman"/>
          <w:sz w:val="28"/>
          <w:szCs w:val="28"/>
        </w:rPr>
        <w:t xml:space="preserve">речових прав на </w:t>
      </w:r>
      <w:r w:rsidR="00A25C69" w:rsidRPr="00C408F0">
        <w:rPr>
          <w:rFonts w:ascii="Times New Roman" w:hAnsi="Times New Roman" w:cs="Times New Roman"/>
          <w:sz w:val="28"/>
          <w:szCs w:val="28"/>
        </w:rPr>
        <w:t>нерухом</w:t>
      </w:r>
      <w:r w:rsidR="009004C1">
        <w:rPr>
          <w:rFonts w:ascii="Times New Roman" w:hAnsi="Times New Roman" w:cs="Times New Roman"/>
          <w:sz w:val="28"/>
          <w:szCs w:val="28"/>
        </w:rPr>
        <w:t>е майно</w:t>
      </w:r>
      <w:r w:rsidR="00A25C69" w:rsidRPr="00C408F0">
        <w:rPr>
          <w:rFonts w:ascii="Times New Roman" w:hAnsi="Times New Roman" w:cs="Times New Roman"/>
          <w:sz w:val="28"/>
          <w:szCs w:val="28"/>
        </w:rPr>
        <w:t>.</w:t>
      </w:r>
    </w:p>
    <w:p w:rsidR="009004C1" w:rsidRDefault="009004C1" w:rsidP="00C408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FF5" w:rsidRPr="00C408F0" w:rsidRDefault="00A25C69" w:rsidP="009004C1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9. Перехідні положення</w:t>
      </w:r>
    </w:p>
    <w:p w:rsidR="00847FF5" w:rsidRPr="00C408F0" w:rsidRDefault="00A25C69" w:rsidP="009004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9.1. Цей Порядок набирає чинності з дня опублікування рішення про його затвердження. </w:t>
      </w:r>
    </w:p>
    <w:p w:rsidR="00847FF5" w:rsidRPr="00C408F0" w:rsidRDefault="00A25C69" w:rsidP="009004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>9.2. Договор</w:t>
      </w:r>
      <w:r w:rsidR="009004C1">
        <w:rPr>
          <w:rFonts w:ascii="Times New Roman" w:hAnsi="Times New Roman" w:cs="Times New Roman"/>
          <w:sz w:val="28"/>
          <w:szCs w:val="28"/>
        </w:rPr>
        <w:t>и про пайову участь, укладені</w:t>
      </w:r>
      <w:r w:rsidRPr="00C408F0">
        <w:rPr>
          <w:rFonts w:ascii="Times New Roman" w:hAnsi="Times New Roman" w:cs="Times New Roman"/>
          <w:sz w:val="28"/>
          <w:szCs w:val="28"/>
        </w:rPr>
        <w:t xml:space="preserve"> до прийняття цього Порядку, </w:t>
      </w:r>
      <w:r w:rsidR="009004C1">
        <w:rPr>
          <w:rFonts w:ascii="Times New Roman" w:hAnsi="Times New Roman" w:cs="Times New Roman"/>
          <w:sz w:val="28"/>
          <w:szCs w:val="28"/>
        </w:rPr>
        <w:t>підлягають приведенню у відповідність до вимог цього Порядку</w:t>
      </w:r>
      <w:r w:rsidRPr="00C40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FF5" w:rsidRDefault="00A25C69" w:rsidP="003803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8F0">
        <w:rPr>
          <w:rFonts w:ascii="Times New Roman" w:hAnsi="Times New Roman" w:cs="Times New Roman"/>
          <w:sz w:val="28"/>
          <w:szCs w:val="28"/>
        </w:rPr>
        <w:t xml:space="preserve">9.3. У разі зміни реквізитів, необхідних для сплати пайової участі, </w:t>
      </w:r>
      <w:r w:rsidR="0038036C">
        <w:rPr>
          <w:rFonts w:ascii="Times New Roman" w:hAnsi="Times New Roman" w:cs="Times New Roman"/>
          <w:sz w:val="28"/>
          <w:szCs w:val="28"/>
        </w:rPr>
        <w:t>відділ будівництва</w:t>
      </w:r>
      <w:r w:rsidR="00A65F19">
        <w:rPr>
          <w:rFonts w:ascii="Times New Roman" w:hAnsi="Times New Roman" w:cs="Times New Roman"/>
          <w:sz w:val="28"/>
          <w:szCs w:val="28"/>
        </w:rPr>
        <w:t xml:space="preserve"> </w:t>
      </w:r>
      <w:r w:rsidRPr="00C408F0">
        <w:rPr>
          <w:rFonts w:ascii="Times New Roman" w:hAnsi="Times New Roman" w:cs="Times New Roman"/>
          <w:sz w:val="28"/>
          <w:szCs w:val="28"/>
        </w:rPr>
        <w:t xml:space="preserve">у семиденний </w:t>
      </w:r>
      <w:r w:rsidR="00A65F19">
        <w:rPr>
          <w:rFonts w:ascii="Times New Roman" w:hAnsi="Times New Roman" w:cs="Times New Roman"/>
          <w:sz w:val="28"/>
          <w:szCs w:val="28"/>
        </w:rPr>
        <w:t>строк</w:t>
      </w:r>
      <w:r w:rsidRPr="00C408F0">
        <w:rPr>
          <w:rFonts w:ascii="Times New Roman" w:hAnsi="Times New Roman" w:cs="Times New Roman"/>
          <w:sz w:val="28"/>
          <w:szCs w:val="28"/>
        </w:rPr>
        <w:t xml:space="preserve"> повідомляє про це замовник</w:t>
      </w:r>
      <w:r w:rsidR="00A65F19">
        <w:rPr>
          <w:rFonts w:ascii="Times New Roman" w:hAnsi="Times New Roman" w:cs="Times New Roman"/>
          <w:sz w:val="28"/>
          <w:szCs w:val="28"/>
        </w:rPr>
        <w:t>а</w:t>
      </w:r>
      <w:r w:rsidRPr="00C408F0">
        <w:rPr>
          <w:rFonts w:ascii="Times New Roman" w:hAnsi="Times New Roman" w:cs="Times New Roman"/>
          <w:sz w:val="28"/>
          <w:szCs w:val="28"/>
        </w:rPr>
        <w:t xml:space="preserve"> </w:t>
      </w:r>
      <w:r w:rsidR="00A65F19">
        <w:rPr>
          <w:rFonts w:ascii="Times New Roman" w:hAnsi="Times New Roman" w:cs="Times New Roman"/>
          <w:sz w:val="28"/>
          <w:szCs w:val="28"/>
        </w:rPr>
        <w:t>в</w:t>
      </w:r>
      <w:r w:rsidRPr="00C408F0">
        <w:rPr>
          <w:rFonts w:ascii="Times New Roman" w:hAnsi="Times New Roman" w:cs="Times New Roman"/>
          <w:sz w:val="28"/>
          <w:szCs w:val="28"/>
        </w:rPr>
        <w:t xml:space="preserve"> письмовій формі. </w:t>
      </w:r>
    </w:p>
    <w:p w:rsidR="0038036C" w:rsidRPr="00C408F0" w:rsidRDefault="0038036C" w:rsidP="003803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3252" w:rsidRPr="00C408F0" w:rsidRDefault="00B63252" w:rsidP="00C40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7FF5" w:rsidRDefault="00A25C69" w:rsidP="009004C1">
      <w:pPr>
        <w:pStyle w:val="a4"/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C1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="009004C1" w:rsidRPr="009004C1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Pr="009004C1">
        <w:rPr>
          <w:rFonts w:ascii="Times New Roman" w:hAnsi="Times New Roman" w:cs="Times New Roman"/>
          <w:b/>
          <w:sz w:val="28"/>
          <w:szCs w:val="28"/>
        </w:rPr>
        <w:t>ради</w:t>
      </w:r>
      <w:r w:rsidR="009004C1" w:rsidRPr="009004C1">
        <w:rPr>
          <w:rFonts w:ascii="Times New Roman" w:hAnsi="Times New Roman" w:cs="Times New Roman"/>
          <w:b/>
          <w:sz w:val="28"/>
          <w:szCs w:val="28"/>
        </w:rPr>
        <w:tab/>
      </w:r>
      <w:r w:rsidR="00847FF5" w:rsidRPr="009004C1">
        <w:rPr>
          <w:rFonts w:ascii="Times New Roman" w:hAnsi="Times New Roman" w:cs="Times New Roman"/>
          <w:b/>
          <w:sz w:val="28"/>
          <w:szCs w:val="28"/>
        </w:rPr>
        <w:t>П</w:t>
      </w:r>
      <w:r w:rsidRPr="009004C1">
        <w:rPr>
          <w:rFonts w:ascii="Times New Roman" w:hAnsi="Times New Roman" w:cs="Times New Roman"/>
          <w:b/>
          <w:sz w:val="28"/>
          <w:szCs w:val="28"/>
        </w:rPr>
        <w:t>.</w:t>
      </w:r>
      <w:r w:rsidR="00847FF5" w:rsidRPr="009004C1">
        <w:rPr>
          <w:rFonts w:ascii="Times New Roman" w:hAnsi="Times New Roman" w:cs="Times New Roman"/>
          <w:b/>
          <w:sz w:val="28"/>
          <w:szCs w:val="28"/>
        </w:rPr>
        <w:t>П</w:t>
      </w:r>
      <w:r w:rsidRPr="009004C1">
        <w:rPr>
          <w:rFonts w:ascii="Times New Roman" w:hAnsi="Times New Roman" w:cs="Times New Roman"/>
          <w:b/>
          <w:sz w:val="28"/>
          <w:szCs w:val="28"/>
        </w:rPr>
        <w:t>.</w:t>
      </w:r>
      <w:r w:rsidR="00847FF5" w:rsidRPr="00900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FF5" w:rsidRPr="009004C1">
        <w:rPr>
          <w:rFonts w:ascii="Times New Roman" w:hAnsi="Times New Roman" w:cs="Times New Roman"/>
          <w:b/>
          <w:sz w:val="28"/>
          <w:szCs w:val="28"/>
        </w:rPr>
        <w:t>Бочарін</w:t>
      </w:r>
      <w:proofErr w:type="spellEnd"/>
      <w:r w:rsidRPr="00900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F19" w:rsidRDefault="00A65F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5F19" w:rsidRPr="00A65F19" w:rsidRDefault="00A65F19" w:rsidP="00A65F19">
      <w:pPr>
        <w:pStyle w:val="a4"/>
        <w:ind w:left="48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65F1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Додаток </w:t>
      </w:r>
    </w:p>
    <w:p w:rsidR="009004C1" w:rsidRDefault="00A65F19" w:rsidP="00A65F19">
      <w:pPr>
        <w:pStyle w:val="a4"/>
        <w:ind w:left="48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65F19">
        <w:rPr>
          <w:rFonts w:ascii="Times New Roman" w:hAnsi="Times New Roman" w:cs="Times New Roman"/>
          <w:i/>
          <w:sz w:val="26"/>
          <w:szCs w:val="26"/>
        </w:rPr>
        <w:t>до ПОРЯДКУ залучення, розрахунку розміру і використання коштів пайової участі у розвитку інфраструктури міста Переяслава-Хмельницького, затв</w:t>
      </w:r>
      <w:r>
        <w:rPr>
          <w:rFonts w:ascii="Times New Roman" w:hAnsi="Times New Roman" w:cs="Times New Roman"/>
          <w:i/>
          <w:sz w:val="26"/>
          <w:szCs w:val="26"/>
        </w:rPr>
        <w:t>ердженого рішенням міської ради</w:t>
      </w:r>
    </w:p>
    <w:p w:rsidR="00A65F19" w:rsidRPr="00C408F0" w:rsidRDefault="00A65F19" w:rsidP="00A65F19">
      <w:pPr>
        <w:pStyle w:val="a4"/>
        <w:ind w:left="48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408F0">
        <w:rPr>
          <w:rFonts w:ascii="Times New Roman" w:hAnsi="Times New Roman" w:cs="Times New Roman"/>
          <w:i/>
          <w:sz w:val="26"/>
          <w:szCs w:val="26"/>
        </w:rPr>
        <w:t>від «___»_________2019 року</w:t>
      </w:r>
    </w:p>
    <w:p w:rsidR="00A65F19" w:rsidRPr="00C408F0" w:rsidRDefault="00A65F19" w:rsidP="00A65F19">
      <w:pPr>
        <w:pStyle w:val="a4"/>
        <w:ind w:left="48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408F0">
        <w:rPr>
          <w:rFonts w:ascii="Times New Roman" w:hAnsi="Times New Roman" w:cs="Times New Roman"/>
          <w:i/>
          <w:sz w:val="26"/>
          <w:szCs w:val="26"/>
        </w:rPr>
        <w:t>№ _____________</w:t>
      </w:r>
    </w:p>
    <w:p w:rsidR="00A65F19" w:rsidRPr="00A65F19" w:rsidRDefault="00A65F19" w:rsidP="00A65F19">
      <w:pPr>
        <w:pStyle w:val="a4"/>
        <w:ind w:left="482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65F19" w:rsidRDefault="00A65F19" w:rsidP="00A65F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</w:p>
    <w:p w:rsidR="00A65F19" w:rsidRDefault="00A65F19" w:rsidP="00A65F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F0">
        <w:rPr>
          <w:rFonts w:ascii="Times New Roman" w:hAnsi="Times New Roman" w:cs="Times New Roman"/>
          <w:b/>
          <w:sz w:val="28"/>
          <w:szCs w:val="28"/>
        </w:rPr>
        <w:t>про пайову участь у розвитку інфраструктури м</w:t>
      </w:r>
      <w:r>
        <w:rPr>
          <w:rFonts w:ascii="Times New Roman" w:hAnsi="Times New Roman" w:cs="Times New Roman"/>
          <w:b/>
          <w:sz w:val="28"/>
          <w:szCs w:val="28"/>
        </w:rPr>
        <w:t>іста</w:t>
      </w:r>
      <w:r w:rsidRPr="00C408F0">
        <w:rPr>
          <w:rFonts w:ascii="Times New Roman" w:hAnsi="Times New Roman" w:cs="Times New Roman"/>
          <w:b/>
          <w:sz w:val="28"/>
          <w:szCs w:val="28"/>
        </w:rPr>
        <w:t xml:space="preserve"> Переяслава-Хмельницького</w:t>
      </w:r>
    </w:p>
    <w:p w:rsidR="00A65F19" w:rsidRDefault="00A65F19" w:rsidP="00A65F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19" w:rsidRDefault="00662A6A" w:rsidP="00662A6A">
      <w:pPr>
        <w:pStyle w:val="a4"/>
        <w:tabs>
          <w:tab w:val="left" w:pos="5954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Реєстраційний №_____  від </w:t>
      </w:r>
      <w:r w:rsidR="00A65F19" w:rsidRPr="00A65F19">
        <w:rPr>
          <w:rFonts w:ascii="Times New Roman" w:hAnsi="Times New Roman" w:cs="Times New Roman"/>
          <w:i/>
          <w:sz w:val="26"/>
          <w:szCs w:val="26"/>
        </w:rPr>
        <w:t>«___»____________20___ року</w:t>
      </w:r>
    </w:p>
    <w:p w:rsidR="00A65F19" w:rsidRDefault="00A65F19" w:rsidP="00A65F19">
      <w:pPr>
        <w:pStyle w:val="a4"/>
        <w:tabs>
          <w:tab w:val="left" w:pos="5954"/>
        </w:tabs>
        <w:rPr>
          <w:rFonts w:ascii="Times New Roman" w:hAnsi="Times New Roman" w:cs="Times New Roman"/>
          <w:i/>
          <w:sz w:val="26"/>
          <w:szCs w:val="26"/>
        </w:rPr>
      </w:pPr>
    </w:p>
    <w:p w:rsidR="0061269B" w:rsidRDefault="0061269B" w:rsidP="00A65F19">
      <w:pPr>
        <w:pStyle w:val="a4"/>
        <w:tabs>
          <w:tab w:val="left" w:pos="5954"/>
        </w:tabs>
        <w:rPr>
          <w:rFonts w:ascii="Times New Roman" w:hAnsi="Times New Roman" w:cs="Times New Roman"/>
          <w:i/>
          <w:sz w:val="26"/>
          <w:szCs w:val="26"/>
        </w:rPr>
      </w:pPr>
    </w:p>
    <w:p w:rsidR="0061269B" w:rsidRPr="00A65F19" w:rsidRDefault="0061269B" w:rsidP="00A65F19">
      <w:pPr>
        <w:pStyle w:val="a4"/>
        <w:tabs>
          <w:tab w:val="left" w:pos="5954"/>
        </w:tabs>
        <w:rPr>
          <w:rFonts w:ascii="Times New Roman" w:hAnsi="Times New Roman" w:cs="Times New Roman"/>
          <w:i/>
          <w:sz w:val="26"/>
          <w:szCs w:val="26"/>
        </w:rPr>
      </w:pPr>
    </w:p>
    <w:p w:rsidR="00B747F9" w:rsidRDefault="00AF7785" w:rsidP="00AF778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 Переяслав-Хмельницької міської ради Київської області в особі міського голови _____________________ (далі – Виконком), що діє на підставі Закону України «Про місцеве самоврядування в Україні», з однієї</w:t>
      </w:r>
      <w:r w:rsidRPr="00471D9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сторони, та _</w:t>
      </w:r>
      <w:r w:rsidR="00471D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65E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(далі – Замовник), з </w:t>
      </w:r>
    </w:p>
    <w:p w:rsidR="00B747F9" w:rsidRPr="00B747F9" w:rsidRDefault="00B747F9" w:rsidP="00471D9D">
      <w:pPr>
        <w:pStyle w:val="a4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 w:rsidRPr="00B747F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47F9">
        <w:rPr>
          <w:rFonts w:ascii="Times New Roman" w:hAnsi="Times New Roman" w:cs="Times New Roman"/>
          <w:sz w:val="20"/>
          <w:szCs w:val="20"/>
        </w:rPr>
        <w:t>ФОП</w:t>
      </w:r>
      <w:proofErr w:type="spellEnd"/>
      <w:r w:rsidRPr="00B747F9">
        <w:rPr>
          <w:rFonts w:ascii="Times New Roman" w:hAnsi="Times New Roman" w:cs="Times New Roman"/>
          <w:sz w:val="20"/>
          <w:szCs w:val="20"/>
        </w:rPr>
        <w:t>, фізична чи юридична особа)</w:t>
      </w:r>
    </w:p>
    <w:p w:rsidR="00AF7785" w:rsidRDefault="00AF7785" w:rsidP="00B747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другої сторони (далі – кожен окремо Сторона, а разом Сторони),</w:t>
      </w:r>
      <w:r w:rsidR="0061269B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61269B" w:rsidRPr="00A65F19">
        <w:rPr>
          <w:rFonts w:ascii="Times New Roman" w:hAnsi="Times New Roman" w:cs="Times New Roman"/>
          <w:spacing w:val="3"/>
          <w:sz w:val="28"/>
          <w:szCs w:val="28"/>
        </w:rPr>
        <w:t>Порядку</w:t>
      </w:r>
      <w:r w:rsidR="006126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1269B" w:rsidRPr="00C408F0">
        <w:rPr>
          <w:rFonts w:ascii="Times New Roman" w:hAnsi="Times New Roman" w:cs="Times New Roman"/>
          <w:sz w:val="28"/>
          <w:szCs w:val="28"/>
        </w:rPr>
        <w:t>залучення, розрахун</w:t>
      </w:r>
      <w:r w:rsidR="0061269B">
        <w:rPr>
          <w:rFonts w:ascii="Times New Roman" w:hAnsi="Times New Roman" w:cs="Times New Roman"/>
          <w:sz w:val="28"/>
          <w:szCs w:val="28"/>
        </w:rPr>
        <w:t>ку</w:t>
      </w:r>
      <w:r w:rsidR="0061269B" w:rsidRPr="00C408F0">
        <w:rPr>
          <w:rFonts w:ascii="Times New Roman" w:hAnsi="Times New Roman" w:cs="Times New Roman"/>
          <w:sz w:val="28"/>
          <w:szCs w:val="28"/>
        </w:rPr>
        <w:t xml:space="preserve"> розміру </w:t>
      </w:r>
      <w:r w:rsidR="0061269B">
        <w:rPr>
          <w:rFonts w:ascii="Times New Roman" w:hAnsi="Times New Roman" w:cs="Times New Roman"/>
          <w:sz w:val="28"/>
          <w:szCs w:val="28"/>
        </w:rPr>
        <w:t xml:space="preserve">і використання коштів </w:t>
      </w:r>
      <w:r w:rsidR="0061269B" w:rsidRPr="00C408F0">
        <w:rPr>
          <w:rFonts w:ascii="Times New Roman" w:hAnsi="Times New Roman" w:cs="Times New Roman"/>
          <w:sz w:val="28"/>
          <w:szCs w:val="28"/>
        </w:rPr>
        <w:t>пайової участі у розвитку інфраструктури м</w:t>
      </w:r>
      <w:r w:rsidR="0061269B">
        <w:rPr>
          <w:rFonts w:ascii="Times New Roman" w:hAnsi="Times New Roman" w:cs="Times New Roman"/>
          <w:sz w:val="28"/>
          <w:szCs w:val="28"/>
        </w:rPr>
        <w:t xml:space="preserve">іста </w:t>
      </w:r>
      <w:r w:rsidR="0061269B" w:rsidRPr="00C408F0">
        <w:rPr>
          <w:rFonts w:ascii="Times New Roman" w:hAnsi="Times New Roman" w:cs="Times New Roman"/>
          <w:sz w:val="28"/>
          <w:szCs w:val="28"/>
        </w:rPr>
        <w:t>Переяслава-Хмельницького</w:t>
      </w:r>
      <w:r w:rsidR="0061269B">
        <w:rPr>
          <w:rFonts w:ascii="Times New Roman" w:hAnsi="Times New Roman" w:cs="Times New Roman"/>
          <w:sz w:val="28"/>
          <w:szCs w:val="28"/>
        </w:rPr>
        <w:t>, затвердженого рішенням міської ради від «___»___________ 20___ року № _________ (далі – Порядок)</w:t>
      </w:r>
      <w:r w:rsidR="0061269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уклали цей Договір про наступне:</w:t>
      </w:r>
    </w:p>
    <w:p w:rsidR="00AF7785" w:rsidRPr="00A65F19" w:rsidRDefault="00AF7785" w:rsidP="00A65F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F19" w:rsidRPr="00A65F19" w:rsidRDefault="00A65F19" w:rsidP="0061269B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A65F19">
        <w:rPr>
          <w:rFonts w:ascii="Times New Roman" w:hAnsi="Times New Roman" w:cs="Times New Roman"/>
          <w:b/>
          <w:bCs/>
          <w:spacing w:val="4"/>
          <w:sz w:val="28"/>
          <w:szCs w:val="28"/>
        </w:rPr>
        <w:t>1. Предмет договору</w:t>
      </w:r>
    </w:p>
    <w:p w:rsidR="00471D9D" w:rsidRDefault="00A65F19" w:rsidP="00AF7785">
      <w:pPr>
        <w:pStyle w:val="a4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65F19">
        <w:rPr>
          <w:rFonts w:ascii="Times New Roman" w:hAnsi="Times New Roman" w:cs="Times New Roman"/>
          <w:spacing w:val="-1"/>
          <w:sz w:val="28"/>
          <w:szCs w:val="28"/>
        </w:rPr>
        <w:t>1.1</w:t>
      </w:r>
      <w:r w:rsidR="00471D9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6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2FA1" w:rsidRPr="00B747F9">
        <w:rPr>
          <w:rFonts w:ascii="Times New Roman" w:hAnsi="Times New Roman" w:cs="Times New Roman"/>
          <w:spacing w:val="-1"/>
          <w:sz w:val="28"/>
          <w:szCs w:val="28"/>
        </w:rPr>
        <w:t xml:space="preserve">Предметом </w:t>
      </w:r>
      <w:r w:rsidR="00B747F9">
        <w:rPr>
          <w:rFonts w:ascii="Times New Roman" w:hAnsi="Times New Roman" w:cs="Times New Roman"/>
          <w:spacing w:val="-1"/>
          <w:sz w:val="28"/>
          <w:szCs w:val="28"/>
        </w:rPr>
        <w:t xml:space="preserve">цього </w:t>
      </w:r>
      <w:r w:rsidR="00292FA1" w:rsidRPr="00B747F9">
        <w:rPr>
          <w:rFonts w:ascii="Times New Roman" w:hAnsi="Times New Roman" w:cs="Times New Roman"/>
          <w:spacing w:val="-1"/>
          <w:sz w:val="28"/>
          <w:szCs w:val="28"/>
        </w:rPr>
        <w:t>Договору</w:t>
      </w:r>
      <w:r w:rsidR="00B747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2FA1" w:rsidRPr="00B747F9">
        <w:rPr>
          <w:rFonts w:ascii="Times New Roman" w:hAnsi="Times New Roman" w:cs="Times New Roman"/>
          <w:spacing w:val="-1"/>
          <w:sz w:val="28"/>
          <w:szCs w:val="28"/>
        </w:rPr>
        <w:t>є залучення, розрахунок розміру і використання коштів Замовника у розвитку інфраструктури</w:t>
      </w:r>
      <w:r w:rsidR="00B747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2FA1" w:rsidRPr="00B747F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B747F9">
        <w:rPr>
          <w:rFonts w:ascii="Times New Roman" w:hAnsi="Times New Roman" w:cs="Times New Roman"/>
          <w:spacing w:val="-1"/>
          <w:sz w:val="28"/>
          <w:szCs w:val="28"/>
        </w:rPr>
        <w:t>іста Переяслава-Хмельницького</w:t>
      </w:r>
      <w:r w:rsidR="00292FA1" w:rsidRPr="00B747F9">
        <w:rPr>
          <w:rFonts w:ascii="Times New Roman" w:hAnsi="Times New Roman" w:cs="Times New Roman"/>
          <w:spacing w:val="-1"/>
          <w:sz w:val="28"/>
          <w:szCs w:val="28"/>
        </w:rPr>
        <w:t xml:space="preserve"> під час здійснення __</w:t>
      </w:r>
      <w:r w:rsidR="00471D9D">
        <w:rPr>
          <w:rFonts w:ascii="Times New Roman" w:hAnsi="Times New Roman" w:cs="Times New Roman"/>
          <w:spacing w:val="-1"/>
          <w:sz w:val="28"/>
          <w:szCs w:val="28"/>
        </w:rPr>
        <w:t>___</w:t>
      </w:r>
      <w:r w:rsidR="00292FA1" w:rsidRPr="00B747F9"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C65E25">
        <w:rPr>
          <w:rFonts w:ascii="Times New Roman" w:hAnsi="Times New Roman" w:cs="Times New Roman"/>
          <w:spacing w:val="-1"/>
          <w:sz w:val="28"/>
          <w:szCs w:val="28"/>
        </w:rPr>
        <w:t>__________</w:t>
      </w:r>
      <w:r w:rsidR="00292FA1" w:rsidRPr="00B747F9">
        <w:rPr>
          <w:rFonts w:ascii="Times New Roman" w:hAnsi="Times New Roman" w:cs="Times New Roman"/>
          <w:spacing w:val="-1"/>
          <w:sz w:val="28"/>
          <w:szCs w:val="28"/>
        </w:rPr>
        <w:t>__________________</w:t>
      </w:r>
      <w:r w:rsidR="00471D9D">
        <w:rPr>
          <w:rFonts w:ascii="Times New Roman" w:hAnsi="Times New Roman" w:cs="Times New Roman"/>
          <w:spacing w:val="-1"/>
          <w:sz w:val="28"/>
          <w:szCs w:val="28"/>
        </w:rPr>
        <w:t xml:space="preserve">___ </w:t>
      </w:r>
    </w:p>
    <w:p w:rsidR="00471D9D" w:rsidRPr="00471D9D" w:rsidRDefault="00471D9D" w:rsidP="00C65E25">
      <w:pPr>
        <w:pStyle w:val="a4"/>
        <w:ind w:firstLine="538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71D9D">
        <w:rPr>
          <w:rFonts w:ascii="Times New Roman" w:hAnsi="Times New Roman" w:cs="Times New Roman"/>
          <w:spacing w:val="-1"/>
          <w:sz w:val="20"/>
          <w:szCs w:val="20"/>
        </w:rPr>
        <w:t>(вид робіт з будівництва, назва об’єкта)</w:t>
      </w:r>
    </w:p>
    <w:p w:rsidR="00292FA1" w:rsidRDefault="000569E8" w:rsidP="00471D9D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загальною </w:t>
      </w:r>
      <w:r w:rsidR="00471D9D">
        <w:rPr>
          <w:rFonts w:ascii="Times New Roman" w:hAnsi="Times New Roman" w:cs="Times New Roman"/>
          <w:spacing w:val="-1"/>
          <w:sz w:val="28"/>
          <w:szCs w:val="28"/>
        </w:rPr>
        <w:t xml:space="preserve">площею ________ кв. м </w:t>
      </w:r>
      <w:r w:rsidR="00292FA1" w:rsidRPr="00B747F9">
        <w:rPr>
          <w:rFonts w:ascii="Times New Roman" w:hAnsi="Times New Roman" w:cs="Times New Roman"/>
          <w:spacing w:val="-1"/>
          <w:sz w:val="28"/>
          <w:szCs w:val="28"/>
        </w:rPr>
        <w:t>за адресою:_____</w:t>
      </w:r>
      <w:r w:rsidR="00471D9D">
        <w:rPr>
          <w:rFonts w:ascii="Times New Roman" w:hAnsi="Times New Roman" w:cs="Times New Roman"/>
          <w:spacing w:val="-1"/>
          <w:sz w:val="28"/>
          <w:szCs w:val="28"/>
        </w:rPr>
        <w:t>___________</w:t>
      </w:r>
      <w:r w:rsidR="00292FA1" w:rsidRPr="00B747F9">
        <w:rPr>
          <w:rFonts w:ascii="Times New Roman" w:hAnsi="Times New Roman" w:cs="Times New Roman"/>
          <w:spacing w:val="-1"/>
          <w:sz w:val="28"/>
          <w:szCs w:val="28"/>
        </w:rPr>
        <w:t>___________.</w:t>
      </w:r>
    </w:p>
    <w:p w:rsidR="003E2B87" w:rsidRPr="00A65F19" w:rsidRDefault="003E2B87" w:rsidP="003E2B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5F19" w:rsidRPr="00A65F19" w:rsidRDefault="00A65F19" w:rsidP="0061269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19">
        <w:rPr>
          <w:rFonts w:ascii="Times New Roman" w:hAnsi="Times New Roman" w:cs="Times New Roman"/>
          <w:b/>
          <w:sz w:val="28"/>
          <w:szCs w:val="28"/>
        </w:rPr>
        <w:t>2. Розмір пайово</w:t>
      </w:r>
      <w:r w:rsidR="002964E1">
        <w:rPr>
          <w:rFonts w:ascii="Times New Roman" w:hAnsi="Times New Roman" w:cs="Times New Roman"/>
          <w:b/>
          <w:sz w:val="28"/>
          <w:szCs w:val="28"/>
        </w:rPr>
        <w:t>ї</w:t>
      </w:r>
      <w:r w:rsidRPr="00A6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4E1">
        <w:rPr>
          <w:rFonts w:ascii="Times New Roman" w:hAnsi="Times New Roman" w:cs="Times New Roman"/>
          <w:b/>
          <w:sz w:val="28"/>
          <w:szCs w:val="28"/>
        </w:rPr>
        <w:t>участі, строк оплати</w:t>
      </w:r>
    </w:p>
    <w:p w:rsidR="003E2B87" w:rsidRDefault="00A65F19" w:rsidP="003E2B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A57">
        <w:rPr>
          <w:rFonts w:ascii="Times New Roman" w:hAnsi="Times New Roman" w:cs="Times New Roman"/>
          <w:sz w:val="28"/>
          <w:szCs w:val="28"/>
        </w:rPr>
        <w:t>2.1.</w:t>
      </w:r>
      <w:r w:rsidRPr="00A65F19">
        <w:rPr>
          <w:rFonts w:ascii="Times New Roman" w:hAnsi="Times New Roman" w:cs="Times New Roman"/>
          <w:sz w:val="28"/>
          <w:szCs w:val="28"/>
        </w:rPr>
        <w:t xml:space="preserve"> Невід'ємною частиною</w:t>
      </w:r>
      <w:r w:rsidR="003E2B87">
        <w:rPr>
          <w:rFonts w:ascii="Times New Roman" w:hAnsi="Times New Roman" w:cs="Times New Roman"/>
          <w:sz w:val="28"/>
          <w:szCs w:val="28"/>
        </w:rPr>
        <w:t xml:space="preserve"> цього Д</w:t>
      </w:r>
      <w:r w:rsidRPr="00A65F19">
        <w:rPr>
          <w:rFonts w:ascii="Times New Roman" w:hAnsi="Times New Roman" w:cs="Times New Roman"/>
          <w:sz w:val="28"/>
          <w:szCs w:val="28"/>
        </w:rPr>
        <w:t xml:space="preserve">оговору є розрахунок </w:t>
      </w:r>
      <w:r w:rsidR="00B579ED">
        <w:rPr>
          <w:rFonts w:ascii="Times New Roman" w:hAnsi="Times New Roman" w:cs="Times New Roman"/>
          <w:sz w:val="28"/>
          <w:szCs w:val="28"/>
        </w:rPr>
        <w:t>розміру</w:t>
      </w:r>
      <w:r w:rsidR="003E2B87" w:rsidRPr="00C408F0">
        <w:rPr>
          <w:rFonts w:ascii="Times New Roman" w:hAnsi="Times New Roman" w:cs="Times New Roman"/>
          <w:sz w:val="28"/>
          <w:szCs w:val="28"/>
        </w:rPr>
        <w:t xml:space="preserve"> пайової участі у розвитку інфраструктури міста Переяслава-Хмельницького</w:t>
      </w:r>
      <w:r w:rsidR="006E0A57">
        <w:rPr>
          <w:rFonts w:ascii="Times New Roman" w:hAnsi="Times New Roman" w:cs="Times New Roman"/>
          <w:sz w:val="28"/>
          <w:szCs w:val="28"/>
        </w:rPr>
        <w:t>, представлений у додатку</w:t>
      </w:r>
      <w:r w:rsidR="00E82898">
        <w:rPr>
          <w:rFonts w:ascii="Times New Roman" w:hAnsi="Times New Roman" w:cs="Times New Roman"/>
          <w:sz w:val="28"/>
          <w:szCs w:val="28"/>
        </w:rPr>
        <w:t xml:space="preserve"> 1</w:t>
      </w:r>
      <w:r w:rsidR="006E0A57">
        <w:rPr>
          <w:rFonts w:ascii="Times New Roman" w:hAnsi="Times New Roman" w:cs="Times New Roman"/>
          <w:sz w:val="28"/>
          <w:szCs w:val="28"/>
        </w:rPr>
        <w:t xml:space="preserve"> до цього Договору.</w:t>
      </w:r>
    </w:p>
    <w:p w:rsidR="00A65F19" w:rsidRPr="00A65F19" w:rsidRDefault="00A65F19" w:rsidP="006E0A5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A57">
        <w:rPr>
          <w:rFonts w:ascii="Times New Roman" w:hAnsi="Times New Roman" w:cs="Times New Roman"/>
          <w:sz w:val="28"/>
          <w:szCs w:val="28"/>
        </w:rPr>
        <w:t>2.2.</w:t>
      </w:r>
      <w:r w:rsidRPr="00A65F19">
        <w:rPr>
          <w:rFonts w:ascii="Times New Roman" w:hAnsi="Times New Roman" w:cs="Times New Roman"/>
          <w:sz w:val="28"/>
          <w:szCs w:val="28"/>
        </w:rPr>
        <w:t xml:space="preserve"> Розмір пайово</w:t>
      </w:r>
      <w:r w:rsidR="00D7369D">
        <w:rPr>
          <w:rFonts w:ascii="Times New Roman" w:hAnsi="Times New Roman" w:cs="Times New Roman"/>
          <w:sz w:val="28"/>
          <w:szCs w:val="28"/>
        </w:rPr>
        <w:t>ї</w:t>
      </w:r>
      <w:r w:rsidRPr="00A65F19">
        <w:rPr>
          <w:rFonts w:ascii="Times New Roman" w:hAnsi="Times New Roman" w:cs="Times New Roman"/>
          <w:sz w:val="28"/>
          <w:szCs w:val="28"/>
        </w:rPr>
        <w:t xml:space="preserve"> </w:t>
      </w:r>
      <w:r w:rsidR="00D7369D">
        <w:rPr>
          <w:rFonts w:ascii="Times New Roman" w:hAnsi="Times New Roman" w:cs="Times New Roman"/>
          <w:sz w:val="28"/>
          <w:szCs w:val="28"/>
        </w:rPr>
        <w:t xml:space="preserve">участі </w:t>
      </w:r>
      <w:r w:rsidRPr="00A65F19">
        <w:rPr>
          <w:rFonts w:ascii="Times New Roman" w:hAnsi="Times New Roman" w:cs="Times New Roman"/>
          <w:sz w:val="28"/>
          <w:szCs w:val="28"/>
        </w:rPr>
        <w:t>становить _</w:t>
      </w:r>
      <w:r w:rsidR="00D7369D">
        <w:rPr>
          <w:rFonts w:ascii="Times New Roman" w:hAnsi="Times New Roman" w:cs="Times New Roman"/>
          <w:sz w:val="28"/>
          <w:szCs w:val="28"/>
        </w:rPr>
        <w:t>__</w:t>
      </w:r>
      <w:r w:rsidRPr="00A65F19">
        <w:rPr>
          <w:rFonts w:ascii="Times New Roman" w:hAnsi="Times New Roman" w:cs="Times New Roman"/>
          <w:sz w:val="28"/>
          <w:szCs w:val="28"/>
        </w:rPr>
        <w:t>_</w:t>
      </w:r>
      <w:r w:rsidR="00BD2095">
        <w:rPr>
          <w:rFonts w:ascii="Times New Roman" w:hAnsi="Times New Roman" w:cs="Times New Roman"/>
          <w:sz w:val="28"/>
          <w:szCs w:val="28"/>
        </w:rPr>
        <w:t>___</w:t>
      </w:r>
      <w:r w:rsidRPr="00A65F19">
        <w:rPr>
          <w:rFonts w:ascii="Times New Roman" w:hAnsi="Times New Roman" w:cs="Times New Roman"/>
          <w:sz w:val="28"/>
          <w:szCs w:val="28"/>
        </w:rPr>
        <w:t>__</w:t>
      </w:r>
      <w:r w:rsidR="00BD2095">
        <w:rPr>
          <w:rFonts w:ascii="Times New Roman" w:hAnsi="Times New Roman" w:cs="Times New Roman"/>
          <w:sz w:val="28"/>
          <w:szCs w:val="28"/>
        </w:rPr>
        <w:t xml:space="preserve"> (__________)</w:t>
      </w:r>
      <w:r w:rsidRPr="00A65F19">
        <w:rPr>
          <w:rFonts w:ascii="Times New Roman" w:hAnsi="Times New Roman" w:cs="Times New Roman"/>
          <w:sz w:val="28"/>
          <w:szCs w:val="28"/>
        </w:rPr>
        <w:t xml:space="preserve"> </w:t>
      </w:r>
      <w:r w:rsidR="00D7369D">
        <w:rPr>
          <w:rFonts w:ascii="Times New Roman" w:hAnsi="Times New Roman" w:cs="Times New Roman"/>
          <w:sz w:val="28"/>
          <w:szCs w:val="28"/>
        </w:rPr>
        <w:t>грн.</w:t>
      </w:r>
      <w:r w:rsidR="00BD2095">
        <w:rPr>
          <w:rFonts w:ascii="Times New Roman" w:hAnsi="Times New Roman" w:cs="Times New Roman"/>
          <w:sz w:val="28"/>
          <w:szCs w:val="28"/>
        </w:rPr>
        <w:t xml:space="preserve">, тобто ______ </w:t>
      </w:r>
      <w:r w:rsidRPr="00A65F19">
        <w:rPr>
          <w:rFonts w:ascii="Times New Roman" w:hAnsi="Times New Roman" w:cs="Times New Roman"/>
          <w:sz w:val="28"/>
          <w:szCs w:val="28"/>
        </w:rPr>
        <w:t>відсотк</w:t>
      </w:r>
      <w:r w:rsidR="00BD2095">
        <w:rPr>
          <w:rFonts w:ascii="Times New Roman" w:hAnsi="Times New Roman" w:cs="Times New Roman"/>
          <w:sz w:val="28"/>
          <w:szCs w:val="28"/>
        </w:rPr>
        <w:t>ів</w:t>
      </w:r>
      <w:r w:rsidRPr="00A65F19">
        <w:rPr>
          <w:rFonts w:ascii="Times New Roman" w:hAnsi="Times New Roman" w:cs="Times New Roman"/>
          <w:sz w:val="28"/>
          <w:szCs w:val="28"/>
        </w:rPr>
        <w:t xml:space="preserve"> загальної кошторисної вартості будівництва</w:t>
      </w:r>
      <w:r w:rsidR="00BD2095">
        <w:rPr>
          <w:rFonts w:ascii="Times New Roman" w:hAnsi="Times New Roman" w:cs="Times New Roman"/>
          <w:sz w:val="28"/>
          <w:szCs w:val="28"/>
        </w:rPr>
        <w:t xml:space="preserve"> об'єкта.</w:t>
      </w:r>
    </w:p>
    <w:p w:rsidR="00BA07CE" w:rsidRDefault="00A65F19" w:rsidP="00BD209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9ED">
        <w:rPr>
          <w:rFonts w:ascii="Times New Roman" w:hAnsi="Times New Roman" w:cs="Times New Roman"/>
          <w:sz w:val="28"/>
          <w:szCs w:val="28"/>
        </w:rPr>
        <w:t>2.3.</w:t>
      </w:r>
      <w:r w:rsidR="00B579ED" w:rsidRPr="00B579ED">
        <w:rPr>
          <w:rFonts w:ascii="Times New Roman" w:hAnsi="Times New Roman" w:cs="Times New Roman"/>
          <w:sz w:val="28"/>
          <w:szCs w:val="28"/>
        </w:rPr>
        <w:t xml:space="preserve"> </w:t>
      </w:r>
      <w:r w:rsidRPr="00B579ED">
        <w:rPr>
          <w:rFonts w:ascii="Times New Roman" w:hAnsi="Times New Roman" w:cs="Times New Roman"/>
          <w:sz w:val="28"/>
          <w:szCs w:val="28"/>
        </w:rPr>
        <w:t>Замовник</w:t>
      </w:r>
      <w:r w:rsidRPr="00A65F19">
        <w:rPr>
          <w:rFonts w:ascii="Times New Roman" w:hAnsi="Times New Roman" w:cs="Times New Roman"/>
          <w:sz w:val="28"/>
          <w:szCs w:val="28"/>
        </w:rPr>
        <w:t xml:space="preserve"> </w:t>
      </w:r>
      <w:r w:rsidR="00BD2095">
        <w:rPr>
          <w:rFonts w:ascii="Times New Roman" w:hAnsi="Times New Roman" w:cs="Times New Roman"/>
          <w:sz w:val="28"/>
          <w:szCs w:val="28"/>
        </w:rPr>
        <w:t>перераховує суму</w:t>
      </w:r>
      <w:r w:rsidRPr="00A65F19">
        <w:rPr>
          <w:rFonts w:ascii="Times New Roman" w:hAnsi="Times New Roman" w:cs="Times New Roman"/>
          <w:sz w:val="28"/>
          <w:szCs w:val="28"/>
        </w:rPr>
        <w:t xml:space="preserve"> кошт</w:t>
      </w:r>
      <w:r w:rsidR="00BD2095">
        <w:rPr>
          <w:rFonts w:ascii="Times New Roman" w:hAnsi="Times New Roman" w:cs="Times New Roman"/>
          <w:sz w:val="28"/>
          <w:szCs w:val="28"/>
        </w:rPr>
        <w:t>ів, зазначену в п. 2.2</w:t>
      </w:r>
      <w:r w:rsidRPr="00A65F19">
        <w:rPr>
          <w:rFonts w:ascii="Times New Roman" w:hAnsi="Times New Roman" w:cs="Times New Roman"/>
          <w:sz w:val="28"/>
          <w:szCs w:val="28"/>
        </w:rPr>
        <w:t xml:space="preserve"> </w:t>
      </w:r>
      <w:r w:rsidR="00BD2095">
        <w:rPr>
          <w:rFonts w:ascii="Times New Roman" w:hAnsi="Times New Roman" w:cs="Times New Roman"/>
          <w:sz w:val="28"/>
          <w:szCs w:val="28"/>
        </w:rPr>
        <w:t xml:space="preserve">цього Договору, в повному обсязі єдиним платежем </w:t>
      </w:r>
      <w:r w:rsidR="00E82898">
        <w:rPr>
          <w:rFonts w:ascii="Times New Roman" w:hAnsi="Times New Roman" w:cs="Times New Roman"/>
          <w:sz w:val="28"/>
          <w:szCs w:val="28"/>
        </w:rPr>
        <w:t xml:space="preserve">в строк </w:t>
      </w:r>
      <w:r w:rsidR="00BD2095">
        <w:rPr>
          <w:rFonts w:ascii="Times New Roman" w:hAnsi="Times New Roman" w:cs="Times New Roman"/>
          <w:sz w:val="28"/>
          <w:szCs w:val="28"/>
        </w:rPr>
        <w:t xml:space="preserve">до </w:t>
      </w:r>
      <w:r w:rsidR="00E82898">
        <w:rPr>
          <w:rFonts w:ascii="Times New Roman" w:hAnsi="Times New Roman" w:cs="Times New Roman"/>
          <w:sz w:val="28"/>
          <w:szCs w:val="28"/>
        </w:rPr>
        <w:t>«___»___________20___ року (або частинами за графіком згідно додатку 2 до цього Договору в строк до «___»_________20___ року), але до прийняття об’єкта</w:t>
      </w:r>
      <w:r w:rsidR="00BA07CE">
        <w:rPr>
          <w:rFonts w:ascii="Times New Roman" w:hAnsi="Times New Roman" w:cs="Times New Roman"/>
          <w:sz w:val="28"/>
          <w:szCs w:val="28"/>
        </w:rPr>
        <w:t xml:space="preserve"> будівництва в експлуатацію на рахунок</w:t>
      </w:r>
      <w:r w:rsidR="00707150" w:rsidRPr="00707150">
        <w:rPr>
          <w:rFonts w:ascii="Times New Roman" w:hAnsi="Times New Roman" w:cs="Times New Roman"/>
          <w:sz w:val="28"/>
          <w:szCs w:val="28"/>
        </w:rPr>
        <w:t xml:space="preserve"> бюджету розвитку бюджету</w:t>
      </w:r>
      <w:r w:rsidR="00707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150" w:rsidRPr="00707150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707150">
        <w:rPr>
          <w:rFonts w:ascii="Times New Roman" w:hAnsi="Times New Roman" w:cs="Times New Roman"/>
          <w:sz w:val="28"/>
          <w:szCs w:val="28"/>
        </w:rPr>
        <w:t>Переяслава-Хмельницького.</w:t>
      </w:r>
      <w:r w:rsidR="00707150" w:rsidRPr="00707150">
        <w:rPr>
          <w:rFonts w:ascii="Times New Roman" w:hAnsi="Times New Roman" w:cs="Times New Roman"/>
          <w:sz w:val="28"/>
          <w:szCs w:val="28"/>
        </w:rPr>
        <w:t xml:space="preserve"> </w:t>
      </w:r>
      <w:r w:rsidR="00BA07CE" w:rsidRPr="0070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19" w:rsidRPr="002964E1" w:rsidRDefault="002964E1" w:rsidP="0061269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E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65F19" w:rsidRPr="002964E1">
        <w:rPr>
          <w:rFonts w:ascii="Times New Roman" w:hAnsi="Times New Roman" w:cs="Times New Roman"/>
          <w:b/>
          <w:sz w:val="28"/>
          <w:szCs w:val="28"/>
        </w:rPr>
        <w:t xml:space="preserve">. Права та обов’язки </w:t>
      </w:r>
      <w:r w:rsidR="0066247F">
        <w:rPr>
          <w:rFonts w:ascii="Times New Roman" w:hAnsi="Times New Roman" w:cs="Times New Roman"/>
          <w:b/>
          <w:sz w:val="28"/>
          <w:szCs w:val="28"/>
        </w:rPr>
        <w:t>С</w:t>
      </w:r>
      <w:r w:rsidR="00A65F19" w:rsidRPr="002964E1">
        <w:rPr>
          <w:rFonts w:ascii="Times New Roman" w:hAnsi="Times New Roman" w:cs="Times New Roman"/>
          <w:b/>
          <w:sz w:val="28"/>
          <w:szCs w:val="28"/>
        </w:rPr>
        <w:t>торін</w:t>
      </w:r>
    </w:p>
    <w:p w:rsidR="00A65F19" w:rsidRPr="0027628D" w:rsidRDefault="0027628D" w:rsidP="001C23B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28D">
        <w:rPr>
          <w:rFonts w:ascii="Times New Roman" w:hAnsi="Times New Roman" w:cs="Times New Roman"/>
          <w:sz w:val="28"/>
          <w:szCs w:val="28"/>
        </w:rPr>
        <w:t>3</w:t>
      </w:r>
      <w:r w:rsidR="00A65F19" w:rsidRPr="0027628D">
        <w:rPr>
          <w:rFonts w:ascii="Times New Roman" w:hAnsi="Times New Roman" w:cs="Times New Roman"/>
          <w:sz w:val="28"/>
          <w:szCs w:val="28"/>
        </w:rPr>
        <w:t xml:space="preserve">.1. </w:t>
      </w:r>
      <w:r w:rsidR="001C23B0" w:rsidRPr="0027628D">
        <w:rPr>
          <w:rFonts w:ascii="Times New Roman" w:hAnsi="Times New Roman" w:cs="Times New Roman"/>
          <w:sz w:val="28"/>
          <w:szCs w:val="28"/>
        </w:rPr>
        <w:t>Виконком має право</w:t>
      </w:r>
      <w:r w:rsidR="00A65F19" w:rsidRPr="0027628D">
        <w:rPr>
          <w:rFonts w:ascii="Times New Roman" w:hAnsi="Times New Roman" w:cs="Times New Roman"/>
          <w:sz w:val="28"/>
          <w:szCs w:val="28"/>
        </w:rPr>
        <w:t xml:space="preserve"> </w:t>
      </w:r>
      <w:r w:rsidR="001C23B0" w:rsidRPr="0027628D"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A65F19" w:rsidRPr="0027628D">
        <w:rPr>
          <w:rFonts w:ascii="Times New Roman" w:hAnsi="Times New Roman" w:cs="Times New Roman"/>
          <w:sz w:val="28"/>
          <w:szCs w:val="28"/>
        </w:rPr>
        <w:t>контрол</w:t>
      </w:r>
      <w:r w:rsidR="001C23B0" w:rsidRPr="0027628D">
        <w:rPr>
          <w:rFonts w:ascii="Times New Roman" w:hAnsi="Times New Roman" w:cs="Times New Roman"/>
          <w:sz w:val="28"/>
          <w:szCs w:val="28"/>
        </w:rPr>
        <w:t>ь за</w:t>
      </w:r>
      <w:r w:rsidR="00A65F19" w:rsidRPr="0027628D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1C23B0" w:rsidRPr="0027628D">
        <w:rPr>
          <w:rFonts w:ascii="Times New Roman" w:hAnsi="Times New Roman" w:cs="Times New Roman"/>
          <w:sz w:val="28"/>
          <w:szCs w:val="28"/>
        </w:rPr>
        <w:t>м</w:t>
      </w:r>
      <w:r w:rsidR="00A65F19" w:rsidRPr="0027628D">
        <w:rPr>
          <w:rFonts w:ascii="Times New Roman" w:hAnsi="Times New Roman" w:cs="Times New Roman"/>
          <w:sz w:val="28"/>
          <w:szCs w:val="28"/>
        </w:rPr>
        <w:t xml:space="preserve"> </w:t>
      </w:r>
      <w:r w:rsidR="001C23B0" w:rsidRPr="0027628D">
        <w:rPr>
          <w:rFonts w:ascii="Times New Roman" w:hAnsi="Times New Roman" w:cs="Times New Roman"/>
          <w:sz w:val="28"/>
          <w:szCs w:val="28"/>
        </w:rPr>
        <w:t>Замовником</w:t>
      </w:r>
      <w:r w:rsidR="00A65F19" w:rsidRPr="0027628D">
        <w:rPr>
          <w:rFonts w:ascii="Times New Roman" w:hAnsi="Times New Roman" w:cs="Times New Roman"/>
          <w:sz w:val="28"/>
          <w:szCs w:val="28"/>
        </w:rPr>
        <w:t xml:space="preserve"> з</w:t>
      </w:r>
      <w:r w:rsidR="001C23B0" w:rsidRPr="0027628D">
        <w:rPr>
          <w:rFonts w:ascii="Times New Roman" w:hAnsi="Times New Roman" w:cs="Times New Roman"/>
          <w:sz w:val="28"/>
          <w:szCs w:val="28"/>
        </w:rPr>
        <w:t xml:space="preserve">обов’язань щодо сплати пайової участі </w:t>
      </w:r>
      <w:r w:rsidR="00A65F19" w:rsidRPr="0027628D">
        <w:rPr>
          <w:rFonts w:ascii="Times New Roman" w:hAnsi="Times New Roman" w:cs="Times New Roman"/>
          <w:sz w:val="28"/>
          <w:szCs w:val="28"/>
        </w:rPr>
        <w:t>у розвит</w:t>
      </w:r>
      <w:r w:rsidR="001C23B0" w:rsidRPr="0027628D">
        <w:rPr>
          <w:rFonts w:ascii="Times New Roman" w:hAnsi="Times New Roman" w:cs="Times New Roman"/>
          <w:sz w:val="28"/>
          <w:szCs w:val="28"/>
        </w:rPr>
        <w:t>ку</w:t>
      </w:r>
      <w:r w:rsidR="00A65F19" w:rsidRPr="0027628D">
        <w:rPr>
          <w:rFonts w:ascii="Times New Roman" w:hAnsi="Times New Roman" w:cs="Times New Roman"/>
          <w:sz w:val="28"/>
          <w:szCs w:val="28"/>
        </w:rPr>
        <w:t xml:space="preserve"> інфраструктури </w:t>
      </w:r>
      <w:r w:rsidR="001C23B0" w:rsidRPr="0027628D">
        <w:rPr>
          <w:rFonts w:ascii="Times New Roman" w:hAnsi="Times New Roman" w:cs="Times New Roman"/>
          <w:sz w:val="28"/>
          <w:szCs w:val="28"/>
        </w:rPr>
        <w:t>міста згідно з умовами цього Договору.</w:t>
      </w:r>
    </w:p>
    <w:p w:rsidR="00A65F19" w:rsidRPr="0027628D" w:rsidRDefault="0027628D" w:rsidP="0066247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F19" w:rsidRPr="0027628D">
        <w:rPr>
          <w:rFonts w:ascii="Times New Roman" w:hAnsi="Times New Roman" w:cs="Times New Roman"/>
          <w:sz w:val="28"/>
          <w:szCs w:val="28"/>
        </w:rPr>
        <w:t>.2.</w:t>
      </w:r>
      <w:r w:rsidR="0066247F" w:rsidRPr="0027628D">
        <w:rPr>
          <w:rFonts w:ascii="Times New Roman" w:hAnsi="Times New Roman" w:cs="Times New Roman"/>
          <w:sz w:val="28"/>
          <w:szCs w:val="28"/>
        </w:rPr>
        <w:t xml:space="preserve"> Замовник має право</w:t>
      </w:r>
      <w:r w:rsidR="00A65F19" w:rsidRPr="0027628D">
        <w:rPr>
          <w:rFonts w:ascii="Times New Roman" w:hAnsi="Times New Roman" w:cs="Times New Roman"/>
          <w:sz w:val="28"/>
          <w:szCs w:val="28"/>
        </w:rPr>
        <w:t xml:space="preserve"> вибирати форму сплати (в повному обсязі єдиним платежем або частинами </w:t>
      </w:r>
      <w:r w:rsidR="0066247F" w:rsidRPr="0027628D">
        <w:rPr>
          <w:rFonts w:ascii="Times New Roman" w:hAnsi="Times New Roman" w:cs="Times New Roman"/>
          <w:sz w:val="28"/>
          <w:szCs w:val="28"/>
        </w:rPr>
        <w:t>за графіком</w:t>
      </w:r>
      <w:r w:rsidR="00A65F19" w:rsidRPr="0027628D">
        <w:rPr>
          <w:rFonts w:ascii="Times New Roman" w:hAnsi="Times New Roman" w:cs="Times New Roman"/>
          <w:sz w:val="28"/>
          <w:szCs w:val="28"/>
        </w:rPr>
        <w:t>) в межах гранич</w:t>
      </w:r>
      <w:r w:rsidR="0066247F" w:rsidRPr="0027628D">
        <w:rPr>
          <w:rFonts w:ascii="Times New Roman" w:hAnsi="Times New Roman" w:cs="Times New Roman"/>
          <w:sz w:val="28"/>
          <w:szCs w:val="28"/>
        </w:rPr>
        <w:t>ної дати проведення розрахунків.</w:t>
      </w:r>
    </w:p>
    <w:p w:rsidR="00A65F19" w:rsidRPr="0027628D" w:rsidRDefault="0027628D" w:rsidP="0066247F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F19" w:rsidRPr="0027628D">
        <w:rPr>
          <w:rFonts w:ascii="Times New Roman" w:hAnsi="Times New Roman" w:cs="Times New Roman"/>
          <w:sz w:val="28"/>
          <w:szCs w:val="28"/>
        </w:rPr>
        <w:t xml:space="preserve">.3. </w:t>
      </w:r>
      <w:r w:rsidR="0066247F" w:rsidRPr="0027628D">
        <w:rPr>
          <w:rFonts w:ascii="Times New Roman" w:hAnsi="Times New Roman" w:cs="Times New Roman"/>
          <w:sz w:val="28"/>
          <w:szCs w:val="28"/>
        </w:rPr>
        <w:t xml:space="preserve">Виконком </w:t>
      </w:r>
      <w:r w:rsidR="00A65F19" w:rsidRPr="0027628D">
        <w:rPr>
          <w:rFonts w:ascii="Times New Roman" w:hAnsi="Times New Roman" w:cs="Times New Roman"/>
          <w:sz w:val="28"/>
          <w:szCs w:val="28"/>
        </w:rPr>
        <w:t>зобов</w:t>
      </w:r>
      <w:r w:rsidR="00A65F19" w:rsidRPr="0027628D">
        <w:rPr>
          <w:rFonts w:ascii="Times New Roman" w:hAnsi="Times New Roman" w:cs="Times New Roman"/>
          <w:spacing w:val="20"/>
          <w:sz w:val="28"/>
          <w:szCs w:val="28"/>
        </w:rPr>
        <w:t>’</w:t>
      </w:r>
      <w:r w:rsidR="00A65F19" w:rsidRPr="0027628D">
        <w:rPr>
          <w:rFonts w:ascii="Times New Roman" w:hAnsi="Times New Roman" w:cs="Times New Roman"/>
          <w:sz w:val="28"/>
          <w:szCs w:val="28"/>
        </w:rPr>
        <w:t>язаний:</w:t>
      </w:r>
    </w:p>
    <w:p w:rsidR="00A65F19" w:rsidRPr="0027628D" w:rsidRDefault="00A65F19" w:rsidP="0066247F">
      <w:pPr>
        <w:pStyle w:val="a4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628D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27628D">
        <w:rPr>
          <w:rFonts w:ascii="Times New Roman" w:hAnsi="Times New Roman" w:cs="Times New Roman"/>
          <w:spacing w:val="1"/>
          <w:sz w:val="28"/>
          <w:szCs w:val="28"/>
        </w:rPr>
        <w:t xml:space="preserve">здійснювати розрахунок розміру пайової участі </w:t>
      </w:r>
      <w:r w:rsidR="0066247F" w:rsidRPr="0027628D">
        <w:rPr>
          <w:rFonts w:ascii="Times New Roman" w:hAnsi="Times New Roman" w:cs="Times New Roman"/>
          <w:sz w:val="28"/>
          <w:szCs w:val="28"/>
        </w:rPr>
        <w:t xml:space="preserve">Замовника </w:t>
      </w:r>
      <w:r w:rsidRPr="0027628D">
        <w:rPr>
          <w:rFonts w:ascii="Times New Roman" w:hAnsi="Times New Roman" w:cs="Times New Roman"/>
          <w:spacing w:val="3"/>
          <w:sz w:val="28"/>
          <w:szCs w:val="28"/>
        </w:rPr>
        <w:t xml:space="preserve">відповідно до </w:t>
      </w:r>
      <w:r w:rsidR="0061269B" w:rsidRPr="0027628D">
        <w:rPr>
          <w:rFonts w:ascii="Times New Roman" w:hAnsi="Times New Roman" w:cs="Times New Roman"/>
          <w:spacing w:val="3"/>
          <w:sz w:val="28"/>
          <w:szCs w:val="28"/>
        </w:rPr>
        <w:t>Порядку;</w:t>
      </w:r>
    </w:p>
    <w:p w:rsidR="00A65F19" w:rsidRPr="0027628D" w:rsidRDefault="00A65F19" w:rsidP="0066247F">
      <w:pPr>
        <w:pStyle w:val="a4"/>
        <w:ind w:firstLine="851"/>
        <w:rPr>
          <w:rFonts w:ascii="Times New Roman" w:hAnsi="Times New Roman" w:cs="Times New Roman"/>
          <w:spacing w:val="-1"/>
          <w:sz w:val="28"/>
          <w:szCs w:val="28"/>
        </w:rPr>
      </w:pPr>
      <w:r w:rsidRPr="0027628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27628D">
        <w:rPr>
          <w:rFonts w:ascii="Times New Roman" w:hAnsi="Times New Roman" w:cs="Times New Roman"/>
          <w:spacing w:val="-1"/>
          <w:sz w:val="28"/>
          <w:szCs w:val="28"/>
        </w:rPr>
        <w:t>розробляти за необхідності графік сплати пайового внеску</w:t>
      </w:r>
      <w:r w:rsidR="0066247F" w:rsidRPr="0027628D">
        <w:rPr>
          <w:rFonts w:ascii="Times New Roman" w:hAnsi="Times New Roman" w:cs="Times New Roman"/>
          <w:spacing w:val="-1"/>
          <w:sz w:val="28"/>
          <w:szCs w:val="28"/>
        </w:rPr>
        <w:t xml:space="preserve"> частинами</w:t>
      </w:r>
      <w:r w:rsidRPr="0027628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1269B" w:rsidRPr="0027628D" w:rsidRDefault="00A65F19" w:rsidP="0066247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28D">
        <w:rPr>
          <w:rFonts w:ascii="Times New Roman" w:hAnsi="Times New Roman" w:cs="Times New Roman"/>
          <w:sz w:val="28"/>
          <w:szCs w:val="28"/>
        </w:rPr>
        <w:t xml:space="preserve">- </w:t>
      </w:r>
      <w:r w:rsidR="0066247F" w:rsidRPr="0027628D"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27628D">
        <w:rPr>
          <w:rFonts w:ascii="Times New Roman" w:hAnsi="Times New Roman" w:cs="Times New Roman"/>
          <w:sz w:val="28"/>
          <w:szCs w:val="28"/>
        </w:rPr>
        <w:t>кошти, отримані як пайова у</w:t>
      </w:r>
      <w:r w:rsidR="0066247F" w:rsidRPr="0027628D">
        <w:rPr>
          <w:rFonts w:ascii="Times New Roman" w:hAnsi="Times New Roman" w:cs="Times New Roman"/>
          <w:sz w:val="28"/>
          <w:szCs w:val="28"/>
        </w:rPr>
        <w:t xml:space="preserve">часть, </w:t>
      </w:r>
      <w:r w:rsidRPr="0027628D">
        <w:rPr>
          <w:rFonts w:ascii="Times New Roman" w:hAnsi="Times New Roman" w:cs="Times New Roman"/>
          <w:sz w:val="28"/>
          <w:szCs w:val="28"/>
        </w:rPr>
        <w:t xml:space="preserve">виключно </w:t>
      </w:r>
      <w:r w:rsidR="0066247F" w:rsidRPr="0027628D">
        <w:rPr>
          <w:rFonts w:ascii="Times New Roman" w:hAnsi="Times New Roman" w:cs="Times New Roman"/>
          <w:sz w:val="28"/>
          <w:szCs w:val="28"/>
        </w:rPr>
        <w:t xml:space="preserve">для </w:t>
      </w:r>
      <w:r w:rsidRPr="0027628D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66247F" w:rsidRPr="0027628D">
        <w:rPr>
          <w:rFonts w:ascii="Times New Roman" w:hAnsi="Times New Roman" w:cs="Times New Roman"/>
          <w:sz w:val="28"/>
          <w:szCs w:val="28"/>
        </w:rPr>
        <w:t>і</w:t>
      </w:r>
      <w:r w:rsidRPr="0027628D">
        <w:rPr>
          <w:rFonts w:ascii="Times New Roman" w:hAnsi="Times New Roman" w:cs="Times New Roman"/>
          <w:sz w:val="28"/>
          <w:szCs w:val="28"/>
        </w:rPr>
        <w:t xml:space="preserve"> розвит</w:t>
      </w:r>
      <w:r w:rsidR="0066247F" w:rsidRPr="0027628D">
        <w:rPr>
          <w:rFonts w:ascii="Times New Roman" w:hAnsi="Times New Roman" w:cs="Times New Roman"/>
          <w:sz w:val="28"/>
          <w:szCs w:val="28"/>
        </w:rPr>
        <w:t>ку</w:t>
      </w:r>
      <w:r w:rsidRPr="0027628D">
        <w:rPr>
          <w:rFonts w:ascii="Times New Roman" w:hAnsi="Times New Roman" w:cs="Times New Roman"/>
          <w:sz w:val="28"/>
          <w:szCs w:val="28"/>
        </w:rPr>
        <w:t xml:space="preserve"> інженерно</w:t>
      </w:r>
      <w:r w:rsidR="0066247F" w:rsidRPr="0027628D">
        <w:rPr>
          <w:rFonts w:ascii="Times New Roman" w:hAnsi="Times New Roman" w:cs="Times New Roman"/>
          <w:sz w:val="28"/>
          <w:szCs w:val="28"/>
        </w:rPr>
        <w:t>-</w:t>
      </w:r>
      <w:r w:rsidRPr="0027628D">
        <w:rPr>
          <w:rFonts w:ascii="Times New Roman" w:hAnsi="Times New Roman" w:cs="Times New Roman"/>
          <w:sz w:val="28"/>
          <w:szCs w:val="28"/>
        </w:rPr>
        <w:t>транспортної та соціальної інфраструктури міста Переяслава-Хмельницького</w:t>
      </w:r>
      <w:r w:rsidR="0061269B" w:rsidRPr="0027628D">
        <w:rPr>
          <w:rFonts w:ascii="Times New Roman" w:hAnsi="Times New Roman" w:cs="Times New Roman"/>
          <w:sz w:val="28"/>
          <w:szCs w:val="28"/>
        </w:rPr>
        <w:t>;</w:t>
      </w:r>
    </w:p>
    <w:p w:rsidR="00707150" w:rsidRDefault="0061269B" w:rsidP="0066247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28D">
        <w:rPr>
          <w:rFonts w:ascii="Times New Roman" w:hAnsi="Times New Roman" w:cs="Times New Roman"/>
          <w:sz w:val="28"/>
          <w:szCs w:val="28"/>
        </w:rPr>
        <w:t xml:space="preserve">- </w:t>
      </w:r>
      <w:r w:rsidR="00707150">
        <w:rPr>
          <w:rFonts w:ascii="Times New Roman" w:hAnsi="Times New Roman" w:cs="Times New Roman"/>
          <w:sz w:val="28"/>
          <w:szCs w:val="28"/>
        </w:rPr>
        <w:t>надавати Замовнику реквізити рахунку для сплати пайової участі відповідно до Порядку;</w:t>
      </w:r>
      <w:r w:rsidR="00707150" w:rsidRPr="0027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19" w:rsidRPr="0027628D" w:rsidRDefault="00707150" w:rsidP="0066247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69B" w:rsidRPr="0027628D">
        <w:rPr>
          <w:rFonts w:ascii="Times New Roman" w:hAnsi="Times New Roman" w:cs="Times New Roman"/>
          <w:sz w:val="28"/>
          <w:szCs w:val="28"/>
        </w:rPr>
        <w:t xml:space="preserve">повідомляти </w:t>
      </w:r>
      <w:r>
        <w:rPr>
          <w:rFonts w:ascii="Times New Roman" w:hAnsi="Times New Roman" w:cs="Times New Roman"/>
          <w:sz w:val="28"/>
          <w:szCs w:val="28"/>
        </w:rPr>
        <w:t xml:space="preserve">Замовника </w:t>
      </w:r>
      <w:r w:rsidR="0061269B" w:rsidRPr="0027628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зміну </w:t>
      </w:r>
      <w:r w:rsidR="0061269B" w:rsidRPr="0027628D">
        <w:rPr>
          <w:rFonts w:ascii="Times New Roman" w:hAnsi="Times New Roman" w:cs="Times New Roman"/>
          <w:sz w:val="28"/>
          <w:szCs w:val="28"/>
        </w:rPr>
        <w:t>реквізитів</w:t>
      </w:r>
      <w:r w:rsidR="009D0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рахунку </w:t>
      </w:r>
      <w:r w:rsidR="009D0435">
        <w:rPr>
          <w:rFonts w:ascii="Times New Roman" w:hAnsi="Times New Roman" w:cs="Times New Roman"/>
          <w:sz w:val="28"/>
          <w:szCs w:val="28"/>
        </w:rPr>
        <w:t xml:space="preserve">упродовж 7 (семи) </w:t>
      </w:r>
      <w:r w:rsidR="009D0435" w:rsidRPr="0027628D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календарних</w:t>
      </w:r>
      <w:r w:rsidR="009D0435">
        <w:rPr>
          <w:rFonts w:ascii="Times New Roman" w:hAnsi="Times New Roman" w:cs="Times New Roman"/>
          <w:sz w:val="28"/>
          <w:szCs w:val="28"/>
        </w:rPr>
        <w:t xml:space="preserve"> днів</w:t>
      </w:r>
      <w:r w:rsidR="00A65F19" w:rsidRPr="0027628D">
        <w:rPr>
          <w:rFonts w:ascii="Times New Roman" w:hAnsi="Times New Roman" w:cs="Times New Roman"/>
          <w:sz w:val="28"/>
          <w:szCs w:val="28"/>
        </w:rPr>
        <w:t>.</w:t>
      </w:r>
    </w:p>
    <w:p w:rsidR="00A65F19" w:rsidRPr="0027628D" w:rsidRDefault="0027628D" w:rsidP="0066247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F19" w:rsidRPr="0027628D">
        <w:rPr>
          <w:rFonts w:ascii="Times New Roman" w:hAnsi="Times New Roman" w:cs="Times New Roman"/>
          <w:sz w:val="28"/>
          <w:szCs w:val="28"/>
        </w:rPr>
        <w:t xml:space="preserve">.4. </w:t>
      </w:r>
      <w:r w:rsidR="0066247F" w:rsidRPr="0027628D">
        <w:rPr>
          <w:rFonts w:ascii="Times New Roman" w:hAnsi="Times New Roman" w:cs="Times New Roman"/>
          <w:sz w:val="28"/>
          <w:szCs w:val="28"/>
        </w:rPr>
        <w:t xml:space="preserve">Замовник </w:t>
      </w:r>
      <w:r w:rsidR="00A65F19" w:rsidRPr="0027628D">
        <w:rPr>
          <w:rFonts w:ascii="Times New Roman" w:hAnsi="Times New Roman" w:cs="Times New Roman"/>
          <w:sz w:val="28"/>
          <w:szCs w:val="28"/>
        </w:rPr>
        <w:t>зобов</w:t>
      </w:r>
      <w:r w:rsidR="00A65F19" w:rsidRPr="0027628D">
        <w:rPr>
          <w:rFonts w:ascii="Times New Roman" w:hAnsi="Times New Roman" w:cs="Times New Roman"/>
          <w:spacing w:val="20"/>
          <w:sz w:val="28"/>
          <w:szCs w:val="28"/>
        </w:rPr>
        <w:t>’</w:t>
      </w:r>
      <w:r w:rsidR="00A65F19" w:rsidRPr="0027628D">
        <w:rPr>
          <w:rFonts w:ascii="Times New Roman" w:hAnsi="Times New Roman" w:cs="Times New Roman"/>
          <w:sz w:val="28"/>
          <w:szCs w:val="28"/>
        </w:rPr>
        <w:t>язаний:</w:t>
      </w:r>
    </w:p>
    <w:p w:rsidR="00A65F19" w:rsidRPr="0027628D" w:rsidRDefault="00A65F19" w:rsidP="0066247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28D">
        <w:rPr>
          <w:rFonts w:ascii="Times New Roman" w:hAnsi="Times New Roman" w:cs="Times New Roman"/>
          <w:sz w:val="28"/>
          <w:szCs w:val="28"/>
        </w:rPr>
        <w:t>- здійснювати будівництво об’єкта відповідно до погодженої проектно-кошторисної документації з дотриманням державних будівельних норм, стандартів і правил;</w:t>
      </w:r>
    </w:p>
    <w:p w:rsidR="00A65F19" w:rsidRPr="0027628D" w:rsidRDefault="00A65F19" w:rsidP="0066247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28D">
        <w:rPr>
          <w:rFonts w:ascii="Times New Roman" w:hAnsi="Times New Roman" w:cs="Times New Roman"/>
          <w:sz w:val="28"/>
          <w:szCs w:val="28"/>
        </w:rPr>
        <w:t xml:space="preserve">- </w:t>
      </w:r>
      <w:r w:rsidR="000776C9" w:rsidRPr="0027628D">
        <w:rPr>
          <w:rFonts w:ascii="Times New Roman" w:hAnsi="Times New Roman" w:cs="Times New Roman"/>
          <w:sz w:val="28"/>
          <w:szCs w:val="28"/>
        </w:rPr>
        <w:t>у разі змін та доповнень до проектно-кошторисної документації, які спричиняють зміни техніко-економічних показників будівництва, виступати із клопотанням перед Виконкомом щодо необхідності внесення відповідних змін до Договору;</w:t>
      </w:r>
      <w:r w:rsidRPr="0027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19" w:rsidRPr="0027628D" w:rsidRDefault="00A65F19" w:rsidP="000776C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28D">
        <w:rPr>
          <w:rFonts w:ascii="Times New Roman" w:hAnsi="Times New Roman" w:cs="Times New Roman"/>
          <w:sz w:val="28"/>
          <w:szCs w:val="28"/>
        </w:rPr>
        <w:t>- перерах</w:t>
      </w:r>
      <w:r w:rsidR="000776C9" w:rsidRPr="0027628D">
        <w:rPr>
          <w:rFonts w:ascii="Times New Roman" w:hAnsi="Times New Roman" w:cs="Times New Roman"/>
          <w:sz w:val="28"/>
          <w:szCs w:val="28"/>
        </w:rPr>
        <w:t>ову</w:t>
      </w:r>
      <w:r w:rsidRPr="0027628D">
        <w:rPr>
          <w:rFonts w:ascii="Times New Roman" w:hAnsi="Times New Roman" w:cs="Times New Roman"/>
          <w:sz w:val="28"/>
          <w:szCs w:val="28"/>
        </w:rPr>
        <w:t>вати кошти пайової участі</w:t>
      </w:r>
      <w:r w:rsidR="000776C9" w:rsidRPr="0027628D">
        <w:rPr>
          <w:rFonts w:ascii="Times New Roman" w:hAnsi="Times New Roman" w:cs="Times New Roman"/>
          <w:sz w:val="28"/>
          <w:szCs w:val="28"/>
        </w:rPr>
        <w:t xml:space="preserve"> до прийняття об’єкта в експлуатацію в розмірі та порядку, передбаченому </w:t>
      </w:r>
      <w:r w:rsidR="0027628D">
        <w:rPr>
          <w:rFonts w:ascii="Times New Roman" w:hAnsi="Times New Roman" w:cs="Times New Roman"/>
          <w:sz w:val="28"/>
          <w:szCs w:val="28"/>
        </w:rPr>
        <w:t>цим</w:t>
      </w:r>
      <w:r w:rsidR="000776C9" w:rsidRPr="0027628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7628D">
        <w:rPr>
          <w:rFonts w:ascii="Times New Roman" w:hAnsi="Times New Roman" w:cs="Times New Roman"/>
          <w:sz w:val="28"/>
          <w:szCs w:val="28"/>
        </w:rPr>
        <w:t>ом</w:t>
      </w:r>
      <w:r w:rsidR="000776C9" w:rsidRPr="0027628D">
        <w:rPr>
          <w:rFonts w:ascii="Times New Roman" w:hAnsi="Times New Roman" w:cs="Times New Roman"/>
          <w:sz w:val="28"/>
          <w:szCs w:val="28"/>
        </w:rPr>
        <w:t xml:space="preserve"> та Порядком;</w:t>
      </w:r>
    </w:p>
    <w:p w:rsidR="00A65F19" w:rsidRPr="0027628D" w:rsidRDefault="00A65F19" w:rsidP="00FA4C9B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протягом </w:t>
      </w:r>
      <w:r w:rsidR="00FA4C9B" w:rsidRPr="0027628D">
        <w:rPr>
          <w:rFonts w:ascii="Times New Roman" w:hAnsi="Times New Roman" w:cs="Times New Roman"/>
          <w:color w:val="000000" w:themeColor="text1"/>
          <w:sz w:val="28"/>
          <w:szCs w:val="28"/>
        </w:rPr>
        <w:t>7 (</w:t>
      </w:r>
      <w:r w:rsidRPr="0027628D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FA4C9B" w:rsidRPr="002762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7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календарних днів з дня введення в експлуатацію закінченого будівництвом об’єкта </w:t>
      </w:r>
      <w:r w:rsidR="00FA4C9B" w:rsidRPr="0027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письмово </w:t>
      </w:r>
      <w:r w:rsidR="00FA4C9B" w:rsidRPr="0027628D">
        <w:rPr>
          <w:rFonts w:ascii="Times New Roman" w:hAnsi="Times New Roman" w:cs="Times New Roman"/>
          <w:sz w:val="28"/>
          <w:szCs w:val="28"/>
        </w:rPr>
        <w:t>інформувати про це</w:t>
      </w:r>
      <w:r w:rsidR="00FA4C9B" w:rsidRPr="00276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C9B" w:rsidRPr="0027628D">
        <w:rPr>
          <w:rFonts w:ascii="Times New Roman" w:hAnsi="Times New Roman" w:cs="Times New Roman"/>
          <w:sz w:val="28"/>
          <w:szCs w:val="28"/>
        </w:rPr>
        <w:t>Виконком</w:t>
      </w:r>
      <w:r w:rsidR="00FA4C9B" w:rsidRPr="00276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C9B" w:rsidRPr="0027628D" w:rsidRDefault="00FA4C9B" w:rsidP="00A65F1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F19" w:rsidRPr="00A65F19" w:rsidRDefault="00765647" w:rsidP="00C65E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5F19" w:rsidRPr="00A65F19">
        <w:rPr>
          <w:rFonts w:ascii="Times New Roman" w:hAnsi="Times New Roman" w:cs="Times New Roman"/>
          <w:b/>
          <w:sz w:val="28"/>
          <w:szCs w:val="28"/>
        </w:rPr>
        <w:t>. Відповідальність сторін</w:t>
      </w:r>
    </w:p>
    <w:p w:rsidR="009D0435" w:rsidRDefault="00765647" w:rsidP="009D04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435">
        <w:rPr>
          <w:rFonts w:ascii="Times New Roman" w:hAnsi="Times New Roman" w:cs="Times New Roman"/>
          <w:sz w:val="28"/>
          <w:szCs w:val="28"/>
        </w:rPr>
        <w:t>.1. Сторони за невиконання або неналежне виконання умов цього Договору несуть відповідальність у встановленому законодавством порядку.</w:t>
      </w:r>
    </w:p>
    <w:p w:rsidR="009D0435" w:rsidRDefault="00765647" w:rsidP="009D04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435">
        <w:rPr>
          <w:rFonts w:ascii="Times New Roman" w:hAnsi="Times New Roman" w:cs="Times New Roman"/>
          <w:sz w:val="28"/>
          <w:szCs w:val="28"/>
        </w:rPr>
        <w:t>.2. Усі спірні питання розглядаються шляхом переговорів, а в разі недосягнення згоди – в судовому порядку згідно з чинним законодавством України.</w:t>
      </w:r>
    </w:p>
    <w:p w:rsidR="00CB23A1" w:rsidRDefault="00765647" w:rsidP="009D04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7FE0">
        <w:rPr>
          <w:rFonts w:ascii="Times New Roman" w:hAnsi="Times New Roman" w:cs="Times New Roman"/>
          <w:sz w:val="28"/>
          <w:szCs w:val="28"/>
        </w:rPr>
        <w:t xml:space="preserve">.3. </w:t>
      </w:r>
      <w:r w:rsidR="00CB23A1">
        <w:rPr>
          <w:rFonts w:ascii="Times New Roman" w:hAnsi="Times New Roman" w:cs="Times New Roman"/>
          <w:sz w:val="28"/>
          <w:szCs w:val="28"/>
        </w:rPr>
        <w:t>Виконком несе відповідальність за:</w:t>
      </w:r>
    </w:p>
    <w:p w:rsidR="00CB23A1" w:rsidRDefault="00CB23A1" w:rsidP="009D0435">
      <w:pPr>
        <w:pStyle w:val="a4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дотримання строків проведення </w:t>
      </w:r>
      <w:r w:rsidRPr="0027628D">
        <w:rPr>
          <w:rFonts w:ascii="Times New Roman" w:hAnsi="Times New Roman" w:cs="Times New Roman"/>
          <w:spacing w:val="1"/>
          <w:sz w:val="28"/>
          <w:szCs w:val="28"/>
        </w:rPr>
        <w:t>розрахун</w:t>
      </w:r>
      <w:r>
        <w:rPr>
          <w:rFonts w:ascii="Times New Roman" w:hAnsi="Times New Roman" w:cs="Times New Roman"/>
          <w:spacing w:val="1"/>
          <w:sz w:val="28"/>
          <w:szCs w:val="28"/>
        </w:rPr>
        <w:t>ку</w:t>
      </w:r>
      <w:r w:rsidRPr="0027628D">
        <w:rPr>
          <w:rFonts w:ascii="Times New Roman" w:hAnsi="Times New Roman" w:cs="Times New Roman"/>
          <w:spacing w:val="1"/>
          <w:sz w:val="28"/>
          <w:szCs w:val="28"/>
        </w:rPr>
        <w:t xml:space="preserve"> розміру пайової участі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та укладення цього Договору,</w:t>
      </w:r>
    </w:p>
    <w:p w:rsidR="00707150" w:rsidRDefault="00CB23A1" w:rsidP="009D0435">
      <w:pPr>
        <w:pStyle w:val="a4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правильність здійснення </w:t>
      </w:r>
      <w:r w:rsidRPr="0027628D">
        <w:rPr>
          <w:rFonts w:ascii="Times New Roman" w:hAnsi="Times New Roman" w:cs="Times New Roman"/>
          <w:spacing w:val="1"/>
          <w:sz w:val="28"/>
          <w:szCs w:val="28"/>
        </w:rPr>
        <w:t>розрахун</w:t>
      </w:r>
      <w:r>
        <w:rPr>
          <w:rFonts w:ascii="Times New Roman" w:hAnsi="Times New Roman" w:cs="Times New Roman"/>
          <w:spacing w:val="1"/>
          <w:sz w:val="28"/>
          <w:szCs w:val="28"/>
        </w:rPr>
        <w:t>ку</w:t>
      </w:r>
      <w:r w:rsidRPr="0027628D">
        <w:rPr>
          <w:rFonts w:ascii="Times New Roman" w:hAnsi="Times New Roman" w:cs="Times New Roman"/>
          <w:spacing w:val="1"/>
          <w:sz w:val="28"/>
          <w:szCs w:val="28"/>
        </w:rPr>
        <w:t xml:space="preserve"> розміру пайової участі</w:t>
      </w:r>
      <w:r w:rsidR="0070715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B23A1" w:rsidRDefault="00707150" w:rsidP="009D04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своєчасність </w:t>
      </w:r>
      <w:r>
        <w:rPr>
          <w:rFonts w:ascii="Times New Roman" w:hAnsi="Times New Roman" w:cs="Times New Roman"/>
          <w:sz w:val="28"/>
          <w:szCs w:val="28"/>
        </w:rPr>
        <w:t>надання реквізитів рахунку Замовнику для сплати пайової участі</w:t>
      </w:r>
      <w:r w:rsidR="00CB23A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D0435" w:rsidRDefault="00765647" w:rsidP="009D04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3A1">
        <w:rPr>
          <w:rFonts w:ascii="Times New Roman" w:hAnsi="Times New Roman" w:cs="Times New Roman"/>
          <w:sz w:val="28"/>
          <w:szCs w:val="28"/>
        </w:rPr>
        <w:t xml:space="preserve">.4. </w:t>
      </w:r>
      <w:r w:rsidR="00777FE0">
        <w:rPr>
          <w:rFonts w:ascii="Times New Roman" w:hAnsi="Times New Roman" w:cs="Times New Roman"/>
          <w:sz w:val="28"/>
          <w:szCs w:val="28"/>
        </w:rPr>
        <w:t>Замовник несе відповідальність за:</w:t>
      </w:r>
    </w:p>
    <w:p w:rsidR="00777FE0" w:rsidRDefault="00777FE0" w:rsidP="009D04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повноту і достовірність поданих даних та документів,</w:t>
      </w:r>
    </w:p>
    <w:p w:rsidR="00777FE0" w:rsidRDefault="00777FE0" w:rsidP="009D04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23A1">
        <w:rPr>
          <w:rFonts w:ascii="Times New Roman" w:hAnsi="Times New Roman" w:cs="Times New Roman"/>
          <w:sz w:val="28"/>
          <w:szCs w:val="28"/>
        </w:rPr>
        <w:t>дотримання строків сплати пайової участі.</w:t>
      </w:r>
    </w:p>
    <w:p w:rsidR="00CB23A1" w:rsidRDefault="00765647" w:rsidP="009D04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3A1">
        <w:rPr>
          <w:rFonts w:ascii="Times New Roman" w:hAnsi="Times New Roman" w:cs="Times New Roman"/>
          <w:sz w:val="28"/>
          <w:szCs w:val="28"/>
        </w:rPr>
        <w:t xml:space="preserve">.5. </w:t>
      </w:r>
      <w:r w:rsidR="00CB23A1" w:rsidRPr="00C408F0">
        <w:rPr>
          <w:rFonts w:ascii="Times New Roman" w:hAnsi="Times New Roman" w:cs="Times New Roman"/>
          <w:sz w:val="28"/>
          <w:szCs w:val="28"/>
        </w:rPr>
        <w:t xml:space="preserve">У разі невиконання або прострочення строків сплати пайової участі </w:t>
      </w:r>
      <w:r w:rsidR="00CB23A1">
        <w:rPr>
          <w:rFonts w:ascii="Times New Roman" w:hAnsi="Times New Roman" w:cs="Times New Roman"/>
          <w:sz w:val="28"/>
          <w:szCs w:val="28"/>
        </w:rPr>
        <w:t>за цим Договором</w:t>
      </w:r>
      <w:r w:rsidR="00CB23A1" w:rsidRPr="00C408F0">
        <w:rPr>
          <w:rFonts w:ascii="Times New Roman" w:hAnsi="Times New Roman" w:cs="Times New Roman"/>
          <w:sz w:val="28"/>
          <w:szCs w:val="28"/>
        </w:rPr>
        <w:t xml:space="preserve">, </w:t>
      </w:r>
      <w:r w:rsidR="00CB23A1">
        <w:rPr>
          <w:rFonts w:ascii="Times New Roman" w:hAnsi="Times New Roman" w:cs="Times New Roman"/>
          <w:sz w:val="28"/>
          <w:szCs w:val="28"/>
        </w:rPr>
        <w:t>З</w:t>
      </w:r>
      <w:r w:rsidR="00CB23A1" w:rsidRPr="00C408F0">
        <w:rPr>
          <w:rFonts w:ascii="Times New Roman" w:hAnsi="Times New Roman" w:cs="Times New Roman"/>
          <w:sz w:val="28"/>
          <w:szCs w:val="28"/>
        </w:rPr>
        <w:t xml:space="preserve">амовник сплачує пеню в розмірі 0,1 відсотка від нарахованої суми коштів </w:t>
      </w:r>
      <w:r w:rsidR="00CB23A1">
        <w:rPr>
          <w:rFonts w:ascii="Times New Roman" w:hAnsi="Times New Roman" w:cs="Times New Roman"/>
          <w:sz w:val="28"/>
          <w:szCs w:val="28"/>
        </w:rPr>
        <w:t xml:space="preserve">пайової участі </w:t>
      </w:r>
      <w:r w:rsidR="00CB23A1" w:rsidRPr="00C408F0">
        <w:rPr>
          <w:rFonts w:ascii="Times New Roman" w:hAnsi="Times New Roman" w:cs="Times New Roman"/>
          <w:sz w:val="28"/>
          <w:szCs w:val="28"/>
        </w:rPr>
        <w:t>за кожну добу прострочення</w:t>
      </w:r>
      <w:r w:rsidR="00707150">
        <w:rPr>
          <w:rFonts w:ascii="Times New Roman" w:hAnsi="Times New Roman" w:cs="Times New Roman"/>
          <w:sz w:val="28"/>
          <w:szCs w:val="28"/>
        </w:rPr>
        <w:t xml:space="preserve"> на рахунок бюджету розвитку бюджету міста Переяслава-Хмельницького</w:t>
      </w:r>
      <w:r w:rsidR="00CB23A1">
        <w:rPr>
          <w:rFonts w:ascii="Times New Roman" w:hAnsi="Times New Roman" w:cs="Times New Roman"/>
          <w:sz w:val="28"/>
          <w:szCs w:val="28"/>
        </w:rPr>
        <w:t>.</w:t>
      </w:r>
    </w:p>
    <w:p w:rsidR="00CB23A1" w:rsidRDefault="00765647" w:rsidP="009D04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3A1">
        <w:rPr>
          <w:rFonts w:ascii="Times New Roman" w:hAnsi="Times New Roman" w:cs="Times New Roman"/>
          <w:sz w:val="28"/>
          <w:szCs w:val="28"/>
        </w:rPr>
        <w:t>.6. Сплата пені не звільняє Замовника від виконання зобов’язань за цим Договором.</w:t>
      </w:r>
    </w:p>
    <w:p w:rsidR="009D0435" w:rsidRDefault="009D0435" w:rsidP="00A65F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F19" w:rsidRPr="00A65F19" w:rsidRDefault="00765647" w:rsidP="0076564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65F19" w:rsidRPr="00A65F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Інші умови</w:t>
      </w:r>
    </w:p>
    <w:p w:rsidR="00A65F19" w:rsidRDefault="00765647" w:rsidP="0076564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F19" w:rsidRPr="00765647">
        <w:rPr>
          <w:rFonts w:ascii="Times New Roman" w:hAnsi="Times New Roman" w:cs="Times New Roman"/>
          <w:sz w:val="28"/>
          <w:szCs w:val="28"/>
        </w:rPr>
        <w:t>.1. Цей Договір наб</w:t>
      </w:r>
      <w:r>
        <w:rPr>
          <w:rFonts w:ascii="Times New Roman" w:hAnsi="Times New Roman" w:cs="Times New Roman"/>
          <w:sz w:val="28"/>
          <w:szCs w:val="28"/>
        </w:rPr>
        <w:t>ир</w:t>
      </w:r>
      <w:r w:rsidR="00A65F19" w:rsidRPr="00765647">
        <w:rPr>
          <w:rFonts w:ascii="Times New Roman" w:hAnsi="Times New Roman" w:cs="Times New Roman"/>
          <w:sz w:val="28"/>
          <w:szCs w:val="28"/>
        </w:rPr>
        <w:t>ає чинності з моменту його підписання</w:t>
      </w:r>
      <w:r w:rsidR="00F66D53">
        <w:rPr>
          <w:rFonts w:ascii="Times New Roman" w:hAnsi="Times New Roman" w:cs="Times New Roman"/>
          <w:sz w:val="28"/>
          <w:szCs w:val="28"/>
        </w:rPr>
        <w:t xml:space="preserve"> </w:t>
      </w:r>
      <w:r w:rsidR="00A65F19" w:rsidRPr="00765647">
        <w:rPr>
          <w:rFonts w:ascii="Times New Roman" w:hAnsi="Times New Roman" w:cs="Times New Roman"/>
          <w:sz w:val="28"/>
          <w:szCs w:val="28"/>
        </w:rPr>
        <w:t xml:space="preserve">та діє до повного виконання </w:t>
      </w:r>
      <w:r w:rsidR="00F66D53">
        <w:rPr>
          <w:rFonts w:ascii="Times New Roman" w:hAnsi="Times New Roman" w:cs="Times New Roman"/>
          <w:sz w:val="28"/>
          <w:szCs w:val="28"/>
        </w:rPr>
        <w:t>Сторонами</w:t>
      </w:r>
      <w:r w:rsidR="00F66D53" w:rsidRPr="00765647">
        <w:rPr>
          <w:rFonts w:ascii="Times New Roman" w:hAnsi="Times New Roman" w:cs="Times New Roman"/>
          <w:sz w:val="28"/>
          <w:szCs w:val="28"/>
        </w:rPr>
        <w:t xml:space="preserve"> </w:t>
      </w:r>
      <w:r w:rsidR="00F66D53">
        <w:rPr>
          <w:rFonts w:ascii="Times New Roman" w:hAnsi="Times New Roman" w:cs="Times New Roman"/>
          <w:sz w:val="28"/>
          <w:szCs w:val="28"/>
        </w:rPr>
        <w:t xml:space="preserve">своїх </w:t>
      </w:r>
      <w:r w:rsidR="00A65F19" w:rsidRPr="00765647">
        <w:rPr>
          <w:rFonts w:ascii="Times New Roman" w:hAnsi="Times New Roman" w:cs="Times New Roman"/>
          <w:sz w:val="28"/>
          <w:szCs w:val="28"/>
        </w:rPr>
        <w:t>зобов’язань</w:t>
      </w:r>
      <w:r w:rsidR="00F66D53">
        <w:rPr>
          <w:rFonts w:ascii="Times New Roman" w:hAnsi="Times New Roman" w:cs="Times New Roman"/>
          <w:sz w:val="28"/>
          <w:szCs w:val="28"/>
        </w:rPr>
        <w:t xml:space="preserve"> за цим Договором</w:t>
      </w:r>
      <w:r w:rsidR="00A65F19" w:rsidRPr="00765647">
        <w:rPr>
          <w:rFonts w:ascii="Times New Roman" w:hAnsi="Times New Roman" w:cs="Times New Roman"/>
          <w:sz w:val="28"/>
          <w:szCs w:val="28"/>
        </w:rPr>
        <w:t>.</w:t>
      </w:r>
    </w:p>
    <w:p w:rsidR="00F66D53" w:rsidRDefault="00F66D53" w:rsidP="0076564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Зміни до цього Договору можуть бути внесені за взаємною згодою Сторін шляхом укладення Додаткової угоди, яка є його невід’ємною частиною.</w:t>
      </w:r>
    </w:p>
    <w:p w:rsidR="00F66D53" w:rsidRPr="00765647" w:rsidRDefault="00F66D53" w:rsidP="0076564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Цей Договір складений українською мовою в двох примірниках, що мають однакову юридичну силу, по одному примірнику для кожної із Сторін.</w:t>
      </w:r>
    </w:p>
    <w:p w:rsidR="00765647" w:rsidRPr="00A65F19" w:rsidRDefault="00765647" w:rsidP="00A65F1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F19" w:rsidRDefault="00F66D53" w:rsidP="00DD2B32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65F19" w:rsidRPr="00A65F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Реквізити та підписи Сторін</w:t>
      </w:r>
    </w:p>
    <w:p w:rsidR="00DD2B32" w:rsidRPr="00DD2B32" w:rsidRDefault="00DD2B32" w:rsidP="00DD2B32">
      <w:pPr>
        <w:pStyle w:val="a4"/>
        <w:tabs>
          <w:tab w:val="left" w:pos="6663"/>
        </w:tabs>
        <w:spacing w:line="360" w:lineRule="auto"/>
        <w:ind w:firstLine="1843"/>
        <w:rPr>
          <w:rFonts w:ascii="Times New Roman" w:hAnsi="Times New Roman" w:cs="Times New Roman"/>
          <w:spacing w:val="7"/>
          <w:sz w:val="28"/>
          <w:szCs w:val="28"/>
        </w:rPr>
      </w:pPr>
      <w:r w:rsidRPr="00DD2B32">
        <w:rPr>
          <w:rFonts w:ascii="Times New Roman" w:hAnsi="Times New Roman" w:cs="Times New Roman"/>
          <w:spacing w:val="7"/>
          <w:sz w:val="28"/>
          <w:szCs w:val="28"/>
        </w:rPr>
        <w:t xml:space="preserve">Виконком </w:t>
      </w:r>
      <w:r>
        <w:rPr>
          <w:rFonts w:ascii="Times New Roman" w:hAnsi="Times New Roman" w:cs="Times New Roman"/>
          <w:spacing w:val="7"/>
          <w:sz w:val="28"/>
          <w:szCs w:val="28"/>
        </w:rPr>
        <w:tab/>
      </w:r>
      <w:r w:rsidRPr="00DD2B32">
        <w:rPr>
          <w:rFonts w:ascii="Times New Roman" w:hAnsi="Times New Roman" w:cs="Times New Roman"/>
          <w:spacing w:val="7"/>
          <w:sz w:val="28"/>
          <w:szCs w:val="28"/>
        </w:rPr>
        <w:t>Замовник</w:t>
      </w:r>
    </w:p>
    <w:tbl>
      <w:tblPr>
        <w:tblW w:w="9606" w:type="dxa"/>
        <w:tblLayout w:type="fixed"/>
        <w:tblLook w:val="00A0"/>
      </w:tblPr>
      <w:tblGrid>
        <w:gridCol w:w="4891"/>
        <w:gridCol w:w="4715"/>
      </w:tblGrid>
      <w:tr w:rsidR="00A65F19" w:rsidRPr="00A65F19" w:rsidTr="00C8482C">
        <w:tc>
          <w:tcPr>
            <w:tcW w:w="4891" w:type="dxa"/>
          </w:tcPr>
          <w:p w:rsidR="00A65F19" w:rsidRPr="00A65F19" w:rsidRDefault="00A65F19" w:rsidP="00C848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Виконавчий комітет Переяслав-Хмельницької </w:t>
            </w:r>
            <w:r w:rsidRPr="00A65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міської ради</w:t>
            </w:r>
            <w:r w:rsidR="00DD2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Київської області</w:t>
            </w:r>
          </w:p>
          <w:p w:rsidR="00C8482C" w:rsidRPr="008F0E50" w:rsidRDefault="00C8482C" w:rsidP="00C8482C">
            <w:pPr>
              <w:pStyle w:val="a4"/>
              <w:tabs>
                <w:tab w:val="left" w:pos="851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E50">
              <w:rPr>
                <w:rFonts w:ascii="Times New Roman" w:hAnsi="Times New Roman" w:cs="Times New Roman"/>
                <w:sz w:val="28"/>
                <w:szCs w:val="28"/>
              </w:rPr>
              <w:t xml:space="preserve">Юридична адреса: 08400 </w:t>
            </w:r>
          </w:p>
          <w:p w:rsidR="00C8482C" w:rsidRPr="008F0E50" w:rsidRDefault="00C8482C" w:rsidP="00C8482C">
            <w:pPr>
              <w:pStyle w:val="a4"/>
              <w:tabs>
                <w:tab w:val="left" w:pos="851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E50">
              <w:rPr>
                <w:rFonts w:ascii="Times New Roman" w:hAnsi="Times New Roman" w:cs="Times New Roman"/>
                <w:sz w:val="28"/>
                <w:szCs w:val="28"/>
              </w:rPr>
              <w:t xml:space="preserve">Київська область </w:t>
            </w:r>
          </w:p>
          <w:p w:rsidR="00C8482C" w:rsidRPr="008F0E50" w:rsidRDefault="00C8482C" w:rsidP="00C8482C">
            <w:pPr>
              <w:pStyle w:val="a4"/>
              <w:tabs>
                <w:tab w:val="left" w:pos="851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E50">
              <w:rPr>
                <w:rFonts w:ascii="Times New Roman" w:hAnsi="Times New Roman" w:cs="Times New Roman"/>
                <w:sz w:val="28"/>
                <w:szCs w:val="28"/>
              </w:rPr>
              <w:t xml:space="preserve">м. Переяслав-Хмельницький </w:t>
            </w:r>
          </w:p>
          <w:p w:rsidR="00C8482C" w:rsidRPr="008F0E50" w:rsidRDefault="00C8482C" w:rsidP="00C8482C">
            <w:pPr>
              <w:pStyle w:val="a4"/>
              <w:tabs>
                <w:tab w:val="left" w:pos="851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0E50">
              <w:rPr>
                <w:rFonts w:ascii="Times New Roman" w:hAnsi="Times New Roman" w:cs="Times New Roman"/>
                <w:sz w:val="28"/>
                <w:szCs w:val="28"/>
              </w:rPr>
              <w:t xml:space="preserve">вул. Богдана Хмельницького, 27/25 </w:t>
            </w:r>
          </w:p>
          <w:p w:rsidR="00A65F19" w:rsidRPr="00A65F19" w:rsidRDefault="00C8482C" w:rsidP="00C848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0E50">
              <w:rPr>
                <w:rFonts w:ascii="Times New Roman" w:hAnsi="Times New Roman" w:cs="Times New Roman"/>
                <w:sz w:val="28"/>
                <w:szCs w:val="28"/>
              </w:rPr>
              <w:t>Код ЄДРПОУ: 33201806</w:t>
            </w:r>
          </w:p>
        </w:tc>
        <w:tc>
          <w:tcPr>
            <w:tcW w:w="4715" w:type="dxa"/>
          </w:tcPr>
          <w:p w:rsidR="00A65F19" w:rsidRPr="00DD2B32" w:rsidRDefault="00A65F19" w:rsidP="00A65F19">
            <w:pPr>
              <w:pStyle w:val="a4"/>
              <w:rPr>
                <w:rFonts w:ascii="Times New Roman" w:hAnsi="Times New Roman" w:cs="Times New Roman"/>
                <w:bCs/>
                <w:color w:val="A6A6A6" w:themeColor="background1" w:themeShade="A6"/>
                <w:sz w:val="28"/>
                <w:szCs w:val="28"/>
              </w:rPr>
            </w:pPr>
            <w:r w:rsidRPr="00DD2B32">
              <w:rPr>
                <w:rFonts w:ascii="Times New Roman" w:hAnsi="Times New Roman" w:cs="Times New Roman"/>
                <w:bCs/>
                <w:color w:val="A6A6A6" w:themeColor="background1" w:themeShade="A6"/>
                <w:sz w:val="28"/>
                <w:szCs w:val="28"/>
              </w:rPr>
              <w:t>_</w:t>
            </w:r>
            <w:r w:rsidR="00C8482C" w:rsidRPr="00DD2B32">
              <w:rPr>
                <w:rFonts w:ascii="Times New Roman" w:hAnsi="Times New Roman" w:cs="Times New Roman"/>
                <w:bCs/>
                <w:color w:val="A6A6A6" w:themeColor="background1" w:themeShade="A6"/>
                <w:sz w:val="28"/>
                <w:szCs w:val="28"/>
              </w:rPr>
              <w:t>______________________________</w:t>
            </w:r>
            <w:r w:rsidRPr="00DD2B32">
              <w:rPr>
                <w:rFonts w:ascii="Times New Roman" w:hAnsi="Times New Roman" w:cs="Times New Roman"/>
                <w:bCs/>
                <w:color w:val="A6A6A6" w:themeColor="background1" w:themeShade="A6"/>
                <w:sz w:val="28"/>
                <w:szCs w:val="28"/>
              </w:rPr>
              <w:t>_</w:t>
            </w:r>
          </w:p>
          <w:p w:rsidR="00A65F19" w:rsidRPr="00A65F19" w:rsidRDefault="00A65F19" w:rsidP="00A65F1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2B32">
              <w:rPr>
                <w:rFonts w:ascii="Times New Roman" w:hAnsi="Times New Roman" w:cs="Times New Roman"/>
                <w:bCs/>
                <w:color w:val="A6A6A6" w:themeColor="background1" w:themeShade="A6"/>
                <w:sz w:val="28"/>
                <w:szCs w:val="28"/>
              </w:rPr>
              <w:t>_</w:t>
            </w:r>
            <w:r w:rsidR="00C8482C" w:rsidRPr="00DD2B32">
              <w:rPr>
                <w:rFonts w:ascii="Times New Roman" w:hAnsi="Times New Roman" w:cs="Times New Roman"/>
                <w:bCs/>
                <w:color w:val="A6A6A6" w:themeColor="background1" w:themeShade="A6"/>
                <w:sz w:val="28"/>
                <w:szCs w:val="28"/>
              </w:rPr>
              <w:t>_______________________________</w:t>
            </w:r>
            <w:r w:rsidRPr="00DD2B32">
              <w:rPr>
                <w:rFonts w:ascii="Times New Roman" w:hAnsi="Times New Roman" w:cs="Times New Roman"/>
                <w:bCs/>
                <w:color w:val="A6A6A6" w:themeColor="background1" w:themeShade="A6"/>
                <w:sz w:val="28"/>
                <w:szCs w:val="28"/>
              </w:rPr>
              <w:t>__________________________</w:t>
            </w:r>
            <w:r w:rsidR="00DD2B32" w:rsidRPr="00DD2B32">
              <w:rPr>
                <w:rFonts w:ascii="Times New Roman" w:hAnsi="Times New Roman" w:cs="Times New Roman"/>
                <w:bCs/>
                <w:color w:val="A6A6A6" w:themeColor="background1" w:themeShade="A6"/>
                <w:sz w:val="28"/>
                <w:szCs w:val="28"/>
              </w:rPr>
              <w:t>________________________________________________________________________________________________________________________________________________________________</w:t>
            </w:r>
            <w:r w:rsidRPr="00DD2B32">
              <w:rPr>
                <w:rFonts w:ascii="Times New Roman" w:hAnsi="Times New Roman" w:cs="Times New Roman"/>
                <w:bCs/>
                <w:color w:val="A6A6A6" w:themeColor="background1" w:themeShade="A6"/>
                <w:sz w:val="28"/>
                <w:szCs w:val="28"/>
              </w:rPr>
              <w:t>______</w:t>
            </w:r>
          </w:p>
          <w:p w:rsidR="00A65F19" w:rsidRPr="00A65F19" w:rsidRDefault="00A65F19" w:rsidP="00A65F1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5F19" w:rsidRPr="00A65F19" w:rsidRDefault="00A65F19" w:rsidP="00A65F1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2B32" w:rsidRDefault="00DD2B32" w:rsidP="00DD2B32">
      <w:pPr>
        <w:pStyle w:val="a4"/>
        <w:tabs>
          <w:tab w:val="left" w:pos="496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DD2B32" w:rsidRDefault="00DD2B32" w:rsidP="00DD2B32">
      <w:pPr>
        <w:pStyle w:val="a4"/>
        <w:tabs>
          <w:tab w:val="left" w:pos="496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Костін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DD2B32">
        <w:rPr>
          <w:rFonts w:ascii="Times New Roman" w:hAnsi="Times New Roman" w:cs="Times New Roman"/>
          <w:sz w:val="26"/>
          <w:szCs w:val="26"/>
        </w:rPr>
        <w:t>(ініціали та прізвище)</w:t>
      </w:r>
    </w:p>
    <w:p w:rsidR="00DD2B32" w:rsidRPr="00533CD6" w:rsidRDefault="00DD2B32" w:rsidP="00DD2B32">
      <w:pPr>
        <w:pStyle w:val="a4"/>
        <w:tabs>
          <w:tab w:val="left" w:pos="4962"/>
        </w:tabs>
        <w:rPr>
          <w:rFonts w:ascii="Times New Roman" w:hAnsi="Times New Roman" w:cs="Times New Roman"/>
          <w:sz w:val="20"/>
          <w:szCs w:val="20"/>
        </w:rPr>
      </w:pPr>
      <w:r w:rsidRPr="00533CD6">
        <w:rPr>
          <w:rFonts w:ascii="Times New Roman" w:hAnsi="Times New Roman" w:cs="Times New Roman"/>
          <w:sz w:val="20"/>
          <w:szCs w:val="20"/>
        </w:rPr>
        <w:t>МП</w:t>
      </w:r>
      <w:r w:rsidRPr="00533CD6">
        <w:rPr>
          <w:rFonts w:ascii="Times New Roman" w:hAnsi="Times New Roman" w:cs="Times New Roman"/>
          <w:sz w:val="20"/>
          <w:szCs w:val="20"/>
        </w:rPr>
        <w:tab/>
        <w:t>МП</w:t>
      </w:r>
    </w:p>
    <w:p w:rsidR="00A65F19" w:rsidRDefault="00A65F19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92A" w:rsidRDefault="004C592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92A" w:rsidRDefault="004C592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92A" w:rsidRDefault="004C592A" w:rsidP="004C592A">
      <w:pPr>
        <w:pStyle w:val="a4"/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C1"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 w:rsidRPr="009004C1">
        <w:rPr>
          <w:rFonts w:ascii="Times New Roman" w:hAnsi="Times New Roman" w:cs="Times New Roman"/>
          <w:b/>
          <w:sz w:val="28"/>
          <w:szCs w:val="28"/>
        </w:rPr>
        <w:tab/>
        <w:t xml:space="preserve">П.П. </w:t>
      </w:r>
      <w:proofErr w:type="spellStart"/>
      <w:r w:rsidRPr="009004C1">
        <w:rPr>
          <w:rFonts w:ascii="Times New Roman" w:hAnsi="Times New Roman" w:cs="Times New Roman"/>
          <w:b/>
          <w:sz w:val="28"/>
          <w:szCs w:val="28"/>
        </w:rPr>
        <w:t>Бочарін</w:t>
      </w:r>
      <w:proofErr w:type="spellEnd"/>
      <w:r w:rsidRPr="00900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92A" w:rsidRDefault="004C592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2B32" w:rsidRDefault="00DD2B3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662A6A" w:rsidRPr="00A65F19" w:rsidRDefault="00662A6A" w:rsidP="00662A6A">
      <w:pPr>
        <w:pStyle w:val="a4"/>
        <w:ind w:left="48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65F1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Додаток </w:t>
      </w:r>
      <w:r w:rsidR="00E82898">
        <w:rPr>
          <w:rFonts w:ascii="Times New Roman" w:hAnsi="Times New Roman" w:cs="Times New Roman"/>
          <w:i/>
          <w:sz w:val="26"/>
          <w:szCs w:val="26"/>
        </w:rPr>
        <w:t>1</w:t>
      </w:r>
    </w:p>
    <w:p w:rsidR="00662A6A" w:rsidRDefault="00662A6A" w:rsidP="00662A6A">
      <w:pPr>
        <w:pStyle w:val="a4"/>
        <w:ind w:left="5245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65F19">
        <w:rPr>
          <w:rFonts w:ascii="Times New Roman" w:hAnsi="Times New Roman" w:cs="Times New Roman"/>
          <w:i/>
          <w:sz w:val="26"/>
          <w:szCs w:val="26"/>
        </w:rPr>
        <w:t xml:space="preserve">до </w:t>
      </w:r>
      <w:r>
        <w:rPr>
          <w:rFonts w:ascii="Times New Roman" w:hAnsi="Times New Roman" w:cs="Times New Roman"/>
          <w:i/>
          <w:sz w:val="26"/>
          <w:szCs w:val="26"/>
        </w:rPr>
        <w:t>Договору</w:t>
      </w:r>
      <w:r w:rsidRPr="00A65F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62A6A">
        <w:rPr>
          <w:rFonts w:ascii="Times New Roman" w:hAnsi="Times New Roman" w:cs="Times New Roman"/>
          <w:i/>
          <w:sz w:val="26"/>
          <w:szCs w:val="26"/>
        </w:rPr>
        <w:t>про пайову участь у розвитку інфраструктури міста Переяслава-Хмельницького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62A6A" w:rsidRPr="00C408F0" w:rsidRDefault="00662A6A" w:rsidP="00662A6A">
      <w:pPr>
        <w:pStyle w:val="a4"/>
        <w:ind w:left="524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№____ </w:t>
      </w:r>
      <w:r w:rsidRPr="00C408F0">
        <w:rPr>
          <w:rFonts w:ascii="Times New Roman" w:hAnsi="Times New Roman" w:cs="Times New Roman"/>
          <w:i/>
          <w:sz w:val="26"/>
          <w:szCs w:val="26"/>
        </w:rPr>
        <w:t>від «__»________20</w:t>
      </w:r>
      <w:r>
        <w:rPr>
          <w:rFonts w:ascii="Times New Roman" w:hAnsi="Times New Roman" w:cs="Times New Roman"/>
          <w:i/>
          <w:sz w:val="26"/>
          <w:szCs w:val="26"/>
        </w:rPr>
        <w:t>___</w:t>
      </w:r>
      <w:r w:rsidRPr="00C408F0">
        <w:rPr>
          <w:rFonts w:ascii="Times New Roman" w:hAnsi="Times New Roman" w:cs="Times New Roman"/>
          <w:i/>
          <w:sz w:val="26"/>
          <w:szCs w:val="26"/>
        </w:rPr>
        <w:t xml:space="preserve"> року</w:t>
      </w:r>
    </w:p>
    <w:p w:rsidR="00662A6A" w:rsidRDefault="00662A6A" w:rsidP="00662A6A">
      <w:pPr>
        <w:pStyle w:val="a4"/>
        <w:rPr>
          <w:rFonts w:ascii="Times New Roman" w:hAnsi="Times New Roman" w:cs="Times New Roman"/>
          <w:i/>
          <w:sz w:val="26"/>
          <w:szCs w:val="26"/>
        </w:rPr>
      </w:pPr>
    </w:p>
    <w:p w:rsidR="00273DCD" w:rsidRDefault="00273DCD" w:rsidP="00273DCD">
      <w:pPr>
        <w:pStyle w:val="a4"/>
        <w:ind w:left="1418" w:right="1529"/>
        <w:jc w:val="center"/>
        <w:rPr>
          <w:rFonts w:ascii="Times New Roman" w:hAnsi="Times New Roman" w:cs="Times New Roman"/>
          <w:sz w:val="28"/>
          <w:szCs w:val="28"/>
        </w:rPr>
      </w:pPr>
    </w:p>
    <w:p w:rsidR="00FF1A64" w:rsidRDefault="00FF1A64" w:rsidP="00273DCD">
      <w:pPr>
        <w:pStyle w:val="a4"/>
        <w:ind w:left="1418" w:right="1529"/>
        <w:jc w:val="center"/>
        <w:rPr>
          <w:rFonts w:ascii="Times New Roman" w:hAnsi="Times New Roman" w:cs="Times New Roman"/>
          <w:sz w:val="28"/>
          <w:szCs w:val="28"/>
        </w:rPr>
      </w:pPr>
    </w:p>
    <w:p w:rsidR="00662A6A" w:rsidRPr="00662A6A" w:rsidRDefault="00662A6A" w:rsidP="00273DCD">
      <w:pPr>
        <w:pStyle w:val="a4"/>
        <w:ind w:left="1418" w:right="1529"/>
        <w:jc w:val="center"/>
        <w:rPr>
          <w:rFonts w:ascii="Times New Roman" w:hAnsi="Times New Roman" w:cs="Times New Roman"/>
          <w:sz w:val="28"/>
          <w:szCs w:val="28"/>
        </w:rPr>
      </w:pPr>
      <w:r w:rsidRPr="00662A6A">
        <w:rPr>
          <w:rFonts w:ascii="Times New Roman" w:hAnsi="Times New Roman" w:cs="Times New Roman"/>
          <w:b/>
          <w:sz w:val="28"/>
          <w:szCs w:val="28"/>
        </w:rPr>
        <w:t>Розрахунок</w:t>
      </w:r>
    </w:p>
    <w:p w:rsidR="00662A6A" w:rsidRPr="00662A6A" w:rsidRDefault="00B579ED" w:rsidP="00273DCD">
      <w:pPr>
        <w:pStyle w:val="a4"/>
        <w:ind w:left="1418" w:right="15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розміру</w:t>
      </w:r>
      <w:r w:rsidR="00662A6A" w:rsidRPr="00662A6A">
        <w:rPr>
          <w:rFonts w:ascii="Times New Roman" w:hAnsi="Times New Roman" w:cs="Times New Roman"/>
          <w:b/>
          <w:sz w:val="28"/>
          <w:szCs w:val="28"/>
        </w:rPr>
        <w:t xml:space="preserve"> пайової участі </w:t>
      </w:r>
      <w:r>
        <w:rPr>
          <w:rFonts w:ascii="Times New Roman" w:hAnsi="Times New Roman" w:cs="Times New Roman"/>
          <w:b/>
          <w:sz w:val="28"/>
          <w:szCs w:val="28"/>
        </w:rPr>
        <w:t>у розвитку інфраструктури міста Переяслава-Хмельницького</w:t>
      </w:r>
    </w:p>
    <w:p w:rsidR="00662A6A" w:rsidRDefault="00662A6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A64" w:rsidRPr="00662A6A" w:rsidRDefault="00FF1A64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72" w:type="dxa"/>
        <w:jc w:val="center"/>
        <w:tblLook w:val="04A0"/>
      </w:tblPr>
      <w:tblGrid>
        <w:gridCol w:w="6309"/>
        <w:gridCol w:w="3363"/>
      </w:tblGrid>
      <w:tr w:rsidR="00E97BF5" w:rsidRPr="00E97BF5" w:rsidTr="00FF1A64">
        <w:trPr>
          <w:jc w:val="center"/>
        </w:trPr>
        <w:tc>
          <w:tcPr>
            <w:tcW w:w="6309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97BF5">
              <w:rPr>
                <w:rFonts w:ascii="Times New Roman" w:hAnsi="Times New Roman" w:cs="Times New Roman"/>
                <w:sz w:val="26"/>
                <w:szCs w:val="26"/>
              </w:rPr>
              <w:t>Найменування замовника</w:t>
            </w:r>
          </w:p>
        </w:tc>
        <w:tc>
          <w:tcPr>
            <w:tcW w:w="3363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BF5" w:rsidRPr="00E97BF5" w:rsidTr="00FF1A64">
        <w:trPr>
          <w:jc w:val="center"/>
        </w:trPr>
        <w:tc>
          <w:tcPr>
            <w:tcW w:w="6309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97BF5">
              <w:rPr>
                <w:rFonts w:ascii="Times New Roman" w:hAnsi="Times New Roman" w:cs="Times New Roman"/>
                <w:sz w:val="26"/>
                <w:szCs w:val="26"/>
              </w:rPr>
              <w:t>Адреса місцезнаходження об’єкта будівництва</w:t>
            </w:r>
          </w:p>
        </w:tc>
        <w:tc>
          <w:tcPr>
            <w:tcW w:w="3363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BF5" w:rsidRPr="00E97BF5" w:rsidTr="00FF1A64">
        <w:trPr>
          <w:jc w:val="center"/>
        </w:trPr>
        <w:tc>
          <w:tcPr>
            <w:tcW w:w="6309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Загальна площа об’єкта будівництва, кв. м</w:t>
            </w:r>
          </w:p>
        </w:tc>
        <w:tc>
          <w:tcPr>
            <w:tcW w:w="3363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BF5" w:rsidRPr="00E97BF5" w:rsidTr="00FF1A64">
        <w:trPr>
          <w:jc w:val="center"/>
        </w:trPr>
        <w:tc>
          <w:tcPr>
            <w:tcW w:w="6309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Загальна кошторисна вартість будівництва, грн.</w:t>
            </w:r>
          </w:p>
        </w:tc>
        <w:tc>
          <w:tcPr>
            <w:tcW w:w="3363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BF5" w:rsidRPr="00E97BF5" w:rsidTr="00FF1A64">
        <w:trPr>
          <w:jc w:val="center"/>
        </w:trPr>
        <w:tc>
          <w:tcPr>
            <w:tcW w:w="6309" w:type="dxa"/>
            <w:vAlign w:val="center"/>
          </w:tcPr>
          <w:p w:rsidR="00E97BF5" w:rsidRPr="00E97BF5" w:rsidRDefault="008A7533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замовника на придбання та виділення земельної ділянки, грн.</w:t>
            </w:r>
          </w:p>
        </w:tc>
        <w:tc>
          <w:tcPr>
            <w:tcW w:w="3363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BF5" w:rsidRPr="00E97BF5" w:rsidTr="00FF1A64">
        <w:trPr>
          <w:jc w:val="center"/>
        </w:trPr>
        <w:tc>
          <w:tcPr>
            <w:tcW w:w="6309" w:type="dxa"/>
            <w:vAlign w:val="center"/>
          </w:tcPr>
          <w:p w:rsidR="00E97BF5" w:rsidRPr="00E97BF5" w:rsidRDefault="008A7533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замовника на звільнення будівельного майданчика від </w:t>
            </w:r>
            <w:r w:rsidR="00DA13B6">
              <w:rPr>
                <w:rFonts w:ascii="Times New Roman" w:hAnsi="Times New Roman" w:cs="Times New Roman"/>
                <w:sz w:val="26"/>
                <w:szCs w:val="26"/>
              </w:rPr>
              <w:t>будівель, споруд, інженерних мереж тощо, грн.</w:t>
            </w:r>
          </w:p>
        </w:tc>
        <w:tc>
          <w:tcPr>
            <w:tcW w:w="3363" w:type="dxa"/>
            <w:vAlign w:val="center"/>
          </w:tcPr>
          <w:p w:rsidR="00E97BF5" w:rsidRPr="00E97BF5" w:rsidRDefault="00E97BF5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3B6" w:rsidRPr="00E97BF5" w:rsidTr="00FF1A64">
        <w:trPr>
          <w:jc w:val="center"/>
        </w:trPr>
        <w:tc>
          <w:tcPr>
            <w:tcW w:w="6309" w:type="dxa"/>
            <w:vAlign w:val="center"/>
          </w:tcPr>
          <w:p w:rsidR="00DA13B6" w:rsidRPr="00DA13B6" w:rsidRDefault="00DA13B6" w:rsidP="00FF1A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13B6">
              <w:rPr>
                <w:rFonts w:ascii="Times New Roman" w:hAnsi="Times New Roman" w:cs="Times New Roman"/>
                <w:sz w:val="26"/>
                <w:szCs w:val="26"/>
              </w:rPr>
              <w:t xml:space="preserve">Витрати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замовника на будівництво </w:t>
            </w:r>
            <w:r w:rsidRPr="00DA13B6">
              <w:rPr>
                <w:rFonts w:ascii="Times New Roman" w:hAnsi="Times New Roman" w:cs="Times New Roman"/>
                <w:sz w:val="26"/>
                <w:szCs w:val="26"/>
              </w:rPr>
              <w:t>інженерних мереж</w:t>
            </w:r>
            <w:r w:rsidR="00FF1A64">
              <w:rPr>
                <w:rFonts w:ascii="Times New Roman" w:hAnsi="Times New Roman" w:cs="Times New Roman"/>
                <w:sz w:val="26"/>
                <w:szCs w:val="26"/>
              </w:rPr>
              <w:t xml:space="preserve"> і споруд,</w:t>
            </w:r>
            <w:r w:rsidRPr="00DA13B6">
              <w:rPr>
                <w:rFonts w:ascii="Times New Roman" w:hAnsi="Times New Roman" w:cs="Times New Roman"/>
                <w:sz w:val="26"/>
                <w:szCs w:val="26"/>
              </w:rPr>
              <w:t xml:space="preserve"> об’єктів інженерної інфраструктури</w:t>
            </w:r>
            <w:r w:rsidR="00FF1A64">
              <w:rPr>
                <w:rFonts w:ascii="Times New Roman" w:hAnsi="Times New Roman" w:cs="Times New Roman"/>
                <w:sz w:val="26"/>
                <w:szCs w:val="26"/>
              </w:rPr>
              <w:t xml:space="preserve">, транспортних комунікацій </w:t>
            </w:r>
            <w:r w:rsidR="002806A3">
              <w:rPr>
                <w:rFonts w:ascii="Times New Roman" w:hAnsi="Times New Roman" w:cs="Times New Roman"/>
                <w:sz w:val="26"/>
                <w:szCs w:val="26"/>
              </w:rPr>
              <w:t xml:space="preserve">в межах та </w:t>
            </w:r>
            <w:r w:rsidRPr="00DA13B6">
              <w:rPr>
                <w:rFonts w:ascii="Times New Roman" w:hAnsi="Times New Roman" w:cs="Times New Roman"/>
                <w:sz w:val="26"/>
                <w:szCs w:val="26"/>
              </w:rPr>
              <w:t>поза межами земельної ділянки, на якій ведеться будівництво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1A64">
              <w:rPr>
                <w:rFonts w:ascii="Times New Roman" w:hAnsi="Times New Roman" w:cs="Times New Roman"/>
                <w:sz w:val="26"/>
                <w:szCs w:val="26"/>
              </w:rPr>
              <w:t xml:space="preserve"> що підлягають передачі у комунальну власність,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грн.</w:t>
            </w:r>
          </w:p>
        </w:tc>
        <w:tc>
          <w:tcPr>
            <w:tcW w:w="3363" w:type="dxa"/>
            <w:vAlign w:val="center"/>
          </w:tcPr>
          <w:p w:rsidR="00DA13B6" w:rsidRPr="00E97BF5" w:rsidRDefault="00DA13B6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13C" w:rsidRPr="00E97BF5" w:rsidTr="00FF1A64">
        <w:trPr>
          <w:jc w:val="center"/>
        </w:trPr>
        <w:tc>
          <w:tcPr>
            <w:tcW w:w="6309" w:type="dxa"/>
            <w:vAlign w:val="center"/>
          </w:tcPr>
          <w:p w:rsidR="00D2113C" w:rsidRPr="00DA13B6" w:rsidRDefault="00FF1A64" w:rsidP="00FF1A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Відсоткове значення розміру пайової участі, %</w:t>
            </w:r>
          </w:p>
        </w:tc>
        <w:tc>
          <w:tcPr>
            <w:tcW w:w="3363" w:type="dxa"/>
            <w:vAlign w:val="center"/>
          </w:tcPr>
          <w:p w:rsidR="00D2113C" w:rsidRPr="00E97BF5" w:rsidRDefault="00D2113C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A64" w:rsidRPr="00E97BF5" w:rsidTr="00FF1A64">
        <w:trPr>
          <w:jc w:val="center"/>
        </w:trPr>
        <w:tc>
          <w:tcPr>
            <w:tcW w:w="6309" w:type="dxa"/>
            <w:vAlign w:val="center"/>
          </w:tcPr>
          <w:p w:rsidR="00FF1A64" w:rsidRDefault="00FF1A64" w:rsidP="00FF1A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Розмір пайової участі, грн. </w:t>
            </w:r>
          </w:p>
        </w:tc>
        <w:tc>
          <w:tcPr>
            <w:tcW w:w="3363" w:type="dxa"/>
            <w:vAlign w:val="center"/>
          </w:tcPr>
          <w:p w:rsidR="00FF1A64" w:rsidRPr="00E97BF5" w:rsidRDefault="00FF1A64" w:rsidP="00E97B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1A64" w:rsidRDefault="00FF1A64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A64" w:rsidRDefault="00FF1A64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42A" w:rsidRDefault="00E3668F" w:rsidP="002E2B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442A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1A442A" w:rsidRDefault="002E2B92" w:rsidP="002E2B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442A">
        <w:rPr>
          <w:rFonts w:ascii="Times New Roman" w:hAnsi="Times New Roman" w:cs="Times New Roman"/>
          <w:b/>
          <w:sz w:val="28"/>
          <w:szCs w:val="28"/>
        </w:rPr>
        <w:t>капітального будівництва та</w:t>
      </w:r>
    </w:p>
    <w:p w:rsidR="001A442A" w:rsidRDefault="002E2B92" w:rsidP="001A442A">
      <w:pPr>
        <w:pStyle w:val="a4"/>
        <w:tabs>
          <w:tab w:val="left" w:pos="5529"/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r w:rsidRPr="001A442A">
        <w:rPr>
          <w:rFonts w:ascii="Times New Roman" w:hAnsi="Times New Roman" w:cs="Times New Roman"/>
          <w:b/>
          <w:sz w:val="28"/>
          <w:szCs w:val="28"/>
        </w:rPr>
        <w:t xml:space="preserve">житлово-комунального господарства </w:t>
      </w:r>
      <w:r w:rsidR="001A442A">
        <w:rPr>
          <w:rFonts w:ascii="Times New Roman" w:hAnsi="Times New Roman" w:cs="Times New Roman"/>
          <w:b/>
          <w:sz w:val="28"/>
          <w:szCs w:val="28"/>
        </w:rPr>
        <w:tab/>
        <w:t xml:space="preserve">_________ </w:t>
      </w:r>
      <w:r w:rsidR="001A442A"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:rsidR="00881295" w:rsidRDefault="00A4192A" w:rsidP="00A4192A">
      <w:pPr>
        <w:pStyle w:val="a4"/>
        <w:tabs>
          <w:tab w:val="left" w:pos="595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4192A">
        <w:rPr>
          <w:rFonts w:ascii="Times New Roman" w:hAnsi="Times New Roman" w:cs="Times New Roman"/>
          <w:sz w:val="20"/>
          <w:szCs w:val="20"/>
        </w:rPr>
        <w:t xml:space="preserve">(підпис) </w:t>
      </w:r>
      <w:r>
        <w:rPr>
          <w:rFonts w:ascii="Times New Roman" w:hAnsi="Times New Roman" w:cs="Times New Roman"/>
          <w:sz w:val="20"/>
          <w:szCs w:val="20"/>
        </w:rPr>
        <w:tab/>
      </w:r>
      <w:r w:rsidRPr="00A4192A">
        <w:rPr>
          <w:rFonts w:ascii="Times New Roman" w:hAnsi="Times New Roman" w:cs="Times New Roman"/>
          <w:sz w:val="20"/>
          <w:szCs w:val="20"/>
        </w:rPr>
        <w:t>(ініціали та прізвище)</w:t>
      </w:r>
    </w:p>
    <w:p w:rsidR="004C592A" w:rsidRDefault="004C592A" w:rsidP="00A4192A">
      <w:pPr>
        <w:pStyle w:val="a4"/>
        <w:tabs>
          <w:tab w:val="left" w:pos="5954"/>
          <w:tab w:val="left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4C592A" w:rsidRDefault="004C592A" w:rsidP="00A4192A">
      <w:pPr>
        <w:pStyle w:val="a4"/>
        <w:tabs>
          <w:tab w:val="left" w:pos="5954"/>
          <w:tab w:val="left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4C592A" w:rsidRDefault="004C592A" w:rsidP="00A4192A">
      <w:pPr>
        <w:pStyle w:val="a4"/>
        <w:tabs>
          <w:tab w:val="left" w:pos="5954"/>
          <w:tab w:val="left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4C592A" w:rsidRDefault="004C592A" w:rsidP="00A4192A">
      <w:pPr>
        <w:pStyle w:val="a4"/>
        <w:tabs>
          <w:tab w:val="left" w:pos="5954"/>
          <w:tab w:val="left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4C592A" w:rsidRDefault="004C592A" w:rsidP="004C592A">
      <w:pPr>
        <w:pStyle w:val="a4"/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2A" w:rsidRDefault="004C592A" w:rsidP="004C592A">
      <w:pPr>
        <w:pStyle w:val="a4"/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2A" w:rsidRDefault="004C592A" w:rsidP="004C592A">
      <w:pPr>
        <w:pStyle w:val="a4"/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C1"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 w:rsidRPr="009004C1">
        <w:rPr>
          <w:rFonts w:ascii="Times New Roman" w:hAnsi="Times New Roman" w:cs="Times New Roman"/>
          <w:b/>
          <w:sz w:val="28"/>
          <w:szCs w:val="28"/>
        </w:rPr>
        <w:tab/>
        <w:t xml:space="preserve">П.П. </w:t>
      </w:r>
      <w:proofErr w:type="spellStart"/>
      <w:r w:rsidRPr="009004C1">
        <w:rPr>
          <w:rFonts w:ascii="Times New Roman" w:hAnsi="Times New Roman" w:cs="Times New Roman"/>
          <w:b/>
          <w:sz w:val="28"/>
          <w:szCs w:val="28"/>
        </w:rPr>
        <w:t>Бочарін</w:t>
      </w:r>
      <w:proofErr w:type="spellEnd"/>
      <w:r w:rsidRPr="00900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A64" w:rsidRPr="00A4192A" w:rsidRDefault="00FF1A64" w:rsidP="00A4192A">
      <w:pPr>
        <w:pStyle w:val="a4"/>
        <w:tabs>
          <w:tab w:val="left" w:pos="5954"/>
          <w:tab w:val="left" w:pos="7513"/>
        </w:tabs>
        <w:rPr>
          <w:rFonts w:ascii="Times New Roman" w:hAnsi="Times New Roman" w:cs="Times New Roman"/>
          <w:i/>
          <w:sz w:val="20"/>
          <w:szCs w:val="20"/>
        </w:rPr>
      </w:pPr>
      <w:r w:rsidRPr="00A4192A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E82898" w:rsidRPr="00A65F19" w:rsidRDefault="00E82898" w:rsidP="00E82898">
      <w:pPr>
        <w:pStyle w:val="a4"/>
        <w:ind w:left="48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65F1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:rsidR="00E82898" w:rsidRDefault="00E82898" w:rsidP="00E82898">
      <w:pPr>
        <w:pStyle w:val="a4"/>
        <w:ind w:left="5245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65F19">
        <w:rPr>
          <w:rFonts w:ascii="Times New Roman" w:hAnsi="Times New Roman" w:cs="Times New Roman"/>
          <w:i/>
          <w:sz w:val="26"/>
          <w:szCs w:val="26"/>
        </w:rPr>
        <w:t xml:space="preserve">до </w:t>
      </w:r>
      <w:r>
        <w:rPr>
          <w:rFonts w:ascii="Times New Roman" w:hAnsi="Times New Roman" w:cs="Times New Roman"/>
          <w:i/>
          <w:sz w:val="26"/>
          <w:szCs w:val="26"/>
        </w:rPr>
        <w:t>Договору</w:t>
      </w:r>
      <w:r w:rsidRPr="00A65F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62A6A">
        <w:rPr>
          <w:rFonts w:ascii="Times New Roman" w:hAnsi="Times New Roman" w:cs="Times New Roman"/>
          <w:i/>
          <w:sz w:val="26"/>
          <w:szCs w:val="26"/>
        </w:rPr>
        <w:t>про пайову участь у розвитку інфраструктури міста Переяслава-Хмельницького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82898" w:rsidRPr="00C408F0" w:rsidRDefault="00E82898" w:rsidP="00E82898">
      <w:pPr>
        <w:pStyle w:val="a4"/>
        <w:ind w:left="524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№____ </w:t>
      </w:r>
      <w:r w:rsidRPr="00C408F0">
        <w:rPr>
          <w:rFonts w:ascii="Times New Roman" w:hAnsi="Times New Roman" w:cs="Times New Roman"/>
          <w:i/>
          <w:sz w:val="26"/>
          <w:szCs w:val="26"/>
        </w:rPr>
        <w:t>від «__»________20</w:t>
      </w:r>
      <w:r>
        <w:rPr>
          <w:rFonts w:ascii="Times New Roman" w:hAnsi="Times New Roman" w:cs="Times New Roman"/>
          <w:i/>
          <w:sz w:val="26"/>
          <w:szCs w:val="26"/>
        </w:rPr>
        <w:t>___</w:t>
      </w:r>
      <w:r w:rsidRPr="00C408F0">
        <w:rPr>
          <w:rFonts w:ascii="Times New Roman" w:hAnsi="Times New Roman" w:cs="Times New Roman"/>
          <w:i/>
          <w:sz w:val="26"/>
          <w:szCs w:val="26"/>
        </w:rPr>
        <w:t xml:space="preserve"> року</w:t>
      </w:r>
    </w:p>
    <w:p w:rsidR="00881295" w:rsidRDefault="00881295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295" w:rsidRDefault="00881295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FD9" w:rsidRDefault="00D40FD9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2898" w:rsidRPr="00D40FD9" w:rsidRDefault="00E82898" w:rsidP="00D40F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D9">
        <w:rPr>
          <w:rFonts w:ascii="Times New Roman" w:hAnsi="Times New Roman" w:cs="Times New Roman"/>
          <w:b/>
          <w:sz w:val="28"/>
          <w:szCs w:val="28"/>
        </w:rPr>
        <w:t>Графік сплати пайової участі частинами</w:t>
      </w:r>
    </w:p>
    <w:p w:rsidR="000D1C25" w:rsidRDefault="000D1C25" w:rsidP="00662A6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D1C25" w:rsidRDefault="000D1C25" w:rsidP="00662A6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82898" w:rsidRPr="000D1C25" w:rsidRDefault="000D1C25" w:rsidP="000D1C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1C25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>
        <w:rPr>
          <w:rFonts w:ascii="Times New Roman" w:hAnsi="Times New Roman" w:cs="Times New Roman"/>
          <w:sz w:val="28"/>
          <w:szCs w:val="28"/>
        </w:rPr>
        <w:t>замовника:</w:t>
      </w:r>
    </w:p>
    <w:p w:rsidR="000D1C25" w:rsidRPr="000D1C25" w:rsidRDefault="000D1C25" w:rsidP="000D1C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1C25">
        <w:rPr>
          <w:rFonts w:ascii="Times New Roman" w:hAnsi="Times New Roman" w:cs="Times New Roman"/>
          <w:sz w:val="28"/>
          <w:szCs w:val="28"/>
        </w:rPr>
        <w:t>Адреса місцезнаходження об’єкта будівництва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C25" w:rsidRPr="000D1C25" w:rsidRDefault="000D1C25" w:rsidP="000D1C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1C25">
        <w:rPr>
          <w:rFonts w:ascii="Times New Roman" w:hAnsi="Times New Roman" w:cs="Times New Roman"/>
          <w:sz w:val="28"/>
          <w:szCs w:val="28"/>
        </w:rPr>
        <w:t>Розмір пайової участі, грн.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295" w:rsidRDefault="00881295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C25" w:rsidRDefault="000D1C25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888" w:type="dxa"/>
        <w:jc w:val="center"/>
        <w:tblLook w:val="04A0"/>
      </w:tblPr>
      <w:tblGrid>
        <w:gridCol w:w="4618"/>
        <w:gridCol w:w="4270"/>
      </w:tblGrid>
      <w:tr w:rsidR="000D1C25" w:rsidRPr="00E97BF5" w:rsidTr="000D1C25">
        <w:trPr>
          <w:jc w:val="center"/>
        </w:trPr>
        <w:tc>
          <w:tcPr>
            <w:tcW w:w="4618" w:type="dxa"/>
            <w:vAlign w:val="center"/>
          </w:tcPr>
          <w:p w:rsidR="000D1C25" w:rsidRPr="00E97BF5" w:rsidRDefault="000D1C25" w:rsidP="000D1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сплати</w:t>
            </w:r>
          </w:p>
        </w:tc>
        <w:tc>
          <w:tcPr>
            <w:tcW w:w="4270" w:type="dxa"/>
            <w:vAlign w:val="center"/>
          </w:tcPr>
          <w:p w:rsidR="000D1C25" w:rsidRPr="00E97BF5" w:rsidRDefault="000D1C25" w:rsidP="000D1C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 сплати, грн.</w:t>
            </w:r>
          </w:p>
        </w:tc>
      </w:tr>
      <w:tr w:rsidR="000D1C25" w:rsidRPr="00E97BF5" w:rsidTr="000D1C25">
        <w:trPr>
          <w:jc w:val="center"/>
        </w:trPr>
        <w:tc>
          <w:tcPr>
            <w:tcW w:w="4618" w:type="dxa"/>
            <w:vAlign w:val="center"/>
          </w:tcPr>
          <w:p w:rsidR="000D1C25" w:rsidRPr="00E97BF5" w:rsidRDefault="000D1C25" w:rsidP="005216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0" w:type="dxa"/>
            <w:vAlign w:val="center"/>
          </w:tcPr>
          <w:p w:rsidR="000D1C25" w:rsidRPr="00E97BF5" w:rsidRDefault="000D1C25" w:rsidP="005216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25" w:rsidRPr="00E97BF5" w:rsidTr="000D1C25">
        <w:trPr>
          <w:jc w:val="center"/>
        </w:trPr>
        <w:tc>
          <w:tcPr>
            <w:tcW w:w="4618" w:type="dxa"/>
            <w:vAlign w:val="center"/>
          </w:tcPr>
          <w:p w:rsidR="000D1C25" w:rsidRDefault="000D1C25" w:rsidP="005216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0" w:type="dxa"/>
            <w:vAlign w:val="center"/>
          </w:tcPr>
          <w:p w:rsidR="000D1C25" w:rsidRPr="00E97BF5" w:rsidRDefault="000D1C25" w:rsidP="005216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25" w:rsidRPr="00E97BF5" w:rsidTr="000D1C25">
        <w:trPr>
          <w:jc w:val="center"/>
        </w:trPr>
        <w:tc>
          <w:tcPr>
            <w:tcW w:w="4618" w:type="dxa"/>
            <w:vAlign w:val="center"/>
          </w:tcPr>
          <w:p w:rsidR="000D1C25" w:rsidRDefault="000D1C25" w:rsidP="005216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0" w:type="dxa"/>
            <w:vAlign w:val="center"/>
          </w:tcPr>
          <w:p w:rsidR="000D1C25" w:rsidRPr="00E97BF5" w:rsidRDefault="000D1C25" w:rsidP="005216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C25" w:rsidRDefault="000D1C25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C25" w:rsidRDefault="000D1C25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295" w:rsidRDefault="00881295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FD9" w:rsidRDefault="00D40FD9" w:rsidP="00D40F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442A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D40FD9" w:rsidRDefault="00D40FD9" w:rsidP="00D40F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442A">
        <w:rPr>
          <w:rFonts w:ascii="Times New Roman" w:hAnsi="Times New Roman" w:cs="Times New Roman"/>
          <w:b/>
          <w:sz w:val="28"/>
          <w:szCs w:val="28"/>
        </w:rPr>
        <w:t>капітального будівництва та</w:t>
      </w:r>
    </w:p>
    <w:p w:rsidR="00D40FD9" w:rsidRDefault="00D40FD9" w:rsidP="00D40FD9">
      <w:pPr>
        <w:pStyle w:val="a4"/>
        <w:tabs>
          <w:tab w:val="left" w:pos="5529"/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r w:rsidRPr="001A442A">
        <w:rPr>
          <w:rFonts w:ascii="Times New Roman" w:hAnsi="Times New Roman" w:cs="Times New Roman"/>
          <w:b/>
          <w:sz w:val="28"/>
          <w:szCs w:val="28"/>
        </w:rPr>
        <w:t xml:space="preserve">житлово-комунального господарства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:rsidR="00D40FD9" w:rsidRDefault="00D40FD9" w:rsidP="00D40FD9">
      <w:pPr>
        <w:pStyle w:val="a4"/>
        <w:tabs>
          <w:tab w:val="left" w:pos="595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4192A">
        <w:rPr>
          <w:rFonts w:ascii="Times New Roman" w:hAnsi="Times New Roman" w:cs="Times New Roman"/>
          <w:sz w:val="20"/>
          <w:szCs w:val="20"/>
        </w:rPr>
        <w:t xml:space="preserve">(підпис) </w:t>
      </w:r>
      <w:r>
        <w:rPr>
          <w:rFonts w:ascii="Times New Roman" w:hAnsi="Times New Roman" w:cs="Times New Roman"/>
          <w:sz w:val="20"/>
          <w:szCs w:val="20"/>
        </w:rPr>
        <w:tab/>
      </w:r>
      <w:r w:rsidRPr="00A4192A">
        <w:rPr>
          <w:rFonts w:ascii="Times New Roman" w:hAnsi="Times New Roman" w:cs="Times New Roman"/>
          <w:sz w:val="20"/>
          <w:szCs w:val="20"/>
        </w:rPr>
        <w:t>(ініціали та прізвище)</w:t>
      </w:r>
    </w:p>
    <w:p w:rsidR="00D40FD9" w:rsidRDefault="00D40FD9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92A" w:rsidRDefault="004C592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92A" w:rsidRDefault="004C592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92A" w:rsidRDefault="004C592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92A" w:rsidRDefault="004C592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92A" w:rsidRDefault="004C592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92A" w:rsidRDefault="004C592A" w:rsidP="004C592A">
      <w:pPr>
        <w:pStyle w:val="a4"/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C1"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 w:rsidRPr="009004C1">
        <w:rPr>
          <w:rFonts w:ascii="Times New Roman" w:hAnsi="Times New Roman" w:cs="Times New Roman"/>
          <w:b/>
          <w:sz w:val="28"/>
          <w:szCs w:val="28"/>
        </w:rPr>
        <w:tab/>
        <w:t xml:space="preserve">П.П. </w:t>
      </w:r>
      <w:proofErr w:type="spellStart"/>
      <w:r w:rsidRPr="009004C1">
        <w:rPr>
          <w:rFonts w:ascii="Times New Roman" w:hAnsi="Times New Roman" w:cs="Times New Roman"/>
          <w:b/>
          <w:sz w:val="28"/>
          <w:szCs w:val="28"/>
        </w:rPr>
        <w:t>Бочарін</w:t>
      </w:r>
      <w:proofErr w:type="spellEnd"/>
      <w:r w:rsidRPr="00900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92A" w:rsidRDefault="004C592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3C5A" w:rsidRDefault="0030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C5A" w:rsidRPr="00AD1DFC" w:rsidRDefault="00303C5A" w:rsidP="0030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FC">
        <w:rPr>
          <w:rFonts w:ascii="Times New Roman" w:hAnsi="Times New Roman" w:cs="Times New Roman"/>
          <w:b/>
          <w:sz w:val="28"/>
          <w:szCs w:val="28"/>
        </w:rPr>
        <w:lastRenderedPageBreak/>
        <w:t>Аналіз регуляторного впливу</w:t>
      </w:r>
    </w:p>
    <w:p w:rsidR="00303C5A" w:rsidRPr="00AD1DFC" w:rsidRDefault="00303C5A" w:rsidP="0030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FC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Переяслав-Хмельницької міської ради </w:t>
      </w:r>
    </w:p>
    <w:p w:rsidR="00303C5A" w:rsidRPr="00AD1DFC" w:rsidRDefault="00303C5A" w:rsidP="0030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FC">
        <w:rPr>
          <w:rFonts w:ascii="Times New Roman" w:hAnsi="Times New Roman" w:cs="Times New Roman"/>
          <w:b/>
          <w:sz w:val="28"/>
          <w:szCs w:val="28"/>
        </w:rPr>
        <w:t xml:space="preserve">«Про затвердження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1DFC">
        <w:rPr>
          <w:rFonts w:ascii="Times New Roman" w:hAnsi="Times New Roman" w:cs="Times New Roman"/>
          <w:b/>
          <w:sz w:val="28"/>
          <w:szCs w:val="28"/>
        </w:rPr>
        <w:t>орядку залучення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D1DFC">
        <w:rPr>
          <w:rFonts w:ascii="Times New Roman" w:hAnsi="Times New Roman" w:cs="Times New Roman"/>
          <w:b/>
          <w:sz w:val="28"/>
          <w:szCs w:val="28"/>
        </w:rPr>
        <w:t xml:space="preserve"> розрахунку розміру </w:t>
      </w:r>
      <w:r>
        <w:rPr>
          <w:rFonts w:ascii="Times New Roman" w:hAnsi="Times New Roman" w:cs="Times New Roman"/>
          <w:b/>
          <w:sz w:val="28"/>
          <w:szCs w:val="28"/>
        </w:rPr>
        <w:t xml:space="preserve">і використання коштів </w:t>
      </w:r>
      <w:r w:rsidRPr="00AD1DFC">
        <w:rPr>
          <w:rFonts w:ascii="Times New Roman" w:hAnsi="Times New Roman" w:cs="Times New Roman"/>
          <w:b/>
          <w:sz w:val="28"/>
          <w:szCs w:val="28"/>
        </w:rPr>
        <w:t>пайової участі у розвитку інфраструктури м</w:t>
      </w:r>
      <w:r>
        <w:rPr>
          <w:rFonts w:ascii="Times New Roman" w:hAnsi="Times New Roman" w:cs="Times New Roman"/>
          <w:b/>
          <w:sz w:val="28"/>
          <w:szCs w:val="28"/>
        </w:rPr>
        <w:t xml:space="preserve">іста </w:t>
      </w:r>
      <w:r w:rsidRPr="00AD1DFC">
        <w:rPr>
          <w:rFonts w:ascii="Times New Roman" w:hAnsi="Times New Roman" w:cs="Times New Roman"/>
          <w:b/>
          <w:sz w:val="28"/>
          <w:szCs w:val="28"/>
        </w:rPr>
        <w:t>Переяслава-Хмельницького»</w:t>
      </w:r>
    </w:p>
    <w:p w:rsidR="00303C5A" w:rsidRDefault="00303C5A" w:rsidP="003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Default="00303C5A" w:rsidP="00303C5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DFC">
        <w:rPr>
          <w:rFonts w:ascii="Times New Roman" w:hAnsi="Times New Roman" w:cs="Times New Roman"/>
          <w:sz w:val="28"/>
          <w:szCs w:val="28"/>
        </w:rPr>
        <w:t xml:space="preserve">Цей аналіз регуляторного впливу (далі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D1DFC">
        <w:rPr>
          <w:rFonts w:ascii="Times New Roman" w:hAnsi="Times New Roman" w:cs="Times New Roman"/>
          <w:sz w:val="28"/>
          <w:szCs w:val="28"/>
        </w:rPr>
        <w:t>Аналіз) розроблений на виконання та з дотриманням вимог Закону України від 11.09.03 № 1160-IV «Про засади державної регуляторної політики у сфері господарської діяльності» та Методики проведення аналізу впливу регуляторного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DFC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України від 11.03.04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DFC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Аналіз </w:t>
      </w:r>
      <w:r w:rsidRPr="00AD1DFC">
        <w:rPr>
          <w:rFonts w:ascii="Times New Roman" w:hAnsi="Times New Roman" w:cs="Times New Roman"/>
          <w:sz w:val="28"/>
          <w:szCs w:val="28"/>
        </w:rPr>
        <w:t xml:space="preserve">визначає правові та організаційні засади реалізації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Переяслав-Хмельницької </w:t>
      </w:r>
      <w:r w:rsidRPr="00AD1D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іської ради  «Про затвердження П</w:t>
      </w:r>
      <w:r w:rsidRPr="00AD1DFC">
        <w:rPr>
          <w:rFonts w:ascii="Times New Roman" w:hAnsi="Times New Roman" w:cs="Times New Roman"/>
          <w:sz w:val="28"/>
          <w:szCs w:val="28"/>
        </w:rPr>
        <w:t>орядку залучення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DFC">
        <w:rPr>
          <w:rFonts w:ascii="Times New Roman" w:hAnsi="Times New Roman" w:cs="Times New Roman"/>
          <w:sz w:val="28"/>
          <w:szCs w:val="28"/>
        </w:rPr>
        <w:t xml:space="preserve"> розрахунку розміру</w:t>
      </w:r>
      <w:r>
        <w:rPr>
          <w:rFonts w:ascii="Times New Roman" w:hAnsi="Times New Roman" w:cs="Times New Roman"/>
          <w:sz w:val="28"/>
          <w:szCs w:val="28"/>
        </w:rPr>
        <w:t xml:space="preserve"> і використання коштів</w:t>
      </w:r>
      <w:r w:rsidRPr="00AD1DFC">
        <w:rPr>
          <w:rFonts w:ascii="Times New Roman" w:hAnsi="Times New Roman" w:cs="Times New Roman"/>
          <w:sz w:val="28"/>
          <w:szCs w:val="28"/>
        </w:rPr>
        <w:t xml:space="preserve"> пайової участі у розвитку інфраструктури м</w:t>
      </w:r>
      <w:r>
        <w:rPr>
          <w:rFonts w:ascii="Times New Roman" w:hAnsi="Times New Roman" w:cs="Times New Roman"/>
          <w:sz w:val="28"/>
          <w:szCs w:val="28"/>
        </w:rPr>
        <w:t xml:space="preserve">іста </w:t>
      </w:r>
      <w:r w:rsidRPr="00AD1DFC">
        <w:rPr>
          <w:rFonts w:ascii="Times New Roman" w:hAnsi="Times New Roman" w:cs="Times New Roman"/>
          <w:sz w:val="28"/>
          <w:szCs w:val="28"/>
        </w:rPr>
        <w:t>Переяслава-Хмельницького»</w:t>
      </w:r>
      <w:r>
        <w:rPr>
          <w:rFonts w:ascii="Times New Roman" w:hAnsi="Times New Roman" w:cs="Times New Roman"/>
          <w:sz w:val="28"/>
          <w:szCs w:val="28"/>
        </w:rPr>
        <w:t xml:space="preserve"> (далі – Порядок).</w:t>
      </w:r>
    </w:p>
    <w:p w:rsidR="00303C5A" w:rsidRPr="00AD1DFC" w:rsidRDefault="00303C5A" w:rsidP="00303C5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18">
        <w:rPr>
          <w:rFonts w:ascii="Times New Roman" w:hAnsi="Times New Roman" w:cs="Times New Roman"/>
          <w:b/>
          <w:sz w:val="28"/>
          <w:szCs w:val="28"/>
        </w:rPr>
        <w:t>Назва регуляторного акта:</w:t>
      </w:r>
      <w:r w:rsidRPr="00AD1DFC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Переяслав-Хмельницької </w:t>
      </w:r>
      <w:r w:rsidRPr="00AD1DFC">
        <w:rPr>
          <w:rFonts w:ascii="Times New Roman" w:hAnsi="Times New Roman" w:cs="Times New Roman"/>
          <w:sz w:val="28"/>
          <w:szCs w:val="28"/>
        </w:rPr>
        <w:t>міської ради «</w:t>
      </w:r>
      <w:r>
        <w:rPr>
          <w:rFonts w:ascii="Times New Roman" w:hAnsi="Times New Roman" w:cs="Times New Roman"/>
          <w:sz w:val="28"/>
          <w:szCs w:val="28"/>
        </w:rPr>
        <w:t>Про затвердження П</w:t>
      </w:r>
      <w:r w:rsidRPr="00AD1DFC">
        <w:rPr>
          <w:rFonts w:ascii="Times New Roman" w:hAnsi="Times New Roman" w:cs="Times New Roman"/>
          <w:sz w:val="28"/>
          <w:szCs w:val="28"/>
        </w:rPr>
        <w:t>орядку залучення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DFC">
        <w:rPr>
          <w:rFonts w:ascii="Times New Roman" w:hAnsi="Times New Roman" w:cs="Times New Roman"/>
          <w:sz w:val="28"/>
          <w:szCs w:val="28"/>
        </w:rPr>
        <w:t xml:space="preserve"> розрахунку розміру</w:t>
      </w:r>
      <w:r>
        <w:rPr>
          <w:rFonts w:ascii="Times New Roman" w:hAnsi="Times New Roman" w:cs="Times New Roman"/>
          <w:sz w:val="28"/>
          <w:szCs w:val="28"/>
        </w:rPr>
        <w:t xml:space="preserve"> і використання коштів</w:t>
      </w:r>
      <w:r w:rsidRPr="00AD1DFC">
        <w:rPr>
          <w:rFonts w:ascii="Times New Roman" w:hAnsi="Times New Roman" w:cs="Times New Roman"/>
          <w:sz w:val="28"/>
          <w:szCs w:val="28"/>
        </w:rPr>
        <w:t xml:space="preserve"> пайової участі у розвитку інфраструктури м</w:t>
      </w:r>
      <w:r>
        <w:rPr>
          <w:rFonts w:ascii="Times New Roman" w:hAnsi="Times New Roman" w:cs="Times New Roman"/>
          <w:sz w:val="28"/>
          <w:szCs w:val="28"/>
        </w:rPr>
        <w:t xml:space="preserve">іста </w:t>
      </w:r>
      <w:r w:rsidRPr="00AD1DFC">
        <w:rPr>
          <w:rFonts w:ascii="Times New Roman" w:hAnsi="Times New Roman" w:cs="Times New Roman"/>
          <w:sz w:val="28"/>
          <w:szCs w:val="28"/>
        </w:rPr>
        <w:t>Переяслава-Хмельницького»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C5A" w:rsidRDefault="00303C5A" w:rsidP="00303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18">
        <w:rPr>
          <w:rFonts w:ascii="Times New Roman" w:hAnsi="Times New Roman" w:cs="Times New Roman"/>
          <w:b/>
          <w:sz w:val="28"/>
          <w:szCs w:val="28"/>
        </w:rPr>
        <w:t>Регуляторний орган:</w:t>
      </w:r>
      <w:r w:rsidRPr="00AD1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Переяслав-Хмельницька міська рада Київської області.</w:t>
      </w:r>
    </w:p>
    <w:p w:rsidR="00303C5A" w:rsidRDefault="00303C5A" w:rsidP="00303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Pr="00AD1DFC" w:rsidRDefault="00303C5A" w:rsidP="00303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18">
        <w:rPr>
          <w:rFonts w:ascii="Times New Roman" w:hAnsi="Times New Roman" w:cs="Times New Roman"/>
          <w:b/>
          <w:sz w:val="28"/>
          <w:szCs w:val="28"/>
        </w:rPr>
        <w:t>Розробник регуляторного 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75F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юридичний відділ виконавчого комітету Переяслав-Хмельницької міської ради.</w:t>
      </w:r>
    </w:p>
    <w:p w:rsidR="00303C5A" w:rsidRPr="00875F18" w:rsidRDefault="00303C5A" w:rsidP="00303C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5A" w:rsidRPr="00AD1DFC" w:rsidRDefault="00303C5A" w:rsidP="00303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18">
        <w:rPr>
          <w:rFonts w:ascii="Times New Roman" w:hAnsi="Times New Roman" w:cs="Times New Roman"/>
          <w:b/>
          <w:sz w:val="28"/>
          <w:szCs w:val="28"/>
        </w:rPr>
        <w:t>Відповідальна особа:</w:t>
      </w:r>
      <w:r w:rsidRPr="00AD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Олегівна</w:t>
      </w:r>
    </w:p>
    <w:p w:rsidR="00303C5A" w:rsidRPr="00AD1DFC" w:rsidRDefault="00303C5A" w:rsidP="00303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18">
        <w:rPr>
          <w:rFonts w:ascii="Times New Roman" w:hAnsi="Times New Roman" w:cs="Times New Roman"/>
          <w:b/>
          <w:sz w:val="28"/>
          <w:szCs w:val="28"/>
        </w:rPr>
        <w:t>Контактний телефон:</w:t>
      </w:r>
      <w:r>
        <w:rPr>
          <w:rFonts w:ascii="Times New Roman" w:hAnsi="Times New Roman" w:cs="Times New Roman"/>
          <w:sz w:val="28"/>
          <w:szCs w:val="28"/>
        </w:rPr>
        <w:t xml:space="preserve"> 04567-5-13-49</w:t>
      </w:r>
    </w:p>
    <w:p w:rsidR="00303C5A" w:rsidRPr="00CA7BFF" w:rsidRDefault="00303C5A" w:rsidP="003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Pr="00BA781C" w:rsidRDefault="00303C5A" w:rsidP="00303C5A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1C">
        <w:rPr>
          <w:rFonts w:ascii="Times New Roman" w:hAnsi="Times New Roman" w:cs="Times New Roman"/>
          <w:b/>
          <w:sz w:val="28"/>
          <w:szCs w:val="28"/>
        </w:rPr>
        <w:t>Визначення та аналіз проблеми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03C5A" w:rsidRPr="00BA781C" w:rsidRDefault="00303C5A" w:rsidP="00303C5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1C">
        <w:rPr>
          <w:rFonts w:ascii="Times New Roman" w:hAnsi="Times New Roman" w:cs="Times New Roman"/>
          <w:b/>
          <w:sz w:val="28"/>
          <w:szCs w:val="28"/>
        </w:rPr>
        <w:t xml:space="preserve">яку пропонується розв’язати шляхом </w:t>
      </w:r>
      <w:r>
        <w:rPr>
          <w:rFonts w:ascii="Times New Roman" w:hAnsi="Times New Roman" w:cs="Times New Roman"/>
          <w:b/>
          <w:sz w:val="28"/>
          <w:szCs w:val="28"/>
        </w:rPr>
        <w:t>державного регулювання</w:t>
      </w:r>
    </w:p>
    <w:p w:rsidR="00303C5A" w:rsidRPr="00CA7BFF" w:rsidRDefault="00303C5A" w:rsidP="003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Default="00303C5A" w:rsidP="00303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BFF">
        <w:rPr>
          <w:rFonts w:ascii="Times New Roman" w:hAnsi="Times New Roman" w:cs="Times New Roman"/>
          <w:sz w:val="28"/>
          <w:szCs w:val="28"/>
        </w:rPr>
        <w:t xml:space="preserve">На сьогоднішній день право органів місцевого самоврядування залучати кошти замовників (інвесторів) будівництва об’єктів для пайової участі у розвитку інфраструктури населених пунктів </w:t>
      </w:r>
      <w:r>
        <w:rPr>
          <w:rFonts w:ascii="Times New Roman" w:hAnsi="Times New Roman" w:cs="Times New Roman"/>
          <w:sz w:val="28"/>
          <w:szCs w:val="28"/>
        </w:rPr>
        <w:t>чітко встанов</w:t>
      </w:r>
      <w:r w:rsidRPr="00CA7BFF">
        <w:rPr>
          <w:rFonts w:ascii="Times New Roman" w:hAnsi="Times New Roman" w:cs="Times New Roman"/>
          <w:sz w:val="28"/>
          <w:szCs w:val="28"/>
        </w:rPr>
        <w:t>лено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BFF">
        <w:rPr>
          <w:rFonts w:ascii="Times New Roman" w:hAnsi="Times New Roman" w:cs="Times New Roman"/>
          <w:sz w:val="28"/>
          <w:szCs w:val="28"/>
        </w:rPr>
        <w:t xml:space="preserve"> України «Про регулювання містобудівної діяльності» (далі – Закон)</w:t>
      </w:r>
      <w:r>
        <w:rPr>
          <w:rFonts w:ascii="Times New Roman" w:hAnsi="Times New Roman" w:cs="Times New Roman"/>
          <w:sz w:val="28"/>
          <w:szCs w:val="28"/>
        </w:rPr>
        <w:t xml:space="preserve"> та іншими нормативно-правовими актами.</w:t>
      </w:r>
    </w:p>
    <w:p w:rsidR="00303C5A" w:rsidRDefault="00303C5A" w:rsidP="00303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7BFF">
        <w:rPr>
          <w:rFonts w:ascii="Times New Roman" w:hAnsi="Times New Roman" w:cs="Times New Roman"/>
          <w:sz w:val="28"/>
          <w:szCs w:val="28"/>
        </w:rPr>
        <w:t xml:space="preserve">роблеми полягає в необхідності прийняття </w:t>
      </w:r>
      <w:r>
        <w:rPr>
          <w:rFonts w:ascii="Times New Roman" w:hAnsi="Times New Roman" w:cs="Times New Roman"/>
          <w:sz w:val="28"/>
          <w:szCs w:val="28"/>
        </w:rPr>
        <w:t>такого нормативного акта, який</w:t>
      </w:r>
      <w:r w:rsidRPr="00CA7BF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и передбачав</w:t>
      </w:r>
      <w:r w:rsidRPr="00CA7BFF">
        <w:rPr>
          <w:rFonts w:ascii="Times New Roman" w:hAnsi="Times New Roman" w:cs="Times New Roman"/>
          <w:sz w:val="28"/>
          <w:szCs w:val="28"/>
        </w:rPr>
        <w:t xml:space="preserve"> узагальнююч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A7BFF">
        <w:rPr>
          <w:rFonts w:ascii="Times New Roman" w:hAnsi="Times New Roman" w:cs="Times New Roman"/>
          <w:sz w:val="28"/>
          <w:szCs w:val="28"/>
        </w:rPr>
        <w:t xml:space="preserve"> умови залучення, розрахунку розміру пайової участі, </w:t>
      </w:r>
      <w:r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Pr="00CA7BFF">
        <w:rPr>
          <w:rFonts w:ascii="Times New Roman" w:hAnsi="Times New Roman" w:cs="Times New Roman"/>
          <w:sz w:val="28"/>
          <w:szCs w:val="28"/>
        </w:rPr>
        <w:t xml:space="preserve">контролю за </w:t>
      </w:r>
      <w:r>
        <w:rPr>
          <w:rFonts w:ascii="Times New Roman" w:hAnsi="Times New Roman" w:cs="Times New Roman"/>
          <w:sz w:val="28"/>
          <w:szCs w:val="28"/>
        </w:rPr>
        <w:t xml:space="preserve">повнотою та своєчасністю </w:t>
      </w:r>
      <w:r w:rsidRPr="00CA7BFF">
        <w:rPr>
          <w:rFonts w:ascii="Times New Roman" w:hAnsi="Times New Roman" w:cs="Times New Roman"/>
          <w:sz w:val="28"/>
          <w:szCs w:val="28"/>
        </w:rPr>
        <w:t>сплат</w:t>
      </w:r>
      <w:r>
        <w:rPr>
          <w:rFonts w:ascii="Times New Roman" w:hAnsi="Times New Roman" w:cs="Times New Roman"/>
          <w:sz w:val="28"/>
          <w:szCs w:val="28"/>
        </w:rPr>
        <w:t>и пайової участі, а</w:t>
      </w:r>
      <w:r w:rsidRPr="00CA7BFF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кож</w:t>
      </w:r>
      <w:r w:rsidRPr="00CA7BFF">
        <w:rPr>
          <w:rFonts w:ascii="Times New Roman" w:hAnsi="Times New Roman" w:cs="Times New Roman"/>
          <w:sz w:val="28"/>
          <w:szCs w:val="28"/>
        </w:rPr>
        <w:t xml:space="preserve"> використання коштів пайової участі замовників у створенні і розвитку </w:t>
      </w:r>
      <w:r>
        <w:rPr>
          <w:rFonts w:ascii="Times New Roman" w:hAnsi="Times New Roman" w:cs="Times New Roman"/>
          <w:sz w:val="28"/>
          <w:szCs w:val="28"/>
        </w:rPr>
        <w:t xml:space="preserve">інженерно-транспортної та соціальної </w:t>
      </w:r>
      <w:r w:rsidRPr="00CA7BFF">
        <w:rPr>
          <w:rFonts w:ascii="Times New Roman" w:hAnsi="Times New Roman" w:cs="Times New Roman"/>
          <w:sz w:val="28"/>
          <w:szCs w:val="28"/>
        </w:rPr>
        <w:t>інфраструктури міс</w:t>
      </w:r>
      <w:r>
        <w:rPr>
          <w:rFonts w:ascii="Times New Roman" w:hAnsi="Times New Roman" w:cs="Times New Roman"/>
          <w:sz w:val="28"/>
          <w:szCs w:val="28"/>
        </w:rPr>
        <w:t>та Переяслава-Хмельницького</w:t>
      </w:r>
      <w:r w:rsidRPr="00CA7BFF">
        <w:rPr>
          <w:rFonts w:ascii="Times New Roman" w:hAnsi="Times New Roman" w:cs="Times New Roman"/>
          <w:sz w:val="28"/>
          <w:szCs w:val="28"/>
        </w:rPr>
        <w:t>.</w:t>
      </w:r>
    </w:p>
    <w:p w:rsidR="00303C5A" w:rsidRDefault="00303C5A" w:rsidP="00303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Діючим рішенням міської ради від 17.06.2010 № 04-41-V затверджене Положення про пайову участь (внесок) замовників (забудовників) у створенні і розвитку інженерно-транспортної та соціальної інфраструктури міста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Переяслава-Хмельницького.</w:t>
      </w:r>
      <w:r w:rsidRPr="00C6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 це положення не відповідає вимогам чинного законодавства, тому виникає потреба привести його у відповідність.</w:t>
      </w:r>
      <w:r w:rsidRPr="00E6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Pr="00DE7C4F">
        <w:rPr>
          <w:rFonts w:ascii="Times New Roman" w:hAnsi="Times New Roman" w:cs="Times New Roman"/>
          <w:sz w:val="28"/>
          <w:szCs w:val="28"/>
        </w:rPr>
        <w:t>частиною першою статті 40 Закону України "Про регулювання містобудівної діяльності" чітко визначено, що порядок залучення, розрахунку розміру і використання коштів пайової участі у розвитку інфраструктури населеного пункту встановлюють органи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C5A" w:rsidRDefault="00303C5A" w:rsidP="00303C5A">
      <w:pPr>
        <w:spacing w:after="0" w:line="240" w:lineRule="auto"/>
        <w:jc w:val="both"/>
      </w:pPr>
    </w:p>
    <w:p w:rsidR="00303C5A" w:rsidRPr="00AF25A9" w:rsidRDefault="00303C5A" w:rsidP="00303C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1B3">
        <w:rPr>
          <w:rFonts w:ascii="Times New Roman" w:eastAsia="Calibri" w:hAnsi="Times New Roman" w:cs="Times New Roman"/>
          <w:b/>
          <w:sz w:val="28"/>
          <w:szCs w:val="28"/>
        </w:rPr>
        <w:t>Основні групи (підгрупи), на які проблема справляє вплив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1080"/>
        <w:gridCol w:w="1260"/>
      </w:tblGrid>
      <w:tr w:rsidR="00303C5A" w:rsidRPr="00A467D8" w:rsidTr="00EA65EB">
        <w:tc>
          <w:tcPr>
            <w:tcW w:w="720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Групи (підгрупи)</w:t>
            </w:r>
          </w:p>
        </w:tc>
        <w:tc>
          <w:tcPr>
            <w:tcW w:w="108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126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Ні</w:t>
            </w:r>
          </w:p>
        </w:tc>
      </w:tr>
      <w:tr w:rsidR="00303C5A" w:rsidRPr="00A467D8" w:rsidTr="00EA65EB">
        <w:tc>
          <w:tcPr>
            <w:tcW w:w="7200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Громадяни</w:t>
            </w:r>
          </w:p>
        </w:tc>
        <w:tc>
          <w:tcPr>
            <w:tcW w:w="108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126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303C5A" w:rsidRPr="00A467D8" w:rsidTr="00EA65EB">
        <w:tc>
          <w:tcPr>
            <w:tcW w:w="7200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Держава (територіальна громада)</w:t>
            </w:r>
          </w:p>
        </w:tc>
        <w:tc>
          <w:tcPr>
            <w:tcW w:w="108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126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303C5A" w:rsidRPr="00A467D8" w:rsidTr="00EA65EB">
        <w:tc>
          <w:tcPr>
            <w:tcW w:w="7200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Суб’єктами господарювання  </w:t>
            </w:r>
          </w:p>
        </w:tc>
        <w:tc>
          <w:tcPr>
            <w:tcW w:w="108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126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303C5A" w:rsidRPr="00A467D8" w:rsidTr="00EA65EB">
        <w:trPr>
          <w:trHeight w:val="60"/>
        </w:trPr>
        <w:tc>
          <w:tcPr>
            <w:tcW w:w="7200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у тому числі суб’єктами малого підприємництва</w:t>
            </w:r>
          </w:p>
        </w:tc>
        <w:tc>
          <w:tcPr>
            <w:tcW w:w="108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126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</w:tbl>
    <w:p w:rsidR="00303C5A" w:rsidRPr="00A467D8" w:rsidRDefault="00303C5A" w:rsidP="003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Pr="00287F72" w:rsidRDefault="00303C5A" w:rsidP="00303C5A">
      <w:pPr>
        <w:spacing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</w:rPr>
      </w:pPr>
      <w:r w:rsidRPr="00287F72">
        <w:rPr>
          <w:rFonts w:ascii="Times New Roman" w:eastAsia="Calibri" w:hAnsi="Times New Roman" w:cs="Times New Roman"/>
          <w:b/>
          <w:snapToGrid w:val="0"/>
          <w:sz w:val="28"/>
        </w:rPr>
        <w:t>2. Цілі регулювання</w:t>
      </w: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72">
        <w:rPr>
          <w:rFonts w:ascii="Times New Roman" w:eastAsia="Calibri" w:hAnsi="Times New Roman" w:cs="Times New Roman"/>
          <w:sz w:val="28"/>
          <w:szCs w:val="28"/>
        </w:rPr>
        <w:t>- встановлення прозорого і чітко врегульованого порядку та умов залучення, розрахунку розміру і величини пайової участі замовників у створенні і розвитку інженерно-транспортної та соціальної інфраструктури міста, а також здійснення контролю за її сплатою;</w:t>
      </w: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72">
        <w:rPr>
          <w:rFonts w:ascii="Times New Roman" w:eastAsia="Calibri" w:hAnsi="Times New Roman" w:cs="Times New Roman"/>
          <w:sz w:val="28"/>
          <w:szCs w:val="28"/>
        </w:rPr>
        <w:t xml:space="preserve">- визначення чіткого переліку об’єктів у разі будівництва яких замовники не залучаються до пайової участі у створенні і розвитку інженерно-транспортної та соціальної інфраструктури міста; </w:t>
      </w: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72">
        <w:rPr>
          <w:rFonts w:ascii="Times New Roman" w:eastAsia="Calibri" w:hAnsi="Times New Roman" w:cs="Times New Roman"/>
          <w:sz w:val="28"/>
          <w:szCs w:val="28"/>
        </w:rPr>
        <w:t xml:space="preserve">   - встановлення порядку та умов укладення договору про пайову участь замовників у створенні і розвитку інженерно-транспортної та соціальної інфраструктури міста;</w:t>
      </w: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72">
        <w:rPr>
          <w:rFonts w:ascii="Times New Roman" w:eastAsia="Calibri" w:hAnsi="Times New Roman" w:cs="Times New Roman"/>
          <w:sz w:val="28"/>
          <w:szCs w:val="28"/>
        </w:rPr>
        <w:t xml:space="preserve"> - визначення умов зменшення розміру пайової участі замовників у створенні і розвитку інженерно-транспортної та соціальної інфраструктури міста;</w:t>
      </w: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F72">
        <w:rPr>
          <w:rFonts w:ascii="Times New Roman" w:eastAsia="Calibri" w:hAnsi="Times New Roman" w:cs="Times New Roman"/>
          <w:sz w:val="28"/>
          <w:szCs w:val="28"/>
        </w:rPr>
        <w:t>- забезпечення збільшення надходжень коштів до міського бюджету для фінансування розвитку інженерно-транспортної та соціальної інфраструктури міста.</w:t>
      </w: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Pr="00A467D8" w:rsidRDefault="00303C5A" w:rsidP="00303C5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</w:rPr>
      </w:pPr>
      <w:r w:rsidRPr="00A467D8">
        <w:rPr>
          <w:rFonts w:ascii="Times New Roman" w:eastAsia="Calibri" w:hAnsi="Times New Roman" w:cs="Times New Roman"/>
          <w:b/>
          <w:snapToGrid w:val="0"/>
          <w:sz w:val="28"/>
        </w:rPr>
        <w:t>3. Визначення та оцінка альтернативних способів досягнення цілей</w:t>
      </w:r>
    </w:p>
    <w:p w:rsidR="00303C5A" w:rsidRPr="007D19D3" w:rsidRDefault="00303C5A" w:rsidP="00303C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9D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19D3">
        <w:rPr>
          <w:rFonts w:ascii="Times New Roman" w:hAnsi="Times New Roman" w:cs="Times New Roman"/>
          <w:b/>
          <w:sz w:val="28"/>
          <w:szCs w:val="28"/>
        </w:rPr>
        <w:t>3.</w:t>
      </w:r>
      <w:r w:rsidRPr="007D19D3">
        <w:rPr>
          <w:rFonts w:ascii="Times New Roman" w:eastAsia="Calibri" w:hAnsi="Times New Roman" w:cs="Times New Roman"/>
          <w:b/>
          <w:sz w:val="28"/>
          <w:szCs w:val="28"/>
        </w:rPr>
        <w:t>1. Визначення альтернативних способів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303C5A" w:rsidRPr="00A467D8" w:rsidTr="00EA65EB">
        <w:tc>
          <w:tcPr>
            <w:tcW w:w="2880" w:type="dxa"/>
            <w:vAlign w:val="center"/>
          </w:tcPr>
          <w:p w:rsidR="00303C5A" w:rsidRPr="00645747" w:rsidRDefault="00303C5A" w:rsidP="00EA65E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6840" w:type="dxa"/>
            <w:vAlign w:val="center"/>
          </w:tcPr>
          <w:p w:rsidR="00303C5A" w:rsidRPr="00645747" w:rsidRDefault="00303C5A" w:rsidP="00EA65E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Опис альтернативи</w:t>
            </w:r>
          </w:p>
        </w:tc>
      </w:tr>
      <w:tr w:rsidR="00303C5A" w:rsidRPr="00A467D8" w:rsidTr="00EA65EB">
        <w:tc>
          <w:tcPr>
            <w:tcW w:w="2880" w:type="dxa"/>
            <w:vAlign w:val="center"/>
          </w:tcPr>
          <w:p w:rsidR="00303C5A" w:rsidRPr="00645747" w:rsidRDefault="00303C5A" w:rsidP="00EA65E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Скасування існуючого та неприйняття нового регуляторного акту (відмова від регулювання)</w:t>
            </w:r>
          </w:p>
        </w:tc>
        <w:tc>
          <w:tcPr>
            <w:tcW w:w="6840" w:type="dxa"/>
            <w:vAlign w:val="center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При застосуванні даної альтернативи буде взагалі відсутній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механізм регулювання.</w:t>
            </w:r>
          </w:p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Альтернатива є неприйнятною, оскільки повне звільнення замовників будівництва від сплати пайової участі у створенні 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розвитку інженерно-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транспортної та соціальної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інфраструктури </w:t>
            </w:r>
            <w:proofErr w:type="spellStart"/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м.Переяслава-Хмельницького</w:t>
            </w:r>
            <w:proofErr w:type="spellEnd"/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не є можливим у відповідності до вимог ст.40 Закону України «Про регулювання містобудівної діяльності» </w:t>
            </w:r>
          </w:p>
        </w:tc>
      </w:tr>
      <w:tr w:rsidR="00303C5A" w:rsidRPr="00A467D8" w:rsidTr="00EA65EB">
        <w:tc>
          <w:tcPr>
            <w:tcW w:w="2880" w:type="dxa"/>
            <w:vAlign w:val="center"/>
          </w:tcPr>
          <w:p w:rsidR="00303C5A" w:rsidRPr="00645747" w:rsidRDefault="00303C5A" w:rsidP="00EA65E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Залишення існуючого Положення</w:t>
            </w:r>
          </w:p>
        </w:tc>
        <w:tc>
          <w:tcPr>
            <w:tcW w:w="6840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забезпечує досягнення </w:t>
            </w: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цілей правового регулювання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зв’язку з невідповідністю у повному обсязі існуючого Положення вимогам чинного законодавства України;</w:t>
            </w:r>
          </w:p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іншої альтернативи чинним законодавством України для участі замовників (інвесторів) будівництва у створенні і розвитку інженерно-транспортної та соціальної інфраструктури міста не передбачено.</w:t>
            </w:r>
          </w:p>
        </w:tc>
      </w:tr>
      <w:tr w:rsidR="00303C5A" w:rsidRPr="00A467D8" w:rsidTr="00EA65EB">
        <w:tc>
          <w:tcPr>
            <w:tcW w:w="2880" w:type="dxa"/>
            <w:vAlign w:val="center"/>
          </w:tcPr>
          <w:p w:rsidR="00303C5A" w:rsidRPr="00645747" w:rsidRDefault="00303C5A" w:rsidP="00EA65E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 акта</w:t>
            </w:r>
          </w:p>
        </w:tc>
        <w:tc>
          <w:tcPr>
            <w:tcW w:w="6840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забезпечує досягнення </w:t>
            </w: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цілей правового регулювання щодо приведення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порядку залучення, розрахунку розміру і використання коштів пайової участі у розвитку інфраструктури міста у відповідність до вимог чинного законодавства України;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повністю відповідає потребам у вирішенні проблеми.</w:t>
            </w:r>
          </w:p>
        </w:tc>
      </w:tr>
    </w:tbl>
    <w:p w:rsidR="00303C5A" w:rsidRDefault="00303C5A" w:rsidP="00303C5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Pr="00A467D8" w:rsidRDefault="00303C5A" w:rsidP="00303C5A">
      <w:pPr>
        <w:widowControl w:val="0"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467D8">
        <w:rPr>
          <w:rFonts w:ascii="Times New Roman" w:eastAsia="Calibri" w:hAnsi="Times New Roman" w:cs="Times New Roman"/>
          <w:b/>
          <w:sz w:val="28"/>
          <w:szCs w:val="28"/>
        </w:rPr>
        <w:t>Оцінка вибраних альтерна</w:t>
      </w:r>
      <w:r>
        <w:rPr>
          <w:rFonts w:ascii="Times New Roman" w:hAnsi="Times New Roman" w:cs="Times New Roman"/>
          <w:b/>
          <w:sz w:val="28"/>
          <w:szCs w:val="28"/>
        </w:rPr>
        <w:t>тивних способів досягнення цілей</w:t>
      </w:r>
    </w:p>
    <w:p w:rsidR="00303C5A" w:rsidRPr="00A467D8" w:rsidRDefault="00303C5A" w:rsidP="00303C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7D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46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A467D8">
        <w:rPr>
          <w:rFonts w:ascii="Times New Roman" w:eastAsia="Calibri" w:hAnsi="Times New Roman" w:cs="Times New Roman"/>
          <w:sz w:val="28"/>
          <w:szCs w:val="28"/>
        </w:rPr>
        <w:t xml:space="preserve">Оцінка впливу на сферу інтересів держави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819"/>
        <w:gridCol w:w="2943"/>
      </w:tblGrid>
      <w:tr w:rsidR="00303C5A" w:rsidRPr="00A467D8" w:rsidTr="00EA65EB">
        <w:tc>
          <w:tcPr>
            <w:tcW w:w="1985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4819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2943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Витрати</w:t>
            </w:r>
          </w:p>
        </w:tc>
      </w:tr>
      <w:tr w:rsidR="00303C5A" w:rsidRPr="00A467D8" w:rsidTr="00EA65EB">
        <w:tc>
          <w:tcPr>
            <w:tcW w:w="1985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Скасування існуючого та неприйняття нового регуляторного акту (відмова від регулювання)</w:t>
            </w:r>
          </w:p>
        </w:tc>
        <w:tc>
          <w:tcPr>
            <w:tcW w:w="4819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Відсутні</w:t>
            </w:r>
          </w:p>
        </w:tc>
        <w:tc>
          <w:tcPr>
            <w:tcW w:w="2943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Втрата джерела надходжень бюджету міста, кошти якого спрямовуються на розвиток інженерно-транспортної та соціальної інфраструктури</w:t>
            </w:r>
          </w:p>
        </w:tc>
      </w:tr>
      <w:tr w:rsidR="00303C5A" w:rsidRPr="00A467D8" w:rsidTr="00EA65EB">
        <w:trPr>
          <w:trHeight w:val="1910"/>
        </w:trPr>
        <w:tc>
          <w:tcPr>
            <w:tcW w:w="1985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існуючого Положення</w:t>
            </w:r>
          </w:p>
        </w:tc>
        <w:tc>
          <w:tcPr>
            <w:tcW w:w="4819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ідсутні</w:t>
            </w:r>
          </w:p>
        </w:tc>
        <w:tc>
          <w:tcPr>
            <w:tcW w:w="2943" w:type="dxa"/>
            <w:vAlign w:val="center"/>
          </w:tcPr>
          <w:p w:rsidR="00303C5A" w:rsidRPr="00645747" w:rsidRDefault="00303C5A" w:rsidP="00EA65E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льтернатива є неприйнятною, оскільки не в повному обсязі відповідає вимогам чинного законодавства України</w:t>
            </w:r>
          </w:p>
        </w:tc>
      </w:tr>
      <w:tr w:rsidR="00303C5A" w:rsidRPr="00A467D8" w:rsidTr="00EA65EB">
        <w:tc>
          <w:tcPr>
            <w:tcW w:w="1985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регуляторного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4819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отримання вимог чинного законодавства України;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Залучення 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замовників (інвесторів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) будівництва об’єктів (суб’єктів 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господарювання та громадян) для реалізації заходів, спрямованих на створення і розвиток інженерно-транспортної та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соціальної інфраструктури міста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Переяслава-Хмельницького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збільшення надходжень коштів до</w:t>
            </w:r>
            <w:r w:rsidRPr="0064574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міського бюджету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інвестицій в економіку міста та поліпшення його соціально-економічного становища.</w:t>
            </w:r>
          </w:p>
        </w:tc>
        <w:tc>
          <w:tcPr>
            <w:tcW w:w="2943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ідсутні, оскільки реалізація акта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не потребує 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додаткових матеріальних та інших витрат</w:t>
            </w:r>
          </w:p>
        </w:tc>
      </w:tr>
    </w:tbl>
    <w:p w:rsidR="00303C5A" w:rsidRDefault="00303C5A" w:rsidP="00303C5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Pr="00A467D8" w:rsidRDefault="00303C5A" w:rsidP="00303C5A">
      <w:pPr>
        <w:widowControl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B411B3">
        <w:rPr>
          <w:rFonts w:ascii="Times New Roman" w:eastAsia="Calibri" w:hAnsi="Times New Roman" w:cs="Times New Roman"/>
          <w:sz w:val="28"/>
          <w:szCs w:val="28"/>
        </w:rPr>
        <w:t>Оцінка впливу на сферу інтересів громадян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6"/>
        <w:gridCol w:w="3450"/>
        <w:gridCol w:w="3624"/>
      </w:tblGrid>
      <w:tr w:rsidR="00303C5A" w:rsidRPr="00A467D8" w:rsidTr="00EA65EB">
        <w:tc>
          <w:tcPr>
            <w:tcW w:w="2646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345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3624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Витрати</w:t>
            </w:r>
          </w:p>
        </w:tc>
      </w:tr>
      <w:tr w:rsidR="00303C5A" w:rsidRPr="00A467D8" w:rsidTr="00EA65EB">
        <w:tc>
          <w:tcPr>
            <w:tcW w:w="2646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регуляторного акту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регулювання)</w:t>
            </w:r>
          </w:p>
        </w:tc>
        <w:tc>
          <w:tcPr>
            <w:tcW w:w="345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Відсутність обов’язку по сплаті пайової участі</w:t>
            </w:r>
          </w:p>
        </w:tc>
        <w:tc>
          <w:tcPr>
            <w:tcW w:w="3624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Відсутні</w:t>
            </w:r>
          </w:p>
        </w:tc>
      </w:tr>
      <w:tr w:rsidR="00303C5A" w:rsidRPr="00A467D8" w:rsidTr="00EA65EB">
        <w:tc>
          <w:tcPr>
            <w:tcW w:w="2646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існуючого Положення</w:t>
            </w:r>
          </w:p>
        </w:tc>
        <w:tc>
          <w:tcPr>
            <w:tcW w:w="345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ідсутні</w:t>
            </w:r>
          </w:p>
        </w:tc>
        <w:tc>
          <w:tcPr>
            <w:tcW w:w="3624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плата пайового внеску в разі здійснення будівництва 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об’єктів у випадках,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передбачених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існуючим Положенням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5% загальної кошторисної вартості будівництва (реконструкції) об`єкта містобудування – для нежитлових будівель та/або споруд (крім будівель закладів культури та освіти, медичного і оздоровчого призначення);</w:t>
            </w:r>
          </w:p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2% загальної кошторисної вартості будівництва (реконструкції) об’єкта містобудування – для житлових багатоквартирних будинків, що мають 2 та більше поверхів, будинків готельного типу, будівель закладів культури та освіти, медичного і оздоровчого призначення.</w:t>
            </w:r>
          </w:p>
        </w:tc>
      </w:tr>
      <w:tr w:rsidR="00303C5A" w:rsidRPr="00B411B3" w:rsidTr="00EA65EB">
        <w:tc>
          <w:tcPr>
            <w:tcW w:w="2646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Прийняття проекту 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регуляторного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3450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досконалення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взаємовідносин з органами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місцевого самоврядування щодо залучення коштів замовників (інвесторів) будівництва об’єктів на території міста у створенні і розвитку інфраструктури міста;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замовників (інвесторів) будівництва об’єктів (суб’єктів господарювання та громадян) для реалізації заходів, спрямованих на створення і розвиток інженерно-транспортної та соціальної інфраструктури міста;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покращення інженерно-транспортної та соціальної інфраструктури міста.</w:t>
            </w:r>
          </w:p>
        </w:tc>
        <w:tc>
          <w:tcPr>
            <w:tcW w:w="3624" w:type="dxa"/>
          </w:tcPr>
          <w:p w:rsidR="00303C5A" w:rsidRPr="00645747" w:rsidRDefault="00303C5A" w:rsidP="00EA6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плата пайового внеску в разі здійснення будівництва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об’єктів у випадках, передбачених проектом акта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03C5A" w:rsidRPr="00645747" w:rsidRDefault="00303C5A" w:rsidP="00EA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10-відсотків загальної кошторисної вартості будівництва об’єкта - для нежитлових будівель та споруд; </w:t>
            </w:r>
          </w:p>
          <w:p w:rsidR="00303C5A" w:rsidRPr="00645747" w:rsidRDefault="00303C5A" w:rsidP="00EA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5-відсотків загальної кошторисної вартості реконструкції об’єкта; </w:t>
            </w:r>
          </w:p>
          <w:p w:rsidR="00303C5A" w:rsidRPr="00645747" w:rsidRDefault="00303C5A" w:rsidP="00EA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4-відсотки загальної кошторисної вартості будівництва об’єкта - для багатоквартирних  житлових будинків; 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2-відсотки загальної кошторисної вартості будівництва об’єкта - індивідуальних (садибних) житлових будинків, садових, дачних будинків загальною площею більше 300 квадратних метрів, господарських споруд, розташованих на відповідних земельних ділянках</w:t>
            </w:r>
          </w:p>
        </w:tc>
      </w:tr>
    </w:tbl>
    <w:p w:rsidR="00303C5A" w:rsidRDefault="00303C5A" w:rsidP="00303C5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Pr="00B411B3" w:rsidRDefault="00303C5A" w:rsidP="00303C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B3">
        <w:rPr>
          <w:rFonts w:ascii="Times New Roman" w:hAnsi="Times New Roman" w:cs="Times New Roman"/>
          <w:sz w:val="28"/>
          <w:szCs w:val="28"/>
        </w:rPr>
        <w:t xml:space="preserve">3.2.3. </w:t>
      </w:r>
      <w:r w:rsidRPr="00B411B3">
        <w:rPr>
          <w:rFonts w:ascii="Times New Roman" w:eastAsia="Calibri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1563"/>
        <w:gridCol w:w="1563"/>
        <w:gridCol w:w="1563"/>
        <w:gridCol w:w="1563"/>
        <w:gridCol w:w="1136"/>
      </w:tblGrid>
      <w:tr w:rsidR="00303C5A" w:rsidRPr="00645747" w:rsidTr="00EA65EB">
        <w:tc>
          <w:tcPr>
            <w:tcW w:w="2332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Показник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Великі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Середні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Малі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Мікро</w:t>
            </w:r>
            <w:proofErr w:type="spellEnd"/>
          </w:p>
        </w:tc>
        <w:tc>
          <w:tcPr>
            <w:tcW w:w="1136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Разом</w:t>
            </w:r>
          </w:p>
        </w:tc>
      </w:tr>
      <w:tr w:rsidR="00303C5A" w:rsidRPr="00645747" w:rsidTr="00EA65EB">
        <w:tc>
          <w:tcPr>
            <w:tcW w:w="2332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Кількість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суб’єктів господарювання, що підпадають під дію регулювання, одиниць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Style w:val="WW8Num1z6"/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об’єктивно визначити неможливо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Style w:val="WW8Num1z6"/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об’єктивно визначити неможливо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Style w:val="WW8Num1z6"/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об’єктивно визначити неможливо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Style w:val="WW8Num1z6"/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об’єктивно визначити неможливо</w:t>
            </w:r>
          </w:p>
        </w:tc>
        <w:tc>
          <w:tcPr>
            <w:tcW w:w="1136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Х</w:t>
            </w:r>
          </w:p>
        </w:tc>
      </w:tr>
      <w:tr w:rsidR="00303C5A" w:rsidRPr="00645747" w:rsidTr="00EA65EB">
        <w:tc>
          <w:tcPr>
            <w:tcW w:w="2332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Питома вага групи у загальній кількості, відсотків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Style w:val="WW8Num1z6"/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об’єктивно визначити неможливо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Style w:val="WW8Num1z6"/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об’єктивно визначити неможливо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Style w:val="WW8Num1z6"/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об’єктивно визначити неможливо</w:t>
            </w:r>
          </w:p>
        </w:tc>
        <w:tc>
          <w:tcPr>
            <w:tcW w:w="1563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Style w:val="WW8Num1z6"/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об’єктивно визначити неможливо</w:t>
            </w:r>
          </w:p>
        </w:tc>
        <w:tc>
          <w:tcPr>
            <w:tcW w:w="1136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Х</w:t>
            </w:r>
          </w:p>
        </w:tc>
      </w:tr>
    </w:tbl>
    <w:p w:rsidR="00303C5A" w:rsidRPr="00645747" w:rsidRDefault="00303C5A" w:rsidP="00303C5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320"/>
        <w:gridCol w:w="2520"/>
      </w:tblGrid>
      <w:tr w:rsidR="00303C5A" w:rsidRPr="00645747" w:rsidTr="00EA65EB">
        <w:tc>
          <w:tcPr>
            <w:tcW w:w="288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43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25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Витрати</w:t>
            </w:r>
          </w:p>
        </w:tc>
      </w:tr>
      <w:tr w:rsidR="00303C5A" w:rsidRPr="00645747" w:rsidTr="00EA65EB">
        <w:tc>
          <w:tcPr>
            <w:tcW w:w="288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регуляторного акту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(відмова від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регулювання)</w:t>
            </w:r>
          </w:p>
        </w:tc>
        <w:tc>
          <w:tcPr>
            <w:tcW w:w="43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Відсутність обов’язку по сплаті пайової участі</w:t>
            </w:r>
          </w:p>
        </w:tc>
        <w:tc>
          <w:tcPr>
            <w:tcW w:w="25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Відсутні</w:t>
            </w:r>
          </w:p>
        </w:tc>
      </w:tr>
      <w:tr w:rsidR="00303C5A" w:rsidRPr="00645747" w:rsidTr="00EA65EB">
        <w:tc>
          <w:tcPr>
            <w:tcW w:w="288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Залишення існуючого Положення</w:t>
            </w:r>
          </w:p>
        </w:tc>
        <w:tc>
          <w:tcPr>
            <w:tcW w:w="43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ідсутні</w:t>
            </w:r>
          </w:p>
        </w:tc>
        <w:tc>
          <w:tcPr>
            <w:tcW w:w="2520" w:type="dxa"/>
          </w:tcPr>
          <w:p w:rsidR="00303C5A" w:rsidRPr="00645747" w:rsidRDefault="00303C5A" w:rsidP="00EA65EB">
            <w:pPr>
              <w:widowControl w:val="0"/>
              <w:spacing w:line="240" w:lineRule="auto"/>
              <w:ind w:right="-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плата пайового внеску в разі здійснення будівництва об’єктів у випадка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х, передбачених існуючим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Положенням</w:t>
            </w:r>
          </w:p>
        </w:tc>
      </w:tr>
      <w:tr w:rsidR="00303C5A" w:rsidRPr="00645747" w:rsidTr="00EA65EB">
        <w:tc>
          <w:tcPr>
            <w:tcW w:w="2880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регуляторного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4320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доскона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лення взаємовідносин з органом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 самоврядування щодо залучення коштів замовників (інвесторів) будівництва об’єктів на території міста у створенні і розвитку інфраструктури міста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Переяслава-Хмельницького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створення сприятливих умов для здійснення містобудівної діяльності;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розвиток підприємницької діяльності.</w:t>
            </w:r>
          </w:p>
        </w:tc>
        <w:tc>
          <w:tcPr>
            <w:tcW w:w="2520" w:type="dxa"/>
          </w:tcPr>
          <w:p w:rsidR="00303C5A" w:rsidRPr="00645747" w:rsidRDefault="00303C5A" w:rsidP="00EA65E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плата пайового внеску в разі здійснення будівництва об’єктів у випадках, передбачених проектом акта</w:t>
            </w:r>
          </w:p>
        </w:tc>
      </w:tr>
    </w:tbl>
    <w:p w:rsidR="00303C5A" w:rsidRPr="00645747" w:rsidRDefault="00303C5A" w:rsidP="00303C5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300"/>
      </w:tblGrid>
      <w:tr w:rsidR="00303C5A" w:rsidRPr="00645747" w:rsidTr="00EA65EB">
        <w:tc>
          <w:tcPr>
            <w:tcW w:w="34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Сумарні витрати за альтернативами</w:t>
            </w:r>
          </w:p>
        </w:tc>
        <w:tc>
          <w:tcPr>
            <w:tcW w:w="630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Сума витрат, гривень</w:t>
            </w:r>
          </w:p>
        </w:tc>
      </w:tr>
      <w:tr w:rsidR="00303C5A" w:rsidRPr="00645747" w:rsidTr="00EA65EB">
        <w:tc>
          <w:tcPr>
            <w:tcW w:w="34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регуляторного акту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регулювання)</w:t>
            </w:r>
          </w:p>
        </w:tc>
        <w:tc>
          <w:tcPr>
            <w:tcW w:w="630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303C5A" w:rsidRPr="00645747" w:rsidTr="00EA65EB">
        <w:tc>
          <w:tcPr>
            <w:tcW w:w="34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існуючого Положення</w:t>
            </w:r>
          </w:p>
        </w:tc>
        <w:tc>
          <w:tcPr>
            <w:tcW w:w="6300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плата пайового внеску в разі здійснення будівництва об’єктів у випадках, передбачених існуючим Положенням,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зокрема,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5% загальної кошторисної вартості будівництва (реконструкції) об`єкта містобудування – для нежитлових будівель та/або споруд (крім будівель закладів культури та освіти, медичного і оздоровчого призначення);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2% загальної кошторисної вартості будівництва (реконструкції) об’єкта містобудування – для житлових багатоквартирних будинків, що мають 2 та більше поверхів, будинків готельного типу, будівель закладів культури та освіти, медичного і оздоровчого призначення.</w:t>
            </w:r>
          </w:p>
        </w:tc>
      </w:tr>
      <w:tr w:rsidR="00303C5A" w:rsidRPr="00645747" w:rsidTr="00EA65EB">
        <w:tc>
          <w:tcPr>
            <w:tcW w:w="34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регуляторного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6300" w:type="dxa"/>
          </w:tcPr>
          <w:p w:rsidR="00303C5A" w:rsidRPr="00645747" w:rsidRDefault="00303C5A" w:rsidP="00EA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плата пайового внеску в разі здійснення будівництва об’єктів у випадках, передбачених проектом акта, 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зокрема:</w:t>
            </w:r>
          </w:p>
          <w:p w:rsidR="00303C5A" w:rsidRPr="00645747" w:rsidRDefault="00303C5A" w:rsidP="00EA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10-відсотків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загальної кошторисної вартості будівництва об’єкта - для нежитлових будівель та споруд; </w:t>
            </w:r>
          </w:p>
          <w:p w:rsidR="00303C5A" w:rsidRPr="00645747" w:rsidRDefault="00303C5A" w:rsidP="00EA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b/>
                <w:sz w:val="26"/>
                <w:szCs w:val="26"/>
              </w:rPr>
              <w:t>5-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hAnsi="Times New Roman" w:cs="Times New Roman"/>
                <w:b/>
                <w:sz w:val="26"/>
                <w:szCs w:val="26"/>
              </w:rPr>
              <w:t>відсотків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загальної кошторисної вартості реконструкції об’єкта; </w:t>
            </w:r>
          </w:p>
          <w:p w:rsidR="00303C5A" w:rsidRPr="00645747" w:rsidRDefault="00303C5A" w:rsidP="00EA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b/>
                <w:sz w:val="26"/>
                <w:szCs w:val="26"/>
              </w:rPr>
              <w:t>4-відсотки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загальної кошторисної вартості будівництва об’єкта - для багатоквартирних  житлових будинків; 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b/>
                <w:sz w:val="26"/>
                <w:szCs w:val="26"/>
              </w:rPr>
              <w:t>2-відсотки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загальної кошторисної вартості будівництва об’єкта - індивідуальних (садибних) житлових будинків, садових, дачних будинків загальною площею більше 300 квадратних метрів, господарських споруд, розташованих на відповідних земельних ділянках; </w:t>
            </w:r>
          </w:p>
          <w:p w:rsidR="00303C5A" w:rsidRPr="00645747" w:rsidRDefault="00303C5A" w:rsidP="00EA6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У випадку будівництва у житловому будинку </w:t>
            </w:r>
            <w:proofErr w:type="spellStart"/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вбудованоприбудованих</w:t>
            </w:r>
            <w:proofErr w:type="spellEnd"/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нежитлових приміщень, загальна кошторисна вартість визначається з урахуванням кошторисної вартості таких приміщень, а розмір пайової участі - з урахуванням відсотків для житлових будинків та нежитлових будівель та споруд. </w:t>
            </w:r>
          </w:p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03C5A" w:rsidRDefault="00303C5A" w:rsidP="00303C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</w:p>
    <w:p w:rsidR="00303C5A" w:rsidRPr="007D19D3" w:rsidRDefault="00303C5A" w:rsidP="00303C5A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9D3">
        <w:rPr>
          <w:rFonts w:ascii="Times New Roman" w:eastAsia="Calibri" w:hAnsi="Times New Roman" w:cs="Times New Roman"/>
          <w:b/>
          <w:sz w:val="28"/>
          <w:szCs w:val="28"/>
        </w:rPr>
        <w:t>4. Вибір найбільш оптимального альтернативного способу досягнення цілей</w:t>
      </w:r>
    </w:p>
    <w:p w:rsidR="00303C5A" w:rsidRPr="00716C27" w:rsidRDefault="00303C5A" w:rsidP="00303C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747">
        <w:rPr>
          <w:rFonts w:ascii="Times New Roman" w:hAnsi="Times New Roman" w:cs="Times New Roman"/>
          <w:sz w:val="28"/>
          <w:szCs w:val="28"/>
        </w:rPr>
        <w:t>Вартість балів визначається за чотирибальною системою оцінки ступеня досягнення визначених цілей, де: 4 - цілі прийняття регуляторного акта, які можуть бути досягнуті повною мірою (проблема більше існувати не буде); 3 - цілі прийняття регуляторного акта, які можуть бути досягнуті майже повною мірою (усі важливі аспекти проблеми існувати не будуть); 2 -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 1 - цілі прийняття регуляторного акта, які не можуть бути досягнуті (проблема продовжує існувати).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4500"/>
      </w:tblGrid>
      <w:tr w:rsidR="00303C5A" w:rsidRPr="00645747" w:rsidTr="00EA65EB">
        <w:tc>
          <w:tcPr>
            <w:tcW w:w="25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70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Бал результативності  (за чотирибальною системою оцінки)</w:t>
            </w:r>
          </w:p>
        </w:tc>
        <w:tc>
          <w:tcPr>
            <w:tcW w:w="450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Коментарі щодо присвоєння відповідного бала</w:t>
            </w:r>
          </w:p>
        </w:tc>
      </w:tr>
      <w:tr w:rsidR="00303C5A" w:rsidRPr="00645747" w:rsidTr="00EA65EB">
        <w:tc>
          <w:tcPr>
            <w:tcW w:w="25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регуляторного акту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регулювання)</w:t>
            </w:r>
          </w:p>
        </w:tc>
        <w:tc>
          <w:tcPr>
            <w:tcW w:w="270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Альтернатива є неприйнятною, оскільки повне звільнення замовників будівництва від сплати пайової участі у створенні і розвитку </w:t>
            </w:r>
            <w:proofErr w:type="spellStart"/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інженерно-</w:t>
            </w:r>
            <w:proofErr w:type="spellEnd"/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транспортної та соціа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льної інфраструктури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м.Переяслава-Хмельницького</w:t>
            </w:r>
            <w:proofErr w:type="spellEnd"/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– не є можливим 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згідно ст.40 Закону України «Про регулювання містобудівної діяльності» (державне регулювання відсутнє)</w:t>
            </w:r>
          </w:p>
        </w:tc>
      </w:tr>
      <w:tr w:rsidR="00303C5A" w:rsidRPr="00645747" w:rsidTr="00EA65EB">
        <w:tc>
          <w:tcPr>
            <w:tcW w:w="25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Залишення існуючого Положення</w:t>
            </w:r>
          </w:p>
        </w:tc>
        <w:tc>
          <w:tcPr>
            <w:tcW w:w="270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303C5A" w:rsidRPr="00645747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разі залишення 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Положення проблема продовжуватиме 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існувати, що не забезпечить досягнення поставлених цілей</w:t>
            </w:r>
          </w:p>
        </w:tc>
      </w:tr>
      <w:tr w:rsidR="00303C5A" w:rsidRPr="00645747" w:rsidTr="00EA65EB">
        <w:tc>
          <w:tcPr>
            <w:tcW w:w="252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регуляторного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2700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разі прийняття проекту акта, задекларовані ним цілі можуть бути досягнуті повною мірою стосовно приведення порядку залучення, розрахунку розміру і використання коштів пайової участі у розвитку інфраструктури міста у відповідність до вимог чинного законодавства України; встановлення прозорого і чітко врегульованого порядку та умов залучення, розрахунку розміру і величини пайової участі (внеску) замовників (інвесторів) у створенні і розвитку інженерно-транспортної та соціальної інфраструктури міста, а також здійснення контролю за її сплатою; забезпечення збільшення надходжень коштів до міського бюджету для фінансування розвитку інженерно-транспортної та соціальної інфраструктури міста.</w:t>
            </w:r>
          </w:p>
        </w:tc>
      </w:tr>
    </w:tbl>
    <w:p w:rsidR="00303C5A" w:rsidRDefault="00303C5A" w:rsidP="00303C5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3C5A" w:rsidRPr="00645747" w:rsidRDefault="00303C5A" w:rsidP="00303C5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3402"/>
        <w:gridCol w:w="1782"/>
      </w:tblGrid>
      <w:tr w:rsidR="00303C5A" w:rsidRPr="007D19D3" w:rsidTr="00EA65EB">
        <w:trPr>
          <w:trHeight w:val="1411"/>
        </w:trPr>
        <w:tc>
          <w:tcPr>
            <w:tcW w:w="1843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Рейтинг </w:t>
            </w:r>
            <w:proofErr w:type="spellStart"/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результа-тивності</w:t>
            </w:r>
            <w:proofErr w:type="spellEnd"/>
          </w:p>
        </w:tc>
        <w:tc>
          <w:tcPr>
            <w:tcW w:w="2693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Вигоди (підсумок)</w:t>
            </w:r>
          </w:p>
        </w:tc>
        <w:tc>
          <w:tcPr>
            <w:tcW w:w="3402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Витрати (підсумок)</w:t>
            </w:r>
          </w:p>
        </w:tc>
        <w:tc>
          <w:tcPr>
            <w:tcW w:w="1782" w:type="dxa"/>
            <w:vAlign w:val="center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Обґрунтування відповідного місця альтернативи у рейтингу</w:t>
            </w:r>
          </w:p>
        </w:tc>
      </w:tr>
      <w:tr w:rsidR="00303C5A" w:rsidRPr="007D19D3" w:rsidTr="00EA65EB">
        <w:tc>
          <w:tcPr>
            <w:tcW w:w="1843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регуляторного акту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регулювання)</w:t>
            </w:r>
          </w:p>
        </w:tc>
        <w:tc>
          <w:tcPr>
            <w:tcW w:w="2693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сплати коштів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пайової участі у розвитку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інженерно-транспортної 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соціальної інфраструктури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м.Переяслава-Хмельницького</w:t>
            </w:r>
            <w:proofErr w:type="spellEnd"/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відсутність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фінансового навантаження 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суб`єктів господарювання.</w:t>
            </w:r>
          </w:p>
        </w:tc>
        <w:tc>
          <w:tcPr>
            <w:tcW w:w="3402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Втрата джерела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надходжень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бюджету міста,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кошти якого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спрямовуються 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розвиток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інженерно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транспортної 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соціальної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інфраструктури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міста.</w:t>
            </w:r>
          </w:p>
        </w:tc>
        <w:tc>
          <w:tcPr>
            <w:tcW w:w="1782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Державне регулювання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відсутнє</w:t>
            </w:r>
          </w:p>
        </w:tc>
      </w:tr>
      <w:tr w:rsidR="00303C5A" w:rsidRPr="007D19D3" w:rsidTr="00EA65EB">
        <w:tc>
          <w:tcPr>
            <w:tcW w:w="1843" w:type="dxa"/>
          </w:tcPr>
          <w:p w:rsidR="00303C5A" w:rsidRPr="00F418C3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Залишення існуючого Положення</w:t>
            </w:r>
          </w:p>
        </w:tc>
        <w:tc>
          <w:tcPr>
            <w:tcW w:w="2693" w:type="dxa"/>
          </w:tcPr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Надходження коштів від сплати пайової участі до бюджету міста, згідно діючого рішення</w:t>
            </w:r>
          </w:p>
        </w:tc>
        <w:tc>
          <w:tcPr>
            <w:tcW w:w="3402" w:type="dxa"/>
            <w:vAlign w:val="center"/>
          </w:tcPr>
          <w:p w:rsidR="00303C5A" w:rsidRDefault="00303C5A" w:rsidP="00EA65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плата пайового внеску в разі здійснення будівництва об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’єктів у випадках, передбачених 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існуючим Положенням,</w:t>
            </w: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 xml:space="preserve"> зокрема,</w:t>
            </w:r>
          </w:p>
          <w:p w:rsidR="00303C5A" w:rsidRPr="00F418C3" w:rsidRDefault="00303C5A" w:rsidP="00EA65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5% загальної кошторисної вартості будівництва (реконструкції) об`єкта містобудування – для нежитлових будівель та/або споруд (крім будівель закладів культури та освіти, медичного і оздоровчого призначення);</w:t>
            </w:r>
          </w:p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2% загальної кошторисної вартості будівництва (реконструкції) об’єкта містобудування – для житлових багатоквартирних будинків, що мають 2 та більше поверхів, будинків готельного типу, будівель закладів культури та освіти, медичного і оздоровчого призначення.</w:t>
            </w:r>
          </w:p>
        </w:tc>
        <w:tc>
          <w:tcPr>
            <w:tcW w:w="1782" w:type="dxa"/>
          </w:tcPr>
          <w:p w:rsidR="00303C5A" w:rsidRDefault="00303C5A" w:rsidP="00EA65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Залишення </w:t>
            </w: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 xml:space="preserve">фінансового навантаження на підприємницьку діяльність щодо сплати коштів пайової участі у розвитку інженерно-транспортної та соціальної інфраструктури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існуючому рівні.</w:t>
            </w:r>
          </w:p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Невідповідність положення чинному законодавству України.</w:t>
            </w:r>
          </w:p>
        </w:tc>
      </w:tr>
      <w:tr w:rsidR="00303C5A" w:rsidRPr="007D19D3" w:rsidTr="00EA65EB">
        <w:tc>
          <w:tcPr>
            <w:tcW w:w="1843" w:type="dxa"/>
          </w:tcPr>
          <w:p w:rsidR="00303C5A" w:rsidRPr="00645747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Прийняття проекту </w:t>
            </w:r>
            <w:proofErr w:type="spellStart"/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регуляторно-го</w:t>
            </w:r>
            <w:proofErr w:type="spellEnd"/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3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разі прийняття проекту акта, вигода для територіальної громади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міста Переяслава-Хмельницького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полягатиме 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в приведенні порядку залучення,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розрахунку розміру і використання коштів пайової участі у розвитку інфраструктури міста у відповідність до вимог чинного законодавства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України та збільшенні надходжень коштів до міського бюджету для фінансування розвитку інженерно-транспортної та соціальної інфраструктури міста, а для громадян – у покращенні інженерно-транспортної та соціальної інфраструктури міста. Суб’єкти господарювання отримають прозорий і чітко врегульований порядок та умови залучення, розрахунку розміру і величини пайової участі (внеску) замовників (інвесторів) у створенні і розвитку інженерно-транспортної та соціальної інфраструктури міста, а також здійснення контролю за її сплатою.</w:t>
            </w:r>
          </w:p>
        </w:tc>
        <w:tc>
          <w:tcPr>
            <w:tcW w:w="3402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 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>разі прийняття проекту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регуляторного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акта, територіальна громада не нестиме ніяких матеріальних та інших витрат. Громадяни та суб’єкти господарювання сплачуватимуть пайовий внесок в разі здійснення будівництва об’єктів у випадках, передбачених проектом акта.</w:t>
            </w:r>
          </w:p>
        </w:tc>
        <w:tc>
          <w:tcPr>
            <w:tcW w:w="1782" w:type="dxa"/>
          </w:tcPr>
          <w:p w:rsidR="00303C5A" w:rsidRPr="00645747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разі прийняття проекту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регуляторного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акта, задекларовані ним цілі будуть досягнуті повною мірою, що повністю забезпечить потребу у вирішенні проблеми та зникне її 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неврегульованість</w:t>
            </w:r>
            <w:r w:rsidRPr="006457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45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03C5A" w:rsidRPr="00F418C3" w:rsidRDefault="00303C5A" w:rsidP="00303C5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4125"/>
        <w:gridCol w:w="3768"/>
      </w:tblGrid>
      <w:tr w:rsidR="00303C5A" w:rsidRPr="00F418C3" w:rsidTr="00EA65EB">
        <w:tc>
          <w:tcPr>
            <w:tcW w:w="1800" w:type="dxa"/>
            <w:vAlign w:val="center"/>
          </w:tcPr>
          <w:p w:rsidR="00303C5A" w:rsidRPr="00F418C3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Рейтинг</w:t>
            </w:r>
          </w:p>
        </w:tc>
        <w:tc>
          <w:tcPr>
            <w:tcW w:w="4140" w:type="dxa"/>
            <w:vAlign w:val="center"/>
          </w:tcPr>
          <w:p w:rsidR="00303C5A" w:rsidRPr="00F418C3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780" w:type="dxa"/>
            <w:vAlign w:val="center"/>
          </w:tcPr>
          <w:p w:rsidR="00303C5A" w:rsidRPr="00F418C3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303C5A" w:rsidRPr="00F418C3" w:rsidTr="00EA65EB">
        <w:tc>
          <w:tcPr>
            <w:tcW w:w="1800" w:type="dxa"/>
          </w:tcPr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регуляторного акту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регулювання)</w:t>
            </w:r>
          </w:p>
        </w:tc>
        <w:tc>
          <w:tcPr>
            <w:tcW w:w="4140" w:type="dxa"/>
          </w:tcPr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Не прийнятна, оскільки не вирішує проблемних питань та не є можливою згідно ст.40 Закону України «Про регулювання містобудівної діяльності»</w:t>
            </w:r>
          </w:p>
        </w:tc>
        <w:tc>
          <w:tcPr>
            <w:tcW w:w="3780" w:type="dxa"/>
          </w:tcPr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303C5A" w:rsidRPr="00F418C3" w:rsidTr="00EA65EB">
        <w:tc>
          <w:tcPr>
            <w:tcW w:w="1800" w:type="dxa"/>
          </w:tcPr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Залишення існуючого Положення</w:t>
            </w:r>
          </w:p>
        </w:tc>
        <w:tc>
          <w:tcPr>
            <w:tcW w:w="4140" w:type="dxa"/>
          </w:tcPr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итуація залишається без змін, проблема не вирішується</w:t>
            </w:r>
          </w:p>
        </w:tc>
        <w:tc>
          <w:tcPr>
            <w:tcW w:w="3780" w:type="dxa"/>
          </w:tcPr>
          <w:p w:rsidR="00303C5A" w:rsidRPr="00F418C3" w:rsidRDefault="00303C5A" w:rsidP="00EA65E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3C5A" w:rsidRPr="00F418C3" w:rsidTr="00EA65EB">
        <w:tc>
          <w:tcPr>
            <w:tcW w:w="1800" w:type="dxa"/>
          </w:tcPr>
          <w:p w:rsidR="00303C5A" w:rsidRPr="00F418C3" w:rsidRDefault="00303C5A" w:rsidP="00EA65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 акта</w:t>
            </w:r>
          </w:p>
        </w:tc>
        <w:tc>
          <w:tcPr>
            <w:tcW w:w="4140" w:type="dxa"/>
          </w:tcPr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рийняття проекту акта забезпечить повною мірою досягнення задекларованих ним цілей стосовно приведення порядку залучення, розрахунку розміру і використання коштів пайової участі у розвитку інфраструктури міста</w:t>
            </w: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 xml:space="preserve"> Переяслава-Хмельницького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відповідність до вимог чинного законодавства України</w:t>
            </w: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. Буде встановлений прозорий і чітко врегульований порядок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умов</w:t>
            </w: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залучення, розрахунку розміру і величини пайової участі (внеску) замовників (інвесторів) у створенні і розвитку інженерно-транспортної та соціальної інфраструктури міста</w:t>
            </w: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>еякий час на дію запропонованого регуляторного акта може впливати низька обізнаність суб’єктів, на яких поширюється дія цього акта, та відмінність регулювання, що пропонується, з існуючим регулюванням</w:t>
            </w: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3C5A" w:rsidRPr="00F418C3" w:rsidRDefault="00303C5A" w:rsidP="00EA65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8C3">
              <w:rPr>
                <w:rFonts w:ascii="Times New Roman" w:hAnsi="Times New Roman" w:cs="Times New Roman"/>
                <w:sz w:val="26"/>
                <w:szCs w:val="26"/>
              </w:rPr>
              <w:t>Проблема вирішується інформуванням жителів міста та суб’єктів господарювання щодо прийняття зазначеного регуляторного акту та встановлення нового розміру пайової участі на розвиток інженерно-транспортної та соціальної інфраструктури міста.</w:t>
            </w:r>
            <w:r w:rsidRPr="00F41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03C5A" w:rsidRDefault="00303C5A" w:rsidP="00303C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14D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303C5A" w:rsidRPr="004E14D8" w:rsidRDefault="00303C5A" w:rsidP="00303C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4D8">
        <w:rPr>
          <w:rFonts w:ascii="Times New Roman" w:eastAsia="Calibri" w:hAnsi="Times New Roman" w:cs="Times New Roman"/>
          <w:b/>
          <w:sz w:val="28"/>
          <w:szCs w:val="28"/>
        </w:rPr>
        <w:t>5. Механізми та заходи, які забезпечать розв’язання визначеної проблеми</w:t>
      </w:r>
    </w:p>
    <w:p w:rsidR="00303C5A" w:rsidRPr="004E14D8" w:rsidRDefault="00303C5A" w:rsidP="0030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C5A" w:rsidRPr="004E14D8" w:rsidRDefault="00303C5A" w:rsidP="00303C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     Дія запропонованого проекту регуляторного акта поширюється на всіх замовників (суб’єктів господарювання та громадян), що мають намір здійснювати будівництво об’єктів на території міста</w:t>
      </w:r>
      <w:r>
        <w:rPr>
          <w:rFonts w:ascii="Times New Roman" w:hAnsi="Times New Roman" w:cs="Times New Roman"/>
          <w:sz w:val="28"/>
          <w:szCs w:val="28"/>
        </w:rPr>
        <w:t xml:space="preserve"> Переяслава-Хмельницького</w:t>
      </w: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3C5A" w:rsidRPr="004E14D8" w:rsidRDefault="00303C5A" w:rsidP="0030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     Цей проект регуляторного акта визначає і регулює повноваження </w:t>
      </w:r>
      <w:r>
        <w:rPr>
          <w:rFonts w:ascii="Times New Roman" w:hAnsi="Times New Roman" w:cs="Times New Roman"/>
          <w:sz w:val="28"/>
          <w:szCs w:val="28"/>
        </w:rPr>
        <w:t xml:space="preserve">Переяслав-Хмельницької </w:t>
      </w:r>
      <w:r w:rsidRPr="004E14D8">
        <w:rPr>
          <w:rFonts w:ascii="Times New Roman" w:eastAsia="Calibri" w:hAnsi="Times New Roman" w:cs="Times New Roman"/>
          <w:sz w:val="28"/>
          <w:szCs w:val="28"/>
        </w:rPr>
        <w:t>міської ради та її виконавчих органів щодо вирішення питань пайової участі (внеску) замовників (інвесторів) у створенні і розвитку інфраструктури міста.</w:t>
      </w:r>
    </w:p>
    <w:p w:rsidR="00303C5A" w:rsidRDefault="00303C5A" w:rsidP="003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     Кошти, отримані як пайова участь, використовуються виключно для створення і розвитку інженерно-транспортної та соціально</w:t>
      </w:r>
      <w:r>
        <w:rPr>
          <w:rFonts w:ascii="Times New Roman" w:hAnsi="Times New Roman" w:cs="Times New Roman"/>
          <w:sz w:val="28"/>
          <w:szCs w:val="28"/>
        </w:rPr>
        <w:t>ї інфраструктури міста Переяслава-Хмельницького</w:t>
      </w:r>
      <w:r w:rsidRPr="004E1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C5A" w:rsidRPr="004E14D8" w:rsidRDefault="00303C5A" w:rsidP="0030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     Проектом регуляторного акта визначаються:     </w:t>
      </w:r>
    </w:p>
    <w:p w:rsidR="00303C5A" w:rsidRPr="004E14D8" w:rsidRDefault="00303C5A" w:rsidP="00303C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14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порядок залучення та встановлення розміру пайової участі фізичних та юридичних осіб у створенні і розвитку інженерно-транспортної та соціально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ї інфраструктури міста Переяслава-Хмельницького</w:t>
      </w:r>
      <w:r w:rsidRPr="004E14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03C5A" w:rsidRPr="004E14D8" w:rsidRDefault="00303C5A" w:rsidP="00303C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4D8">
        <w:rPr>
          <w:rFonts w:ascii="Times New Roman" w:hAnsi="Times New Roman" w:cs="Times New Roman"/>
          <w:sz w:val="28"/>
          <w:szCs w:val="28"/>
          <w:lang w:val="uk-UA"/>
        </w:rPr>
        <w:t xml:space="preserve">     - чіткий перелік об’єктів у разі будівництва яких замовники не залучаються до пайової участі у створенні і розвитку інженерно-транспортної та соціальної інфраструктури міста; </w:t>
      </w:r>
    </w:p>
    <w:p w:rsidR="00303C5A" w:rsidRPr="004E14D8" w:rsidRDefault="00303C5A" w:rsidP="0030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     - порядок та умови укладення договорів про </w:t>
      </w:r>
      <w:r w:rsidRPr="009A5445">
        <w:rPr>
          <w:rFonts w:ascii="Times New Roman" w:hAnsi="Times New Roman" w:cs="Times New Roman"/>
          <w:sz w:val="28"/>
          <w:szCs w:val="28"/>
        </w:rPr>
        <w:t>залучення</w:t>
      </w:r>
      <w:r>
        <w:rPr>
          <w:rFonts w:ascii="Times New Roman" w:hAnsi="Times New Roman" w:cs="Times New Roman"/>
          <w:sz w:val="28"/>
          <w:szCs w:val="28"/>
        </w:rPr>
        <w:t xml:space="preserve"> коштів на створення і розвиток </w:t>
      </w:r>
      <w:r w:rsidRPr="009A5445">
        <w:rPr>
          <w:rFonts w:ascii="Times New Roman" w:hAnsi="Times New Roman" w:cs="Times New Roman"/>
          <w:sz w:val="28"/>
          <w:szCs w:val="28"/>
        </w:rPr>
        <w:t>інженерно-транспортної та соціальної інфраструктури міста</w:t>
      </w: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 а також перелік документів необхідний для їх укладення;</w:t>
      </w:r>
    </w:p>
    <w:p w:rsidR="00303C5A" w:rsidRPr="009A5445" w:rsidRDefault="00303C5A" w:rsidP="003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- форма типового договору про </w:t>
      </w:r>
      <w:r w:rsidRPr="009A5445">
        <w:rPr>
          <w:rFonts w:ascii="Times New Roman" w:hAnsi="Times New Roman" w:cs="Times New Roman"/>
          <w:sz w:val="28"/>
          <w:szCs w:val="28"/>
        </w:rPr>
        <w:t>залучення коштів на створення і розвиток</w:t>
      </w:r>
    </w:p>
    <w:p w:rsidR="00303C5A" w:rsidRDefault="00303C5A" w:rsidP="003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45">
        <w:rPr>
          <w:rFonts w:ascii="Times New Roman" w:hAnsi="Times New Roman" w:cs="Times New Roman"/>
          <w:sz w:val="28"/>
          <w:szCs w:val="28"/>
        </w:rPr>
        <w:t>інженерно-транспортної та соціальної інфраструктури міста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C5A" w:rsidRPr="004E14D8" w:rsidRDefault="00303C5A" w:rsidP="0030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     Для впровадження цього регуляторного акта необхідно здійснити такі організаційні заходи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 як забезпечення інформування суб’єктів господарювання та громадськості про вимоги регуляторного акта шляхом оприлюднення йог</w:t>
      </w:r>
      <w:r>
        <w:rPr>
          <w:rFonts w:ascii="Times New Roman" w:hAnsi="Times New Roman" w:cs="Times New Roman"/>
          <w:sz w:val="28"/>
          <w:szCs w:val="28"/>
        </w:rPr>
        <w:t xml:space="preserve">о в засобах масової інформації та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Переяслав-Хмельницької міської ради,</w:t>
      </w:r>
      <w:r w:rsidRPr="004E14D8">
        <w:rPr>
          <w:rFonts w:ascii="Times New Roman" w:eastAsia="Calibri" w:hAnsi="Times New Roman" w:cs="Times New Roman"/>
          <w:sz w:val="28"/>
          <w:szCs w:val="28"/>
        </w:rPr>
        <w:t xml:space="preserve"> проведення інформаційно-роз’яснювальної роботи виконавчими органами міської ради.</w:t>
      </w:r>
    </w:p>
    <w:p w:rsidR="00303C5A" w:rsidRDefault="00303C5A" w:rsidP="0030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5A" w:rsidRDefault="00303C5A" w:rsidP="00303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D2">
        <w:rPr>
          <w:rFonts w:ascii="Times New Roman" w:hAnsi="Times New Roman" w:cs="Times New Roman"/>
          <w:b/>
          <w:sz w:val="28"/>
          <w:szCs w:val="28"/>
        </w:rPr>
        <w:t>6.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03C5A" w:rsidRPr="009865D2" w:rsidRDefault="00303C5A" w:rsidP="00303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5A" w:rsidRPr="009865D2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D2">
        <w:rPr>
          <w:rFonts w:ascii="Times New Roman" w:hAnsi="Times New Roman" w:cs="Times New Roman"/>
          <w:sz w:val="28"/>
          <w:szCs w:val="28"/>
        </w:rPr>
        <w:t>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вимоги, оцінюються вище середнього.</w:t>
      </w:r>
    </w:p>
    <w:p w:rsidR="00303C5A" w:rsidRPr="009865D2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D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03C5A" w:rsidRDefault="00303C5A" w:rsidP="00303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865D2">
        <w:rPr>
          <w:rFonts w:ascii="Times New Roman" w:hAnsi="Times New Roman" w:cs="Times New Roman"/>
          <w:b/>
          <w:sz w:val="28"/>
          <w:szCs w:val="28"/>
        </w:rPr>
        <w:t>Обґрунтування запропонованого строку дії регуляторного акта</w:t>
      </w:r>
    </w:p>
    <w:p w:rsidR="00303C5A" w:rsidRPr="009865D2" w:rsidRDefault="00303C5A" w:rsidP="00303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5A" w:rsidRPr="00513D44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796">
        <w:rPr>
          <w:rFonts w:ascii="Times New Roman" w:hAnsi="Times New Roman" w:cs="Times New Roman"/>
          <w:sz w:val="28"/>
          <w:szCs w:val="28"/>
        </w:rPr>
        <w:t xml:space="preserve"> </w:t>
      </w:r>
      <w:r w:rsidRPr="009865D2">
        <w:rPr>
          <w:rFonts w:ascii="Times New Roman" w:hAnsi="Times New Roman" w:cs="Times New Roman"/>
          <w:sz w:val="28"/>
          <w:szCs w:val="28"/>
        </w:rPr>
        <w:t>Для забезпечення виконання вимог ст. 40 Закону України «Про регулювання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D2">
        <w:rPr>
          <w:rFonts w:ascii="Times New Roman" w:hAnsi="Times New Roman" w:cs="Times New Roman"/>
          <w:sz w:val="28"/>
          <w:szCs w:val="28"/>
        </w:rPr>
        <w:t>містобудівної діяльності» пропонується встановити строк дії регуляторного акта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D2">
        <w:rPr>
          <w:rFonts w:ascii="Times New Roman" w:hAnsi="Times New Roman" w:cs="Times New Roman"/>
          <w:sz w:val="28"/>
          <w:szCs w:val="28"/>
        </w:rPr>
        <w:t>безстроково, або до внесення змін до діючого законодавства України та рішення</w:t>
      </w:r>
      <w:r>
        <w:rPr>
          <w:rFonts w:ascii="Times New Roman" w:hAnsi="Times New Roman" w:cs="Times New Roman"/>
          <w:sz w:val="28"/>
          <w:szCs w:val="28"/>
        </w:rPr>
        <w:t xml:space="preserve"> Переяслав-Хмельницької</w:t>
      </w:r>
      <w:r w:rsidRPr="009865D2"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 w:rsidRPr="009865D2">
        <w:rPr>
          <w:rFonts w:ascii="Times New Roman" w:hAnsi="Times New Roman" w:cs="Times New Roman"/>
          <w:sz w:val="28"/>
          <w:szCs w:val="28"/>
        </w:rPr>
        <w:cr/>
      </w:r>
    </w:p>
    <w:p w:rsidR="00303C5A" w:rsidRDefault="00303C5A" w:rsidP="00303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D2">
        <w:rPr>
          <w:rFonts w:ascii="Times New Roman" w:hAnsi="Times New Roman" w:cs="Times New Roman"/>
          <w:b/>
          <w:sz w:val="28"/>
          <w:szCs w:val="28"/>
        </w:rPr>
        <w:t>8. Визначення показників результативності дії регуляторного акта</w:t>
      </w:r>
    </w:p>
    <w:p w:rsidR="00303C5A" w:rsidRDefault="00303C5A" w:rsidP="00303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D2">
        <w:rPr>
          <w:rFonts w:ascii="Times New Roman" w:hAnsi="Times New Roman" w:cs="Times New Roman"/>
          <w:sz w:val="28"/>
          <w:szCs w:val="28"/>
        </w:rPr>
        <w:t>При відстеженні результативності регуляторного акта будуть використовуватися наступні показники:</w:t>
      </w: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D2">
        <w:rPr>
          <w:rFonts w:ascii="Times New Roman" w:hAnsi="Times New Roman" w:cs="Times New Roman"/>
          <w:sz w:val="28"/>
          <w:szCs w:val="28"/>
        </w:rPr>
        <w:t>- кількість укладених договорів про пайову участь (внесок) замовників (інвесторів) у створенні і розвитку інженерно-транспортної та соціальної інфраструктури міста;</w:t>
      </w:r>
    </w:p>
    <w:p w:rsidR="00303C5A" w:rsidRPr="009865D2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D2">
        <w:rPr>
          <w:rFonts w:ascii="Times New Roman" w:hAnsi="Times New Roman" w:cs="Times New Roman"/>
          <w:sz w:val="28"/>
          <w:szCs w:val="28"/>
        </w:rPr>
        <w:t>- обсяг сплачених замовниками (інвесторами) коштів до цільового фонду розвитку інженерно-транспортної та соціальної інфраструктури міста.</w:t>
      </w:r>
    </w:p>
    <w:p w:rsidR="00303C5A" w:rsidRDefault="00303C5A" w:rsidP="00303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5A" w:rsidRDefault="00303C5A" w:rsidP="00303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FC">
        <w:rPr>
          <w:rFonts w:ascii="Times New Roman" w:hAnsi="Times New Roman" w:cs="Times New Roman"/>
          <w:b/>
          <w:sz w:val="28"/>
          <w:szCs w:val="28"/>
        </w:rPr>
        <w:t>9. Визначення заходів, за допомогою яких здійснюватиметься відстеження результативності дії регуляторного акта</w:t>
      </w:r>
    </w:p>
    <w:p w:rsidR="00303C5A" w:rsidRPr="00F547FC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FC">
        <w:rPr>
          <w:rFonts w:ascii="Times New Roman" w:hAnsi="Times New Roman" w:cs="Times New Roman"/>
          <w:sz w:val="28"/>
          <w:szCs w:val="28"/>
        </w:rPr>
        <w:t>Відносно цього регуляторного акта повинно послідовно здійснюватися базове, повторне та періодичне відстеження його результативності.</w:t>
      </w: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44">
        <w:rPr>
          <w:rFonts w:ascii="Times New Roman" w:hAnsi="Times New Roman" w:cs="Times New Roman"/>
          <w:sz w:val="28"/>
          <w:szCs w:val="28"/>
        </w:rPr>
        <w:t xml:space="preserve">Повторне відстеження регуляторного акту проводитиметься через рік з дня набрання ним чинності. </w:t>
      </w:r>
    </w:p>
    <w:p w:rsidR="00303C5A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44">
        <w:rPr>
          <w:rFonts w:ascii="Times New Roman" w:hAnsi="Times New Roman" w:cs="Times New Roman"/>
          <w:sz w:val="28"/>
          <w:szCs w:val="28"/>
        </w:rPr>
        <w:t xml:space="preserve">Періодичні відстеження проводитимуться раз на кожні 3 роки, починаючи від дня закінчення заходів з повторного відстеження результативності дії рішення. </w:t>
      </w:r>
    </w:p>
    <w:p w:rsidR="00303C5A" w:rsidRPr="00513D44" w:rsidRDefault="00303C5A" w:rsidP="0030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C5A" w:rsidRPr="00662A6A" w:rsidRDefault="00303C5A" w:rsidP="00662A6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03C5A" w:rsidRPr="00662A6A" w:rsidSect="00F736C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F803F5C"/>
    <w:name w:val="WW8Num2"/>
    <w:lvl w:ilvl="0">
      <w:start w:val="1"/>
      <w:numFmt w:val="decimal"/>
      <w:lvlText w:val="5.%1."/>
      <w:lvlJc w:val="left"/>
      <w:pPr>
        <w:tabs>
          <w:tab w:val="num" w:pos="284"/>
        </w:tabs>
      </w:pPr>
      <w:rPr>
        <w:rFonts w:ascii="Times New Roman" w:hAnsi="Times New Roman" w:cs="Times New Roman"/>
        <w:b/>
        <w:sz w:val="28"/>
        <w:szCs w:val="28"/>
      </w:rPr>
    </w:lvl>
  </w:abstractNum>
  <w:abstractNum w:abstractNumId="1">
    <w:nsid w:val="1E944DCD"/>
    <w:multiLevelType w:val="hybridMultilevel"/>
    <w:tmpl w:val="E3DCEE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476E"/>
    <w:multiLevelType w:val="hybridMultilevel"/>
    <w:tmpl w:val="076AD446"/>
    <w:lvl w:ilvl="0" w:tplc="A8BCDA8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7F3593"/>
    <w:multiLevelType w:val="multilevel"/>
    <w:tmpl w:val="5CD4C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CFE02E0"/>
    <w:multiLevelType w:val="hybridMultilevel"/>
    <w:tmpl w:val="D1762C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6D2"/>
    <w:multiLevelType w:val="hybridMultilevel"/>
    <w:tmpl w:val="CFC2E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0F0B"/>
    <w:rsid w:val="00002982"/>
    <w:rsid w:val="00053EA4"/>
    <w:rsid w:val="000569E8"/>
    <w:rsid w:val="00063DA7"/>
    <w:rsid w:val="000776C9"/>
    <w:rsid w:val="000A02E8"/>
    <w:rsid w:val="000D1C25"/>
    <w:rsid w:val="000D34CD"/>
    <w:rsid w:val="000D3C79"/>
    <w:rsid w:val="001223E0"/>
    <w:rsid w:val="001450C8"/>
    <w:rsid w:val="001A442A"/>
    <w:rsid w:val="001C23B0"/>
    <w:rsid w:val="001D05DD"/>
    <w:rsid w:val="001F21BF"/>
    <w:rsid w:val="00200B7C"/>
    <w:rsid w:val="002361FB"/>
    <w:rsid w:val="00273DCD"/>
    <w:rsid w:val="0027628D"/>
    <w:rsid w:val="002806A3"/>
    <w:rsid w:val="00292FA1"/>
    <w:rsid w:val="002964E1"/>
    <w:rsid w:val="002D716F"/>
    <w:rsid w:val="002E2B92"/>
    <w:rsid w:val="00303C5A"/>
    <w:rsid w:val="0038036C"/>
    <w:rsid w:val="0039207B"/>
    <w:rsid w:val="003E2B87"/>
    <w:rsid w:val="003F6592"/>
    <w:rsid w:val="00446959"/>
    <w:rsid w:val="00447795"/>
    <w:rsid w:val="00467AB0"/>
    <w:rsid w:val="00471D9D"/>
    <w:rsid w:val="004876F7"/>
    <w:rsid w:val="004B5E74"/>
    <w:rsid w:val="004C592A"/>
    <w:rsid w:val="004C637C"/>
    <w:rsid w:val="004C7FE5"/>
    <w:rsid w:val="004D2A9E"/>
    <w:rsid w:val="004E457A"/>
    <w:rsid w:val="004F0AD3"/>
    <w:rsid w:val="00550FFE"/>
    <w:rsid w:val="00563A97"/>
    <w:rsid w:val="005825D4"/>
    <w:rsid w:val="00583E76"/>
    <w:rsid w:val="005C08ED"/>
    <w:rsid w:val="005C5178"/>
    <w:rsid w:val="0061269B"/>
    <w:rsid w:val="0066247F"/>
    <w:rsid w:val="00662A6A"/>
    <w:rsid w:val="006A0F0B"/>
    <w:rsid w:val="006D0133"/>
    <w:rsid w:val="006E0A57"/>
    <w:rsid w:val="006F5631"/>
    <w:rsid w:val="00707150"/>
    <w:rsid w:val="00721E0A"/>
    <w:rsid w:val="00731608"/>
    <w:rsid w:val="00764CD0"/>
    <w:rsid w:val="00765647"/>
    <w:rsid w:val="007768FE"/>
    <w:rsid w:val="00776943"/>
    <w:rsid w:val="00777E03"/>
    <w:rsid w:val="00777FE0"/>
    <w:rsid w:val="0079791D"/>
    <w:rsid w:val="007A1E9E"/>
    <w:rsid w:val="007B6B07"/>
    <w:rsid w:val="007C32EC"/>
    <w:rsid w:val="00806D29"/>
    <w:rsid w:val="00840EEE"/>
    <w:rsid w:val="00843A64"/>
    <w:rsid w:val="00847FF5"/>
    <w:rsid w:val="00881295"/>
    <w:rsid w:val="008A7533"/>
    <w:rsid w:val="008B2040"/>
    <w:rsid w:val="008C2080"/>
    <w:rsid w:val="009004C1"/>
    <w:rsid w:val="0091751D"/>
    <w:rsid w:val="009244D3"/>
    <w:rsid w:val="00966AB5"/>
    <w:rsid w:val="0097766F"/>
    <w:rsid w:val="00981E32"/>
    <w:rsid w:val="0098658C"/>
    <w:rsid w:val="009B44F4"/>
    <w:rsid w:val="009C790F"/>
    <w:rsid w:val="009D0435"/>
    <w:rsid w:val="009E56F9"/>
    <w:rsid w:val="009F3B67"/>
    <w:rsid w:val="00A25C69"/>
    <w:rsid w:val="00A30C2A"/>
    <w:rsid w:val="00A36B61"/>
    <w:rsid w:val="00A4192A"/>
    <w:rsid w:val="00A554A4"/>
    <w:rsid w:val="00A65F19"/>
    <w:rsid w:val="00A9099B"/>
    <w:rsid w:val="00AD5987"/>
    <w:rsid w:val="00AF671A"/>
    <w:rsid w:val="00AF7785"/>
    <w:rsid w:val="00B21855"/>
    <w:rsid w:val="00B5585C"/>
    <w:rsid w:val="00B579ED"/>
    <w:rsid w:val="00B63252"/>
    <w:rsid w:val="00B747F9"/>
    <w:rsid w:val="00B95860"/>
    <w:rsid w:val="00B97CE9"/>
    <w:rsid w:val="00BA07CE"/>
    <w:rsid w:val="00BA08DE"/>
    <w:rsid w:val="00BA174D"/>
    <w:rsid w:val="00BB1F7E"/>
    <w:rsid w:val="00BB75E6"/>
    <w:rsid w:val="00BC1735"/>
    <w:rsid w:val="00BD2095"/>
    <w:rsid w:val="00C408F0"/>
    <w:rsid w:val="00C53C3B"/>
    <w:rsid w:val="00C55E95"/>
    <w:rsid w:val="00C65E25"/>
    <w:rsid w:val="00C764BE"/>
    <w:rsid w:val="00C8482C"/>
    <w:rsid w:val="00C9174D"/>
    <w:rsid w:val="00C96C1E"/>
    <w:rsid w:val="00C97C09"/>
    <w:rsid w:val="00CB23A1"/>
    <w:rsid w:val="00CC7EEF"/>
    <w:rsid w:val="00CE11DE"/>
    <w:rsid w:val="00CF3794"/>
    <w:rsid w:val="00D04CCF"/>
    <w:rsid w:val="00D17D22"/>
    <w:rsid w:val="00D2113C"/>
    <w:rsid w:val="00D40FD9"/>
    <w:rsid w:val="00D60C36"/>
    <w:rsid w:val="00D7369D"/>
    <w:rsid w:val="00D94127"/>
    <w:rsid w:val="00D95B3B"/>
    <w:rsid w:val="00DA13B6"/>
    <w:rsid w:val="00DD2B32"/>
    <w:rsid w:val="00E14752"/>
    <w:rsid w:val="00E3668F"/>
    <w:rsid w:val="00E548AC"/>
    <w:rsid w:val="00E82898"/>
    <w:rsid w:val="00E95A50"/>
    <w:rsid w:val="00E97BF5"/>
    <w:rsid w:val="00EA5A02"/>
    <w:rsid w:val="00EB599A"/>
    <w:rsid w:val="00EB6B37"/>
    <w:rsid w:val="00EC7B8B"/>
    <w:rsid w:val="00F3047A"/>
    <w:rsid w:val="00F452E9"/>
    <w:rsid w:val="00F45830"/>
    <w:rsid w:val="00F53260"/>
    <w:rsid w:val="00F6685C"/>
    <w:rsid w:val="00F66D53"/>
    <w:rsid w:val="00F71154"/>
    <w:rsid w:val="00F736CB"/>
    <w:rsid w:val="00F748D4"/>
    <w:rsid w:val="00F75423"/>
    <w:rsid w:val="00F77E46"/>
    <w:rsid w:val="00FA4C9B"/>
    <w:rsid w:val="00FC6818"/>
    <w:rsid w:val="00FD2F78"/>
    <w:rsid w:val="00FD369A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02"/>
  </w:style>
  <w:style w:type="paragraph" w:styleId="1">
    <w:name w:val="heading 1"/>
    <w:basedOn w:val="a"/>
    <w:next w:val="a"/>
    <w:link w:val="10"/>
    <w:uiPriority w:val="9"/>
    <w:qFormat/>
    <w:rsid w:val="0030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3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6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3A97"/>
    <w:rPr>
      <w:color w:val="0000FF"/>
      <w:u w:val="single"/>
    </w:rPr>
  </w:style>
  <w:style w:type="character" w:customStyle="1" w:styleId="rvts46">
    <w:name w:val="rvts46"/>
    <w:basedOn w:val="a0"/>
    <w:rsid w:val="00563A97"/>
  </w:style>
  <w:style w:type="character" w:customStyle="1" w:styleId="20">
    <w:name w:val="Заголовок 2 Знак"/>
    <w:basedOn w:val="a0"/>
    <w:link w:val="2"/>
    <w:uiPriority w:val="9"/>
    <w:rsid w:val="009F3B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">
    <w:name w:val="d"/>
    <w:basedOn w:val="a0"/>
    <w:rsid w:val="009F3B67"/>
  </w:style>
  <w:style w:type="character" w:customStyle="1" w:styleId="m">
    <w:name w:val="m"/>
    <w:basedOn w:val="a0"/>
    <w:rsid w:val="009F3B67"/>
  </w:style>
  <w:style w:type="character" w:customStyle="1" w:styleId="y">
    <w:name w:val="y"/>
    <w:basedOn w:val="a0"/>
    <w:rsid w:val="009F3B67"/>
  </w:style>
  <w:style w:type="paragraph" w:styleId="a4">
    <w:name w:val="No Spacing"/>
    <w:uiPriority w:val="1"/>
    <w:qFormat/>
    <w:rsid w:val="00C408F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4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45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6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65F19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7">
    <w:name w:val="Body Text Indent"/>
    <w:basedOn w:val="a"/>
    <w:link w:val="a8"/>
    <w:rsid w:val="00662A6A"/>
    <w:pPr>
      <w:tabs>
        <w:tab w:val="left" w:pos="504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2A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82C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2C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0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303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9">
    <w:name w:val="Style9"/>
    <w:basedOn w:val="a"/>
    <w:rsid w:val="00303C5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30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303C5A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z6">
    <w:name w:val="WW8Num1z6"/>
    <w:rsid w:val="00303C5A"/>
  </w:style>
  <w:style w:type="paragraph" w:styleId="ac">
    <w:name w:val="List Paragraph"/>
    <w:basedOn w:val="a"/>
    <w:uiPriority w:val="34"/>
    <w:qFormat/>
    <w:rsid w:val="00303C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8207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2189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791">
              <w:marLeft w:val="0"/>
              <w:marRight w:val="0"/>
              <w:marTop w:val="0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62331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114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42">
              <w:marLeft w:val="0"/>
              <w:marRight w:val="0"/>
              <w:marTop w:val="0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2496-3CA8-47B3-8332-6924F0B7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24</Pages>
  <Words>28019</Words>
  <Characters>15971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69</cp:revision>
  <cp:lastPrinted>2019-04-03T12:31:00Z</cp:lastPrinted>
  <dcterms:created xsi:type="dcterms:W3CDTF">2019-03-04T06:49:00Z</dcterms:created>
  <dcterms:modified xsi:type="dcterms:W3CDTF">2019-04-05T08:26:00Z</dcterms:modified>
</cp:coreProperties>
</file>