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0" w:rsidRPr="00386272" w:rsidRDefault="00EE4540" w:rsidP="00386272">
      <w:pPr>
        <w:pStyle w:val="4"/>
        <w:numPr>
          <w:ilvl w:val="3"/>
          <w:numId w:val="2"/>
        </w:numPr>
        <w:spacing w:before="0" w:after="0"/>
        <w:jc w:val="center"/>
        <w:rPr>
          <w:b w:val="0"/>
          <w:lang w:val="uk-UA"/>
        </w:rPr>
      </w:pPr>
      <w:r w:rsidRPr="0011720E">
        <w:rPr>
          <w:b w:val="0"/>
          <w:lang w:val="uk-UA"/>
        </w:rPr>
        <w:t xml:space="preserve">Положення про проведення </w:t>
      </w:r>
      <w:r w:rsidR="00386272">
        <w:rPr>
          <w:b w:val="0"/>
          <w:lang w:val="uk-UA"/>
        </w:rPr>
        <w:t>к</w:t>
      </w:r>
      <w:r w:rsidRPr="00386272">
        <w:rPr>
          <w:b w:val="0"/>
          <w:lang w:val="uk-UA"/>
        </w:rPr>
        <w:t xml:space="preserve">онкурсу </w:t>
      </w:r>
      <w:r w:rsidRPr="00386272">
        <w:rPr>
          <w:b w:val="0"/>
          <w:bCs w:val="0"/>
          <w:lang w:val="uk-UA"/>
        </w:rPr>
        <w:t xml:space="preserve">соціальних проектів </w:t>
      </w:r>
    </w:p>
    <w:p w:rsidR="00EE4540" w:rsidRPr="0011720E" w:rsidRDefault="00EE4540" w:rsidP="000E3C12">
      <w:pPr>
        <w:pStyle w:val="4"/>
        <w:numPr>
          <w:ilvl w:val="3"/>
          <w:numId w:val="2"/>
        </w:numPr>
        <w:spacing w:before="0" w:after="0"/>
        <w:jc w:val="center"/>
        <w:rPr>
          <w:b w:val="0"/>
          <w:lang w:val="uk-UA"/>
        </w:rPr>
      </w:pPr>
    </w:p>
    <w:p w:rsidR="00EE4540" w:rsidRPr="0011720E" w:rsidRDefault="00EE4540" w:rsidP="00EE4540">
      <w:pPr>
        <w:ind w:firstLine="709"/>
        <w:jc w:val="center"/>
        <w:rPr>
          <w:szCs w:val="28"/>
          <w:lang w:val="uk-UA"/>
        </w:rPr>
      </w:pPr>
      <w:r w:rsidRPr="0011720E">
        <w:rPr>
          <w:b/>
          <w:szCs w:val="28"/>
          <w:lang w:val="uk-UA"/>
        </w:rPr>
        <w:t>1. Загальні положення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1.1. Положення про конкурс </w:t>
      </w:r>
      <w:r w:rsidRPr="0011720E">
        <w:rPr>
          <w:szCs w:val="28"/>
          <w:shd w:val="clear" w:color="auto" w:fill="FFFFFF"/>
          <w:lang w:val="uk-UA"/>
        </w:rPr>
        <w:t>соціальних проектів молодіжних ініціатив</w:t>
      </w:r>
      <w:r w:rsidRPr="0011720E">
        <w:rPr>
          <w:szCs w:val="28"/>
          <w:lang w:val="uk-UA"/>
        </w:rPr>
        <w:t xml:space="preserve"> (далі –  Конкурс) визначає єдині вимоги щодо визначення найкращих соціальних проектів в галузі молодіжної політики.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1.2. Конкурс </w:t>
      </w:r>
      <w:r w:rsidRPr="0011720E">
        <w:rPr>
          <w:szCs w:val="28"/>
          <w:shd w:val="clear" w:color="auto" w:fill="FFFFFF"/>
          <w:lang w:val="uk-UA"/>
        </w:rPr>
        <w:t>соціальних проектів молодіжних ініціатив</w:t>
      </w:r>
      <w:r w:rsidRPr="0011720E">
        <w:rPr>
          <w:szCs w:val="28"/>
          <w:lang w:val="uk-UA"/>
        </w:rPr>
        <w:t xml:space="preserve"> – обласний відкритий конкурс соціальних проектів щодо реалізації ідей, спрямованих на </w:t>
      </w:r>
      <w:r w:rsidRPr="0011720E">
        <w:rPr>
          <w:spacing w:val="-2"/>
          <w:szCs w:val="28"/>
          <w:lang w:val="uk-UA" w:eastAsia="ru-RU"/>
        </w:rPr>
        <w:t>с</w:t>
      </w:r>
      <w:r w:rsidRPr="0011720E">
        <w:rPr>
          <w:szCs w:val="28"/>
          <w:lang w:val="uk-UA" w:eastAsia="ru-RU"/>
        </w:rPr>
        <w:t>творення умов для повноцінної самореалізації молоді, зменшення негативних явищ у молодіжному середовищі, забезпечення системної взаємодії державних органів з громадськістю у питаннях молодіжної політики</w:t>
      </w:r>
      <w:r w:rsidRPr="0011720E">
        <w:rPr>
          <w:szCs w:val="28"/>
          <w:lang w:val="uk-UA"/>
        </w:rPr>
        <w:t>.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1.3. Фінансування </w:t>
      </w:r>
      <w:r w:rsidRPr="0011720E">
        <w:rPr>
          <w:szCs w:val="28"/>
          <w:shd w:val="clear" w:color="auto" w:fill="FFFFFF"/>
          <w:lang w:val="uk-UA"/>
        </w:rPr>
        <w:t xml:space="preserve">соціальних проектів </w:t>
      </w:r>
      <w:r w:rsidR="003A37DC" w:rsidRPr="0011720E">
        <w:rPr>
          <w:szCs w:val="28"/>
          <w:shd w:val="clear" w:color="auto" w:fill="FFFFFF"/>
          <w:lang w:val="uk-UA"/>
        </w:rPr>
        <w:t>молодіжних ініціатив</w:t>
      </w:r>
      <w:r w:rsidRPr="0011720E">
        <w:rPr>
          <w:szCs w:val="28"/>
          <w:lang w:val="uk-UA"/>
        </w:rPr>
        <w:t xml:space="preserve"> здійснюється шляхом фінансування за рахунок коштів, передбачених в </w:t>
      </w:r>
      <w:r w:rsidR="003A37DC" w:rsidRPr="0011720E">
        <w:rPr>
          <w:szCs w:val="28"/>
          <w:lang w:val="uk-UA"/>
        </w:rPr>
        <w:t>обласному</w:t>
      </w:r>
      <w:r w:rsidRPr="0011720E">
        <w:rPr>
          <w:szCs w:val="28"/>
          <w:lang w:val="uk-UA"/>
        </w:rPr>
        <w:t xml:space="preserve"> бюджеті управлінню </w:t>
      </w:r>
      <w:r w:rsidR="003A37DC" w:rsidRPr="0011720E">
        <w:rPr>
          <w:szCs w:val="28"/>
          <w:lang w:val="uk-UA"/>
        </w:rPr>
        <w:t>молодіжної політики та національно-патріотичного виховання Київської обласної державної адміністрації</w:t>
      </w:r>
      <w:r w:rsidRPr="0011720E">
        <w:rPr>
          <w:szCs w:val="28"/>
          <w:lang w:val="uk-UA"/>
        </w:rPr>
        <w:t xml:space="preserve"> (далі – Управління)</w:t>
      </w:r>
      <w:r w:rsidR="00E206ED">
        <w:rPr>
          <w:szCs w:val="28"/>
          <w:lang w:val="uk-UA"/>
        </w:rPr>
        <w:t>,</w:t>
      </w:r>
      <w:r w:rsidRPr="0011720E">
        <w:rPr>
          <w:szCs w:val="28"/>
          <w:lang w:val="uk-UA"/>
        </w:rPr>
        <w:t xml:space="preserve"> </w:t>
      </w:r>
      <w:r w:rsidR="00E206ED">
        <w:rPr>
          <w:szCs w:val="28"/>
          <w:lang w:val="uk-UA" w:eastAsia="ar-SA"/>
        </w:rPr>
        <w:t>п. 14.2 Комплексної програми підтримки та розвитку молоді Київської області на 2015-2020 роки «Молодь Київщини», затвердженої рішенням Київської обласної ради від 19.05 2017 року №293-14-VІІ, в новій редакції.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</w:p>
    <w:p w:rsidR="00EE4540" w:rsidRPr="0011720E" w:rsidRDefault="00EE4540" w:rsidP="00EE4540">
      <w:pPr>
        <w:ind w:firstLine="709"/>
        <w:jc w:val="center"/>
        <w:rPr>
          <w:szCs w:val="28"/>
          <w:lang w:val="uk-UA"/>
        </w:rPr>
      </w:pPr>
      <w:r w:rsidRPr="0011720E">
        <w:rPr>
          <w:b/>
          <w:szCs w:val="28"/>
          <w:lang w:val="uk-UA"/>
        </w:rPr>
        <w:t>2. Мета, завдання, пріоритетні напрямки конкурсу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2.1. Конкурс проводиться з метою </w:t>
      </w:r>
      <w:r w:rsidR="003A37DC" w:rsidRPr="0011720E">
        <w:rPr>
          <w:szCs w:val="28"/>
          <w:lang w:val="uk-UA"/>
        </w:rPr>
        <w:t>ефективної співпраці з інституціями громадянського суспільства у молодіжній сфері</w:t>
      </w:r>
      <w:r w:rsidRPr="0011720E">
        <w:rPr>
          <w:szCs w:val="28"/>
          <w:lang w:val="uk-UA"/>
        </w:rPr>
        <w:t xml:space="preserve">. 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2.2. Завданнями конкурсу є:</w:t>
      </w:r>
    </w:p>
    <w:p w:rsidR="00EE4540" w:rsidRPr="0011720E" w:rsidRDefault="003A37DC" w:rsidP="00EE4540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збільшення кількості молодіжних проектів, спрямованих на реалізацію молодіжної політики</w:t>
      </w:r>
      <w:r w:rsidR="00EE4540" w:rsidRPr="0011720E">
        <w:rPr>
          <w:szCs w:val="28"/>
          <w:lang w:val="uk-UA"/>
        </w:rPr>
        <w:t>;</w:t>
      </w:r>
    </w:p>
    <w:p w:rsidR="00EE4540" w:rsidRPr="0011720E" w:rsidRDefault="003A37DC" w:rsidP="00EE4540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розкриття творчого потенціалу молоді</w:t>
      </w:r>
      <w:r w:rsidR="00EE4540" w:rsidRPr="0011720E">
        <w:rPr>
          <w:szCs w:val="28"/>
          <w:lang w:val="uk-UA"/>
        </w:rPr>
        <w:t>;</w:t>
      </w:r>
    </w:p>
    <w:p w:rsidR="00EE4540" w:rsidRPr="0011720E" w:rsidRDefault="003A37DC" w:rsidP="00EE454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11720E">
        <w:rPr>
          <w:szCs w:val="28"/>
          <w:lang w:val="uk-UA" w:eastAsia="uk-UA"/>
        </w:rPr>
        <w:t>активізація діяльності молодіжних громадських об’єднань</w:t>
      </w:r>
      <w:r w:rsidR="00EE4540" w:rsidRPr="0011720E">
        <w:rPr>
          <w:szCs w:val="28"/>
          <w:lang w:val="uk-UA"/>
        </w:rPr>
        <w:t>;</w:t>
      </w:r>
    </w:p>
    <w:p w:rsidR="00EE4540" w:rsidRPr="0011720E" w:rsidRDefault="003A37DC" w:rsidP="00EE454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11720E">
        <w:rPr>
          <w:szCs w:val="28"/>
          <w:lang w:val="uk-UA" w:eastAsia="uk-UA"/>
        </w:rPr>
        <w:t xml:space="preserve">набуття молодими людьми знань, навичок та інших </w:t>
      </w:r>
      <w:proofErr w:type="spellStart"/>
      <w:r w:rsidRPr="0011720E">
        <w:rPr>
          <w:szCs w:val="28"/>
          <w:lang w:val="uk-UA" w:eastAsia="uk-UA"/>
        </w:rPr>
        <w:t>компетентностей</w:t>
      </w:r>
      <w:proofErr w:type="spellEnd"/>
      <w:r w:rsidRPr="0011720E">
        <w:rPr>
          <w:szCs w:val="28"/>
          <w:lang w:val="uk-UA" w:eastAsia="uk-UA"/>
        </w:rPr>
        <w:t xml:space="preserve"> поза системою освіти</w:t>
      </w:r>
      <w:r w:rsidR="00EE4540" w:rsidRPr="0011720E">
        <w:rPr>
          <w:szCs w:val="28"/>
          <w:lang w:val="uk-UA"/>
        </w:rPr>
        <w:t>;</w:t>
      </w:r>
    </w:p>
    <w:p w:rsidR="00EE4540" w:rsidRPr="0011720E" w:rsidRDefault="003A37DC" w:rsidP="00EE4540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підвищення рівня відповідальності за виконання громадської роботи</w:t>
      </w:r>
      <w:r w:rsidR="00EE4540" w:rsidRPr="0011720E">
        <w:rPr>
          <w:szCs w:val="28"/>
          <w:lang w:val="uk-UA"/>
        </w:rPr>
        <w:t>.</w:t>
      </w:r>
    </w:p>
    <w:p w:rsidR="00EE4540" w:rsidRPr="0011720E" w:rsidRDefault="00EE4540" w:rsidP="00EE4540">
      <w:pPr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2.3. Пріоритетні напрямки конкурсу:</w:t>
      </w:r>
    </w:p>
    <w:p w:rsidR="00EE4540" w:rsidRPr="0011720E" w:rsidRDefault="004D7BEE" w:rsidP="00E568C7">
      <w:pPr>
        <w:numPr>
          <w:ilvl w:val="0"/>
          <w:numId w:val="1"/>
        </w:numPr>
        <w:tabs>
          <w:tab w:val="clear" w:pos="720"/>
          <w:tab w:val="num" w:pos="284"/>
        </w:tabs>
        <w:spacing w:line="252" w:lineRule="auto"/>
        <w:ind w:left="0" w:firstLine="36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формування активної громадянської позиції та</w:t>
      </w:r>
      <w:r w:rsidR="00E568C7" w:rsidRPr="0011720E">
        <w:rPr>
          <w:szCs w:val="28"/>
          <w:lang w:val="uk-UA"/>
        </w:rPr>
        <w:t xml:space="preserve"> </w:t>
      </w:r>
      <w:r w:rsidRPr="0011720E">
        <w:rPr>
          <w:szCs w:val="28"/>
          <w:lang w:val="uk-UA"/>
        </w:rPr>
        <w:t>популяризація поваги до прав людини серед молоді;</w:t>
      </w:r>
    </w:p>
    <w:p w:rsidR="004D7BEE" w:rsidRPr="0011720E" w:rsidRDefault="002F3DC1" w:rsidP="00E568C7">
      <w:pPr>
        <w:numPr>
          <w:ilvl w:val="0"/>
          <w:numId w:val="1"/>
        </w:numPr>
        <w:tabs>
          <w:tab w:val="clear" w:pos="720"/>
          <w:tab w:val="num" w:pos="284"/>
        </w:tabs>
        <w:spacing w:line="252" w:lineRule="auto"/>
        <w:ind w:left="0" w:firstLine="36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мистецтво (пленери, </w:t>
      </w:r>
      <w:r w:rsidR="004D7BEE" w:rsidRPr="0011720E">
        <w:rPr>
          <w:szCs w:val="28"/>
          <w:lang w:val="uk-UA"/>
        </w:rPr>
        <w:t xml:space="preserve">творчі події, виставки, </w:t>
      </w:r>
      <w:proofErr w:type="spellStart"/>
      <w:r w:rsidR="004D7BEE" w:rsidRPr="0011720E">
        <w:rPr>
          <w:szCs w:val="28"/>
          <w:lang w:val="uk-UA"/>
        </w:rPr>
        <w:t>перформанси</w:t>
      </w:r>
      <w:proofErr w:type="spellEnd"/>
      <w:r w:rsidR="004D7BEE" w:rsidRPr="0011720E">
        <w:rPr>
          <w:szCs w:val="28"/>
          <w:lang w:val="uk-UA"/>
        </w:rPr>
        <w:t>, просвітницькі проекти тощо</w:t>
      </w:r>
      <w:r w:rsidRPr="0011720E">
        <w:rPr>
          <w:szCs w:val="28"/>
          <w:lang w:val="uk-UA"/>
        </w:rPr>
        <w:t>)</w:t>
      </w:r>
      <w:r w:rsidR="004D7BEE" w:rsidRPr="0011720E">
        <w:rPr>
          <w:szCs w:val="28"/>
          <w:lang w:val="uk-UA"/>
        </w:rPr>
        <w:t>;</w:t>
      </w:r>
    </w:p>
    <w:p w:rsidR="004D7BEE" w:rsidRPr="0011720E" w:rsidRDefault="004D7BEE" w:rsidP="00E568C7">
      <w:pPr>
        <w:numPr>
          <w:ilvl w:val="0"/>
          <w:numId w:val="1"/>
        </w:numPr>
        <w:tabs>
          <w:tab w:val="clear" w:pos="720"/>
          <w:tab w:val="num" w:pos="284"/>
        </w:tabs>
        <w:spacing w:line="252" w:lineRule="auto"/>
        <w:ind w:left="0" w:firstLine="36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активний відпочинок та популяризація серед молоді здорового та</w:t>
      </w:r>
      <w:r w:rsidR="00E568C7" w:rsidRPr="0011720E">
        <w:rPr>
          <w:szCs w:val="28"/>
          <w:lang w:val="uk-UA"/>
        </w:rPr>
        <w:t xml:space="preserve"> </w:t>
      </w:r>
      <w:r w:rsidRPr="0011720E">
        <w:rPr>
          <w:szCs w:val="28"/>
          <w:lang w:val="uk-UA"/>
        </w:rPr>
        <w:t xml:space="preserve">безпечного способу життя; </w:t>
      </w:r>
    </w:p>
    <w:p w:rsidR="00EE4540" w:rsidRPr="0011720E" w:rsidRDefault="004D7BEE" w:rsidP="00E568C7">
      <w:pPr>
        <w:numPr>
          <w:ilvl w:val="0"/>
          <w:numId w:val="1"/>
        </w:numPr>
        <w:tabs>
          <w:tab w:val="clear" w:pos="720"/>
          <w:tab w:val="num" w:pos="284"/>
        </w:tabs>
        <w:spacing w:line="252" w:lineRule="auto"/>
        <w:ind w:left="0" w:firstLine="36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виховання молодіжної еліти області, як якісно нових носіїв державної влади, свідомих патріотично-налаштованих представників громади, які готові взяти на себе відповідальність за управління державними справами</w:t>
      </w:r>
      <w:r w:rsidR="00F5733E" w:rsidRPr="0011720E">
        <w:rPr>
          <w:szCs w:val="28"/>
          <w:lang w:val="uk-UA"/>
        </w:rPr>
        <w:t>;</w:t>
      </w:r>
    </w:p>
    <w:p w:rsidR="0079285A" w:rsidRPr="0011720E" w:rsidRDefault="0079285A" w:rsidP="00E568C7">
      <w:pPr>
        <w:numPr>
          <w:ilvl w:val="0"/>
          <w:numId w:val="1"/>
        </w:numPr>
        <w:tabs>
          <w:tab w:val="clear" w:pos="720"/>
          <w:tab w:val="num" w:pos="284"/>
        </w:tabs>
        <w:spacing w:line="252" w:lineRule="auto"/>
        <w:ind w:left="0" w:firstLine="360"/>
        <w:jc w:val="both"/>
        <w:rPr>
          <w:szCs w:val="28"/>
          <w:lang w:val="uk-UA"/>
        </w:rPr>
      </w:pPr>
      <w:r w:rsidRPr="0011720E">
        <w:rPr>
          <w:szCs w:val="28"/>
        </w:rPr>
        <w:t xml:space="preserve">неформальна </w:t>
      </w:r>
      <w:proofErr w:type="spellStart"/>
      <w:r w:rsidRPr="0011720E">
        <w:rPr>
          <w:szCs w:val="28"/>
        </w:rPr>
        <w:t>освіта</w:t>
      </w:r>
      <w:proofErr w:type="spellEnd"/>
      <w:r w:rsidRPr="0011720E">
        <w:rPr>
          <w:szCs w:val="28"/>
        </w:rPr>
        <w:t xml:space="preserve"> (</w:t>
      </w:r>
      <w:proofErr w:type="spellStart"/>
      <w:r w:rsidRPr="0011720E">
        <w:rPr>
          <w:szCs w:val="28"/>
        </w:rPr>
        <w:t>набуття</w:t>
      </w:r>
      <w:proofErr w:type="spellEnd"/>
      <w:r w:rsidRPr="0011720E">
        <w:rPr>
          <w:szCs w:val="28"/>
        </w:rPr>
        <w:t xml:space="preserve"> </w:t>
      </w:r>
      <w:proofErr w:type="spellStart"/>
      <w:r w:rsidRPr="0011720E">
        <w:rPr>
          <w:szCs w:val="28"/>
        </w:rPr>
        <w:t>молодими</w:t>
      </w:r>
      <w:proofErr w:type="spellEnd"/>
      <w:r w:rsidRPr="0011720E">
        <w:rPr>
          <w:szCs w:val="28"/>
        </w:rPr>
        <w:t xml:space="preserve"> людьми </w:t>
      </w:r>
      <w:proofErr w:type="spellStart"/>
      <w:r w:rsidRPr="0011720E">
        <w:rPr>
          <w:szCs w:val="28"/>
        </w:rPr>
        <w:t>знань</w:t>
      </w:r>
      <w:proofErr w:type="spellEnd"/>
      <w:r w:rsidRPr="0011720E">
        <w:rPr>
          <w:szCs w:val="28"/>
        </w:rPr>
        <w:t xml:space="preserve">, </w:t>
      </w:r>
      <w:proofErr w:type="spellStart"/>
      <w:r w:rsidRPr="0011720E">
        <w:rPr>
          <w:szCs w:val="28"/>
        </w:rPr>
        <w:t>навичок</w:t>
      </w:r>
      <w:proofErr w:type="spellEnd"/>
      <w:r w:rsidRPr="0011720E">
        <w:rPr>
          <w:szCs w:val="28"/>
        </w:rPr>
        <w:t xml:space="preserve"> та </w:t>
      </w:r>
      <w:proofErr w:type="spellStart"/>
      <w:r w:rsidRPr="0011720E">
        <w:rPr>
          <w:szCs w:val="28"/>
        </w:rPr>
        <w:t>інших</w:t>
      </w:r>
      <w:proofErr w:type="spellEnd"/>
      <w:r w:rsidRPr="0011720E">
        <w:rPr>
          <w:szCs w:val="28"/>
        </w:rPr>
        <w:t xml:space="preserve"> компетентностей поза системою </w:t>
      </w:r>
      <w:proofErr w:type="spellStart"/>
      <w:r w:rsidRPr="0011720E">
        <w:rPr>
          <w:szCs w:val="28"/>
        </w:rPr>
        <w:t>освіти</w:t>
      </w:r>
      <w:proofErr w:type="spellEnd"/>
      <w:r w:rsidRPr="0011720E">
        <w:rPr>
          <w:szCs w:val="28"/>
        </w:rPr>
        <w:t>)</w:t>
      </w:r>
      <w:r w:rsidR="00496A80" w:rsidRPr="0011720E">
        <w:rPr>
          <w:szCs w:val="28"/>
          <w:lang w:val="uk-UA"/>
        </w:rPr>
        <w:t>;</w:t>
      </w:r>
      <w:bookmarkStart w:id="0" w:name="_GoBack"/>
      <w:bookmarkEnd w:id="0"/>
    </w:p>
    <w:p w:rsidR="00496A80" w:rsidRPr="0011720E" w:rsidRDefault="00496A80" w:rsidP="00E568C7">
      <w:pPr>
        <w:numPr>
          <w:ilvl w:val="0"/>
          <w:numId w:val="1"/>
        </w:numPr>
        <w:tabs>
          <w:tab w:val="clear" w:pos="720"/>
          <w:tab w:val="num" w:pos="284"/>
        </w:tabs>
        <w:spacing w:line="252" w:lineRule="auto"/>
        <w:ind w:left="0" w:firstLine="36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розвиток молодіжної інфраструктури</w:t>
      </w:r>
      <w:r w:rsidR="004E4992" w:rsidRPr="0011720E">
        <w:rPr>
          <w:szCs w:val="28"/>
          <w:lang w:val="uk-UA"/>
        </w:rPr>
        <w:t xml:space="preserve"> (залучення молоді до процесу створення та відкриття молодіжних просторів та активізація їх діяльності)</w:t>
      </w:r>
      <w:r w:rsidRPr="0011720E">
        <w:rPr>
          <w:szCs w:val="28"/>
          <w:lang w:val="uk-UA"/>
        </w:rPr>
        <w:t>.</w:t>
      </w:r>
    </w:p>
    <w:p w:rsidR="00E568C7" w:rsidRPr="0011720E" w:rsidRDefault="00E568C7">
      <w:pPr>
        <w:suppressAutoHyphens w:val="0"/>
        <w:rPr>
          <w:b/>
          <w:szCs w:val="28"/>
          <w:lang w:val="uk-UA"/>
        </w:rPr>
      </w:pPr>
    </w:p>
    <w:p w:rsidR="00EE4540" w:rsidRPr="0011720E" w:rsidRDefault="00EE4540" w:rsidP="00EE4540">
      <w:pPr>
        <w:ind w:firstLine="709"/>
        <w:jc w:val="center"/>
        <w:rPr>
          <w:szCs w:val="28"/>
          <w:lang w:val="uk-UA"/>
        </w:rPr>
      </w:pPr>
      <w:r w:rsidRPr="0011720E">
        <w:rPr>
          <w:b/>
          <w:szCs w:val="28"/>
          <w:lang w:val="uk-UA"/>
        </w:rPr>
        <w:t>3. Умови та порядок проведення конкурсу</w:t>
      </w:r>
    </w:p>
    <w:p w:rsidR="00EE4540" w:rsidRPr="0011720E" w:rsidRDefault="00EE4540" w:rsidP="00E568C7">
      <w:pPr>
        <w:pStyle w:val="a8"/>
        <w:tabs>
          <w:tab w:val="left" w:pos="0"/>
          <w:tab w:val="left" w:pos="1134"/>
        </w:tabs>
        <w:ind w:left="57" w:firstLine="567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3.1. У конкурсі беруть участь проекти, представлені </w:t>
      </w:r>
      <w:r w:rsidR="00E568C7" w:rsidRPr="0011720E">
        <w:rPr>
          <w:szCs w:val="28"/>
          <w:lang w:val="uk-UA"/>
        </w:rPr>
        <w:t>молоддю</w:t>
      </w:r>
      <w:r w:rsidRPr="0011720E">
        <w:rPr>
          <w:szCs w:val="28"/>
          <w:lang w:val="uk-UA"/>
        </w:rPr>
        <w:t xml:space="preserve"> </w:t>
      </w:r>
      <w:r w:rsidR="003A37DC" w:rsidRPr="0011720E">
        <w:rPr>
          <w:szCs w:val="28"/>
          <w:lang w:val="uk-UA"/>
        </w:rPr>
        <w:t xml:space="preserve">Київської області віком від </w:t>
      </w:r>
      <w:r w:rsidR="00E568C7" w:rsidRPr="0011720E">
        <w:rPr>
          <w:szCs w:val="28"/>
          <w:lang w:val="uk-UA"/>
        </w:rPr>
        <w:t>14 до 35 років</w:t>
      </w:r>
      <w:r w:rsidRPr="0011720E">
        <w:rPr>
          <w:szCs w:val="28"/>
          <w:lang w:val="uk-UA"/>
        </w:rPr>
        <w:t xml:space="preserve">. </w:t>
      </w:r>
      <w:r w:rsidR="004D7BEE" w:rsidRPr="0011720E">
        <w:rPr>
          <w:szCs w:val="28"/>
          <w:lang w:val="uk-UA"/>
        </w:rPr>
        <w:t xml:space="preserve">Термін реалізації проекту – до </w:t>
      </w:r>
      <w:r w:rsidR="000E3C12" w:rsidRPr="0011720E">
        <w:rPr>
          <w:szCs w:val="28"/>
          <w:lang w:val="uk-UA"/>
        </w:rPr>
        <w:t xml:space="preserve">1 грудня </w:t>
      </w:r>
      <w:r w:rsidRPr="0011720E">
        <w:rPr>
          <w:szCs w:val="28"/>
          <w:lang w:val="uk-UA"/>
        </w:rPr>
        <w:t>2017 року.</w:t>
      </w:r>
    </w:p>
    <w:p w:rsidR="00EE4540" w:rsidRPr="0011720E" w:rsidRDefault="00EE4540" w:rsidP="00E568C7">
      <w:pPr>
        <w:pStyle w:val="a8"/>
        <w:tabs>
          <w:tab w:val="left" w:pos="0"/>
          <w:tab w:val="left" w:pos="1134"/>
        </w:tabs>
        <w:ind w:left="0" w:firstLine="709"/>
        <w:jc w:val="both"/>
        <w:rPr>
          <w:bCs/>
          <w:lang w:val="uk-UA" w:eastAsia="uk-UA"/>
        </w:rPr>
      </w:pPr>
      <w:r w:rsidRPr="0011720E">
        <w:rPr>
          <w:szCs w:val="28"/>
          <w:lang w:val="uk-UA"/>
        </w:rPr>
        <w:t>3.2.</w:t>
      </w:r>
      <w:r w:rsidRPr="0011720E">
        <w:rPr>
          <w:bCs/>
          <w:szCs w:val="28"/>
          <w:lang w:val="uk-UA"/>
        </w:rPr>
        <w:t xml:space="preserve"> </w:t>
      </w:r>
      <w:r w:rsidRPr="0011720E">
        <w:rPr>
          <w:lang w:val="uk-UA" w:eastAsia="uk-UA"/>
        </w:rPr>
        <w:t xml:space="preserve">Основні етапи проведення конкурсу соціальних проектів </w:t>
      </w:r>
      <w:r w:rsidR="003A37DC" w:rsidRPr="0011720E">
        <w:rPr>
          <w:lang w:val="uk-UA" w:eastAsia="uk-UA"/>
        </w:rPr>
        <w:t>молодіжних ініціатив</w:t>
      </w:r>
      <w:r w:rsidRPr="0011720E">
        <w:rPr>
          <w:lang w:val="uk-UA" w:eastAsia="uk-UA"/>
        </w:rPr>
        <w:t>:</w:t>
      </w:r>
    </w:p>
    <w:p w:rsidR="00EE4540" w:rsidRPr="0011720E" w:rsidRDefault="00EE4540" w:rsidP="0011720E">
      <w:pPr>
        <w:suppressAutoHyphens w:val="0"/>
        <w:autoSpaceDE w:val="0"/>
        <w:ind w:firstLine="709"/>
        <w:jc w:val="both"/>
        <w:rPr>
          <w:lang w:val="uk-UA" w:eastAsia="uk-UA"/>
        </w:rPr>
      </w:pPr>
      <w:r w:rsidRPr="0011720E">
        <w:rPr>
          <w:bCs/>
          <w:lang w:val="uk-UA" w:eastAsia="uk-UA"/>
        </w:rPr>
        <w:t>3.2.1.</w:t>
      </w:r>
      <w:r w:rsidRPr="0011720E">
        <w:rPr>
          <w:b/>
          <w:bCs/>
          <w:lang w:val="uk-UA" w:eastAsia="uk-UA"/>
        </w:rPr>
        <w:t xml:space="preserve"> 1-й етап: Подача проектних ідей та їх попередній відбір. </w:t>
      </w:r>
      <w:r w:rsidRPr="0011720E">
        <w:rPr>
          <w:lang w:val="uk-UA" w:eastAsia="uk-UA"/>
        </w:rPr>
        <w:t xml:space="preserve">Термін подачі проектних ідей від учасників конкурсу триває до </w:t>
      </w:r>
      <w:r w:rsidR="00D8706D" w:rsidRPr="0011720E">
        <w:rPr>
          <w:lang w:val="uk-UA" w:eastAsia="uk-UA"/>
        </w:rPr>
        <w:t>25</w:t>
      </w:r>
      <w:r w:rsidR="004D7BEE" w:rsidRPr="0011720E">
        <w:rPr>
          <w:lang w:val="uk-UA" w:eastAsia="uk-UA"/>
        </w:rPr>
        <w:t xml:space="preserve"> серпня</w:t>
      </w:r>
      <w:r w:rsidRPr="0011720E">
        <w:rPr>
          <w:lang w:val="uk-UA" w:eastAsia="uk-UA"/>
        </w:rPr>
        <w:t xml:space="preserve"> 2017 року включно. Прийом проектних ідей відбувається за електронним посиланням на сайті </w:t>
      </w:r>
      <w:hyperlink r:id="rId5" w:history="1">
        <w:r w:rsidR="0011720E" w:rsidRPr="009B4218">
          <w:rPr>
            <w:rStyle w:val="a3"/>
            <w:szCs w:val="20"/>
          </w:rPr>
          <w:t>http</w:t>
        </w:r>
        <w:r w:rsidR="0011720E" w:rsidRPr="009B4218">
          <w:rPr>
            <w:rStyle w:val="a3"/>
            <w:szCs w:val="20"/>
            <w:lang w:val="uk-UA"/>
          </w:rPr>
          <w:t>://</w:t>
        </w:r>
        <w:r w:rsidR="0011720E" w:rsidRPr="009B4218">
          <w:rPr>
            <w:rStyle w:val="a3"/>
            <w:szCs w:val="20"/>
            <w:lang w:val="uk-UA" w:eastAsia="uk-UA"/>
          </w:rPr>
          <w:t>pitching.in.ua/kyiv</w:t>
        </w:r>
      </w:hyperlink>
      <w:r w:rsidR="0011720E">
        <w:rPr>
          <w:lang w:val="uk-UA" w:eastAsia="uk-UA"/>
        </w:rPr>
        <w:t xml:space="preserve">. </w:t>
      </w:r>
      <w:r w:rsidRPr="0011720E">
        <w:rPr>
          <w:lang w:val="uk-UA" w:eastAsia="uk-UA"/>
        </w:rPr>
        <w:t>Попередній відбір проектних ідей здійснює конкурсна комісія</w:t>
      </w:r>
      <w:r w:rsidRPr="0011720E">
        <w:rPr>
          <w:lang w:val="uk-UA"/>
        </w:rPr>
        <w:t>.</w:t>
      </w:r>
      <w:r w:rsidR="004D7BEE" w:rsidRPr="0011720E">
        <w:rPr>
          <w:lang w:val="uk-UA" w:eastAsia="uk-UA"/>
        </w:rPr>
        <w:t xml:space="preserve"> До </w:t>
      </w:r>
      <w:r w:rsidR="00BD7B74" w:rsidRPr="0011720E">
        <w:rPr>
          <w:lang w:val="uk-UA" w:eastAsia="uk-UA"/>
        </w:rPr>
        <w:t>31</w:t>
      </w:r>
      <w:r w:rsidR="004D7BEE" w:rsidRPr="0011720E">
        <w:rPr>
          <w:lang w:val="uk-UA" w:eastAsia="uk-UA"/>
        </w:rPr>
        <w:t xml:space="preserve"> серпня</w:t>
      </w:r>
      <w:r w:rsidRPr="0011720E">
        <w:rPr>
          <w:lang w:val="uk-UA" w:eastAsia="uk-UA"/>
        </w:rPr>
        <w:t xml:space="preserve"> 2017 року учасникам конкурсу повідомляються результати попереднього відбору, а також час і місце проведення подальших етапів конкурсу.</w:t>
      </w:r>
    </w:p>
    <w:p w:rsidR="00EE4540" w:rsidRPr="0011720E" w:rsidRDefault="00EE4540" w:rsidP="00E568C7">
      <w:pPr>
        <w:suppressAutoHyphens w:val="0"/>
        <w:autoSpaceDE w:val="0"/>
        <w:ind w:firstLine="709"/>
        <w:jc w:val="both"/>
        <w:rPr>
          <w:bCs/>
          <w:lang w:val="uk-UA" w:eastAsia="uk-UA"/>
        </w:rPr>
      </w:pPr>
      <w:r w:rsidRPr="0011720E">
        <w:rPr>
          <w:bCs/>
          <w:lang w:val="uk-UA" w:eastAsia="uk-UA"/>
        </w:rPr>
        <w:t>3.2.2.</w:t>
      </w:r>
      <w:r w:rsidRPr="0011720E">
        <w:rPr>
          <w:b/>
          <w:bCs/>
          <w:lang w:val="uk-UA" w:eastAsia="uk-UA"/>
        </w:rPr>
        <w:t xml:space="preserve"> 2-й етап: Презентація проектних ідей. </w:t>
      </w:r>
      <w:r w:rsidR="00BD7B74" w:rsidRPr="0011720E">
        <w:rPr>
          <w:lang w:val="uk-UA" w:eastAsia="uk-UA"/>
        </w:rPr>
        <w:t>11</w:t>
      </w:r>
      <w:r w:rsidR="00D8706D" w:rsidRPr="0011720E">
        <w:rPr>
          <w:lang w:val="uk-UA" w:eastAsia="uk-UA"/>
        </w:rPr>
        <w:t xml:space="preserve"> вересня</w:t>
      </w:r>
      <w:r w:rsidRPr="0011720E">
        <w:rPr>
          <w:lang w:val="uk-UA" w:eastAsia="uk-UA"/>
        </w:rPr>
        <w:t xml:space="preserve"> 2017 року учасники кон</w:t>
      </w:r>
      <w:r w:rsidR="00BF5472" w:rsidRPr="0011720E">
        <w:rPr>
          <w:lang w:val="uk-UA" w:eastAsia="uk-UA"/>
        </w:rPr>
        <w:t>курсу, чиї проекти відповідають напрямкам та меті конкурсу</w:t>
      </w:r>
      <w:r w:rsidRPr="0011720E">
        <w:rPr>
          <w:lang w:val="uk-UA" w:eastAsia="uk-UA"/>
        </w:rPr>
        <w:t xml:space="preserve"> презентують свої ідеї перед конкурсною комісією. Максимальний час презентації </w:t>
      </w:r>
      <w:r w:rsidR="00BF5472" w:rsidRPr="0011720E">
        <w:rPr>
          <w:lang w:val="uk-UA" w:eastAsia="uk-UA"/>
        </w:rPr>
        <w:t xml:space="preserve">складає 7 хвилин. </w:t>
      </w:r>
      <w:r w:rsidRPr="0011720E">
        <w:rPr>
          <w:lang w:val="uk-UA" w:eastAsia="uk-UA"/>
        </w:rPr>
        <w:t>Презентація може бути представлена в будь-якій формі.</w:t>
      </w:r>
    </w:p>
    <w:p w:rsidR="00EE4540" w:rsidRPr="0011720E" w:rsidRDefault="00EE4540" w:rsidP="00EE4540">
      <w:pPr>
        <w:suppressAutoHyphens w:val="0"/>
        <w:autoSpaceDE w:val="0"/>
        <w:ind w:firstLine="709"/>
        <w:jc w:val="both"/>
        <w:rPr>
          <w:bCs/>
          <w:lang w:val="uk-UA" w:eastAsia="uk-UA"/>
        </w:rPr>
      </w:pPr>
      <w:r w:rsidRPr="0011720E">
        <w:rPr>
          <w:bCs/>
          <w:lang w:val="uk-UA" w:eastAsia="uk-UA"/>
        </w:rPr>
        <w:t>3.2.3.</w:t>
      </w:r>
      <w:r w:rsidRPr="0011720E">
        <w:rPr>
          <w:b/>
          <w:bCs/>
          <w:lang w:val="uk-UA" w:eastAsia="uk-UA"/>
        </w:rPr>
        <w:t xml:space="preserve"> 3-й етап: Експертна оцінка та доопрацювання проектів. </w:t>
      </w:r>
      <w:r w:rsidR="00D8706D" w:rsidRPr="0011720E">
        <w:rPr>
          <w:lang w:val="uk-UA" w:eastAsia="uk-UA"/>
        </w:rPr>
        <w:t>11-14</w:t>
      </w:r>
      <w:r w:rsidR="00D13A56" w:rsidRPr="0011720E">
        <w:rPr>
          <w:lang w:val="uk-UA" w:eastAsia="uk-UA"/>
        </w:rPr>
        <w:t xml:space="preserve"> </w:t>
      </w:r>
      <w:r w:rsidR="00D8706D" w:rsidRPr="0011720E">
        <w:rPr>
          <w:lang w:val="uk-UA" w:eastAsia="uk-UA"/>
        </w:rPr>
        <w:t>вересня</w:t>
      </w:r>
      <w:r w:rsidRPr="0011720E">
        <w:rPr>
          <w:lang w:val="uk-UA" w:eastAsia="uk-UA"/>
        </w:rPr>
        <w:t xml:space="preserve"> 2017 року – доопрацювання учасниками конкурсу своїх проектів у форматі тренінгу у супроводі експертів Британської ради в Україні. </w:t>
      </w:r>
      <w:r w:rsidRPr="0011720E">
        <w:rPr>
          <w:b/>
          <w:bCs/>
          <w:lang w:val="uk-UA" w:eastAsia="uk-UA"/>
        </w:rPr>
        <w:t>Участь у тренінгу – обов’язкова</w:t>
      </w:r>
      <w:r w:rsidRPr="0011720E">
        <w:rPr>
          <w:lang w:val="uk-UA" w:eastAsia="uk-UA"/>
        </w:rPr>
        <w:t>. Учасники конкурсу, що не пройшли</w:t>
      </w:r>
      <w:r w:rsidRPr="0011720E">
        <w:rPr>
          <w:b/>
          <w:bCs/>
          <w:lang w:val="uk-UA" w:eastAsia="uk-UA"/>
        </w:rPr>
        <w:t xml:space="preserve"> </w:t>
      </w:r>
      <w:r w:rsidRPr="0011720E">
        <w:rPr>
          <w:lang w:val="uk-UA" w:eastAsia="uk-UA"/>
        </w:rPr>
        <w:t>навчання на тренінгу, не допускаються до захисту проектів на наступному етапі.</w:t>
      </w:r>
    </w:p>
    <w:p w:rsidR="00EE4540" w:rsidRPr="0011720E" w:rsidRDefault="00EE4540" w:rsidP="00EE4540">
      <w:pPr>
        <w:suppressAutoHyphens w:val="0"/>
        <w:autoSpaceDE w:val="0"/>
        <w:ind w:firstLine="709"/>
        <w:jc w:val="both"/>
        <w:rPr>
          <w:lang w:val="uk-UA" w:eastAsia="uk-UA"/>
        </w:rPr>
      </w:pPr>
      <w:r w:rsidRPr="0011720E">
        <w:rPr>
          <w:bCs/>
          <w:lang w:val="uk-UA" w:eastAsia="uk-UA"/>
        </w:rPr>
        <w:t>3.2.4.</w:t>
      </w:r>
      <w:r w:rsidRPr="0011720E">
        <w:rPr>
          <w:b/>
          <w:bCs/>
          <w:lang w:val="uk-UA" w:eastAsia="uk-UA"/>
        </w:rPr>
        <w:t xml:space="preserve"> 4-й етап: Захист проектів учасниками конкурсу. </w:t>
      </w:r>
      <w:r w:rsidR="00D8706D" w:rsidRPr="0011720E">
        <w:rPr>
          <w:lang w:val="uk-UA" w:eastAsia="uk-UA"/>
        </w:rPr>
        <w:t>14 вересня</w:t>
      </w:r>
      <w:r w:rsidRPr="0011720E">
        <w:rPr>
          <w:lang w:val="uk-UA" w:eastAsia="uk-UA"/>
        </w:rPr>
        <w:t xml:space="preserve"> 2017 року – захист учасниками конкурсу своїх проектів перед конкурсною комісією. Захист проектів проходить у вигляді презентацій. Максимальний час пре</w:t>
      </w:r>
      <w:r w:rsidR="00BF5472" w:rsidRPr="0011720E">
        <w:rPr>
          <w:lang w:val="uk-UA" w:eastAsia="uk-UA"/>
        </w:rPr>
        <w:t>зентації одного проекту складає 5 хвилин.</w:t>
      </w:r>
    </w:p>
    <w:p w:rsidR="00EE4540" w:rsidRPr="0011720E" w:rsidRDefault="00EE4540" w:rsidP="00EE4540">
      <w:pPr>
        <w:suppressAutoHyphens w:val="0"/>
        <w:autoSpaceDE w:val="0"/>
        <w:ind w:firstLine="709"/>
        <w:jc w:val="both"/>
        <w:rPr>
          <w:lang w:val="uk-UA" w:eastAsia="uk-UA"/>
        </w:rPr>
      </w:pPr>
      <w:r w:rsidRPr="0011720E">
        <w:rPr>
          <w:lang w:val="uk-UA" w:eastAsia="uk-UA"/>
        </w:rPr>
        <w:t>3.3. Визначення переможців відбувається за рішенням конкурсної комісії та оформлюється протоколом,</w:t>
      </w:r>
      <w:r w:rsidRPr="0011720E">
        <w:rPr>
          <w:lang w:val="uk-UA"/>
        </w:rPr>
        <w:t xml:space="preserve"> в якому зазначаються </w:t>
      </w:r>
      <w:r w:rsidRPr="0011720E">
        <w:rPr>
          <w:lang w:val="uk-UA" w:eastAsia="uk-UA"/>
        </w:rPr>
        <w:t>список авторів та ініціативних груп із зазначенням назви проектів та сум коштів, необхідних для їх реалізації.</w:t>
      </w:r>
    </w:p>
    <w:p w:rsidR="00EE4540" w:rsidRPr="0011720E" w:rsidRDefault="00EE4540" w:rsidP="00EE4540">
      <w:pPr>
        <w:suppressAutoHyphens w:val="0"/>
        <w:autoSpaceDE w:val="0"/>
        <w:ind w:firstLine="709"/>
        <w:jc w:val="both"/>
        <w:rPr>
          <w:szCs w:val="28"/>
          <w:lang w:val="uk-UA"/>
        </w:rPr>
      </w:pPr>
      <w:r w:rsidRPr="0011720E">
        <w:rPr>
          <w:lang w:val="uk-UA" w:eastAsia="uk-UA"/>
        </w:rPr>
        <w:t>3.4.</w:t>
      </w:r>
      <w:r w:rsidR="00E568C7" w:rsidRPr="0011720E">
        <w:rPr>
          <w:lang w:val="uk-UA" w:eastAsia="uk-UA"/>
        </w:rPr>
        <w:t xml:space="preserve"> </w:t>
      </w:r>
      <w:r w:rsidRPr="0011720E">
        <w:rPr>
          <w:lang w:val="uk-UA" w:eastAsia="uk-UA"/>
        </w:rPr>
        <w:t>Кількість проектів, що отримують фінансування, залежить від бюджетів подани</w:t>
      </w:r>
      <w:r w:rsidR="00E568C7" w:rsidRPr="0011720E">
        <w:rPr>
          <w:lang w:val="uk-UA" w:eastAsia="uk-UA"/>
        </w:rPr>
        <w:t xml:space="preserve">х проектів, але на сукупну суму 100 000 грн </w:t>
      </w:r>
      <w:r w:rsidR="00E568C7" w:rsidRPr="0011720E">
        <w:rPr>
          <w:lang w:val="uk-UA"/>
        </w:rPr>
        <w:t>за рахунок коштів, передбачених у обласному бюджеті управлінню молодіжної політики та національно-патріотичного виховання Київської обласної державної адміністрації</w:t>
      </w:r>
      <w:r w:rsidR="008918B2" w:rsidRPr="0011720E">
        <w:rPr>
          <w:lang w:val="uk-UA"/>
        </w:rPr>
        <w:t xml:space="preserve">, </w:t>
      </w:r>
      <w:r w:rsidR="00E206ED">
        <w:rPr>
          <w:szCs w:val="28"/>
          <w:lang w:val="uk-UA" w:eastAsia="ar-SA"/>
        </w:rPr>
        <w:t>п. 14.2 Комплексної програми підтримки та розвитку молоді Київської області на 2015-2020 роки «Молодь Київщини», затвердженої рішенням Київської обласної ради від 19.05 2017 року №293-14-VІІ, в новій редакції.</w:t>
      </w:r>
      <w:r w:rsidR="00E568C7" w:rsidRPr="0011720E">
        <w:rPr>
          <w:lang w:val="uk-UA"/>
        </w:rPr>
        <w:t xml:space="preserve"> </w:t>
      </w:r>
      <w:r w:rsidR="008918B2" w:rsidRPr="0011720E">
        <w:rPr>
          <w:lang w:val="uk-UA"/>
        </w:rPr>
        <w:t>Г</w:t>
      </w:r>
      <w:r w:rsidR="00E568C7" w:rsidRPr="0011720E">
        <w:rPr>
          <w:lang w:val="uk-UA"/>
        </w:rPr>
        <w:t xml:space="preserve">ранична сума для одного проекту – 20 000 грн. </w:t>
      </w:r>
    </w:p>
    <w:p w:rsidR="00EE4540" w:rsidRPr="0011720E" w:rsidRDefault="00EE4540" w:rsidP="00EE4540">
      <w:pPr>
        <w:pStyle w:val="a6"/>
        <w:spacing w:after="0"/>
        <w:ind w:left="0" w:firstLine="72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3.5. За результатами Конкурсу готується проект </w:t>
      </w:r>
      <w:r w:rsidR="00D13A56" w:rsidRPr="0011720E">
        <w:rPr>
          <w:szCs w:val="28"/>
          <w:lang w:val="uk-UA"/>
        </w:rPr>
        <w:t>наказу управління молодіжної політики та національно-патріотичного виховання Київської обласної державної адміністрації</w:t>
      </w:r>
      <w:r w:rsidRPr="0011720E">
        <w:rPr>
          <w:szCs w:val="28"/>
          <w:lang w:val="uk-UA"/>
        </w:rPr>
        <w:t xml:space="preserve"> про затвердження переліку проектів, визнаних переможцями конкурсу. У проекті </w:t>
      </w:r>
      <w:r w:rsidR="00D13A56" w:rsidRPr="0011720E">
        <w:rPr>
          <w:szCs w:val="28"/>
          <w:lang w:val="uk-UA"/>
        </w:rPr>
        <w:t>наказу</w:t>
      </w:r>
      <w:r w:rsidRPr="0011720E">
        <w:rPr>
          <w:szCs w:val="28"/>
          <w:lang w:val="uk-UA"/>
        </w:rPr>
        <w:t xml:space="preserve"> обов’язково зазначається назва проекту, ім'я автора</w:t>
      </w:r>
      <w:r w:rsidR="008918B2" w:rsidRPr="0011720E">
        <w:rPr>
          <w:szCs w:val="28"/>
          <w:lang w:val="uk-UA"/>
        </w:rPr>
        <w:t xml:space="preserve"> </w:t>
      </w:r>
      <w:r w:rsidRPr="0011720E">
        <w:rPr>
          <w:szCs w:val="28"/>
          <w:lang w:val="uk-UA"/>
        </w:rPr>
        <w:t>та обсяг бюджетних коштів, які виділяються на її виконання.</w:t>
      </w:r>
    </w:p>
    <w:p w:rsidR="00EE4540" w:rsidRPr="0011720E" w:rsidRDefault="00EE4540" w:rsidP="00EE4540">
      <w:pPr>
        <w:pStyle w:val="a6"/>
        <w:tabs>
          <w:tab w:val="left" w:pos="0"/>
        </w:tabs>
        <w:spacing w:after="0"/>
        <w:ind w:left="0" w:firstLine="720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lastRenderedPageBreak/>
        <w:t>3.6. Рішення про визначення переможців конкурсу підлягає оприлюдненню протягом місяця після його прийняття.</w:t>
      </w:r>
    </w:p>
    <w:p w:rsidR="00EE4540" w:rsidRPr="0011720E" w:rsidRDefault="00EE4540" w:rsidP="00EE4540">
      <w:pPr>
        <w:pStyle w:val="a6"/>
        <w:tabs>
          <w:tab w:val="left" w:pos="0"/>
        </w:tabs>
        <w:spacing w:after="0"/>
        <w:ind w:left="0" w:firstLine="720"/>
        <w:jc w:val="both"/>
        <w:rPr>
          <w:b/>
          <w:szCs w:val="28"/>
          <w:lang w:val="uk-UA"/>
        </w:rPr>
      </w:pPr>
      <w:r w:rsidRPr="0011720E">
        <w:rPr>
          <w:szCs w:val="28"/>
          <w:lang w:val="uk-UA"/>
        </w:rPr>
        <w:t xml:space="preserve">3.7. Дія цього Положення поширюється на процедуру заявок </w:t>
      </w:r>
      <w:r w:rsidRPr="0011720E">
        <w:rPr>
          <w:szCs w:val="28"/>
          <w:lang w:val="uk-UA" w:eastAsia="uk-UA"/>
        </w:rPr>
        <w:t>проектних ідей</w:t>
      </w:r>
      <w:r w:rsidRPr="0011720E">
        <w:rPr>
          <w:szCs w:val="28"/>
          <w:lang w:val="uk-UA"/>
        </w:rPr>
        <w:t>, які подані</w:t>
      </w:r>
      <w:r w:rsidRPr="0011720E">
        <w:rPr>
          <w:szCs w:val="28"/>
          <w:lang w:val="uk-UA" w:eastAsia="uk-UA"/>
        </w:rPr>
        <w:t xml:space="preserve"> на сайті </w:t>
      </w:r>
      <w:hyperlink r:id="rId6" w:history="1">
        <w:r w:rsidR="0011720E" w:rsidRPr="009B4218">
          <w:rPr>
            <w:rStyle w:val="a3"/>
          </w:rPr>
          <w:t>http://</w:t>
        </w:r>
        <w:proofErr w:type="spellStart"/>
        <w:r w:rsidR="0011720E" w:rsidRPr="009B4218">
          <w:rPr>
            <w:rStyle w:val="a3"/>
            <w:lang w:val="uk-UA" w:eastAsia="uk-UA"/>
          </w:rPr>
          <w:t>pitching.in.ua</w:t>
        </w:r>
        <w:proofErr w:type="spellEnd"/>
        <w:r w:rsidR="0011720E" w:rsidRPr="009B4218">
          <w:rPr>
            <w:rStyle w:val="a3"/>
            <w:lang w:val="uk-UA" w:eastAsia="uk-UA"/>
          </w:rPr>
          <w:t>/</w:t>
        </w:r>
        <w:proofErr w:type="spellStart"/>
        <w:r w:rsidR="0011720E" w:rsidRPr="009B4218">
          <w:rPr>
            <w:rStyle w:val="a3"/>
            <w:lang w:val="uk-UA" w:eastAsia="uk-UA"/>
          </w:rPr>
          <w:t>kyiv</w:t>
        </w:r>
        <w:proofErr w:type="spellEnd"/>
      </w:hyperlink>
      <w:r w:rsidR="0011720E">
        <w:rPr>
          <w:szCs w:val="28"/>
          <w:lang w:val="uk-UA"/>
        </w:rPr>
        <w:t xml:space="preserve"> </w:t>
      </w:r>
      <w:r w:rsidR="00D13A56" w:rsidRPr="0011720E">
        <w:rPr>
          <w:szCs w:val="28"/>
          <w:lang w:val="uk-UA"/>
        </w:rPr>
        <w:t xml:space="preserve">з </w:t>
      </w:r>
      <w:r w:rsidR="008918B2" w:rsidRPr="0011720E">
        <w:rPr>
          <w:szCs w:val="28"/>
          <w:lang w:val="uk-UA"/>
        </w:rPr>
        <w:t>24</w:t>
      </w:r>
      <w:r w:rsidR="00D13A56" w:rsidRPr="0011720E">
        <w:rPr>
          <w:szCs w:val="28"/>
          <w:lang w:val="uk-UA"/>
        </w:rPr>
        <w:t xml:space="preserve"> липня</w:t>
      </w:r>
      <w:r w:rsidRPr="0011720E">
        <w:rPr>
          <w:szCs w:val="28"/>
          <w:lang w:val="uk-UA"/>
        </w:rPr>
        <w:t xml:space="preserve"> по </w:t>
      </w:r>
      <w:r w:rsidR="008918B2" w:rsidRPr="0011720E">
        <w:rPr>
          <w:szCs w:val="28"/>
          <w:lang w:val="uk-UA"/>
        </w:rPr>
        <w:t>25 серпня</w:t>
      </w:r>
      <w:r w:rsidRPr="0011720E">
        <w:rPr>
          <w:szCs w:val="28"/>
          <w:lang w:val="uk-UA"/>
        </w:rPr>
        <w:t xml:space="preserve"> 2017 року.</w:t>
      </w:r>
    </w:p>
    <w:p w:rsidR="00EE4540" w:rsidRPr="0011720E" w:rsidRDefault="00EE4540" w:rsidP="00EE4540">
      <w:pPr>
        <w:ind w:firstLine="709"/>
        <w:jc w:val="center"/>
        <w:rPr>
          <w:b/>
          <w:szCs w:val="28"/>
          <w:lang w:val="uk-UA"/>
        </w:rPr>
      </w:pPr>
    </w:p>
    <w:p w:rsidR="00EE4540" w:rsidRPr="0011720E" w:rsidRDefault="00EE4540" w:rsidP="00EE4540">
      <w:pPr>
        <w:ind w:firstLine="709"/>
        <w:jc w:val="center"/>
        <w:rPr>
          <w:szCs w:val="28"/>
          <w:lang w:val="uk-UA"/>
        </w:rPr>
      </w:pPr>
      <w:r w:rsidRPr="0011720E">
        <w:rPr>
          <w:b/>
          <w:szCs w:val="28"/>
          <w:lang w:val="uk-UA"/>
        </w:rPr>
        <w:t>4. Визначення переможців конкурсу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4.1. Для організації конкурсу </w:t>
      </w:r>
      <w:r w:rsidR="00D13A56" w:rsidRPr="0011720E">
        <w:rPr>
          <w:szCs w:val="28"/>
          <w:lang w:val="uk-UA"/>
        </w:rPr>
        <w:t>наказом управління молодіжної політики та національно-патріотичного виховання Київської обласної державної адміністрації</w:t>
      </w:r>
      <w:r w:rsidRPr="0011720E">
        <w:rPr>
          <w:szCs w:val="28"/>
          <w:lang w:val="uk-UA"/>
        </w:rPr>
        <w:t xml:space="preserve"> утворюється та затверджується персональний та кількісний склад конкурсної комісії. 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4.2. Основною роботою конкурсної комісії є засідання.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4.3. Рішення приймається більшістю від присутніх членів комісії відкритим голосуванням. У разі рівного розподілу голосів головуючий має право вирішального голосу.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4.4. Результати роботи конкурсної комісії оформлюються протоколом засідання.</w:t>
      </w:r>
    </w:p>
    <w:p w:rsidR="00EE4540" w:rsidRPr="0011720E" w:rsidRDefault="00EE4540" w:rsidP="00EE4540">
      <w:pPr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4.5. Протокол засідання містить інформацію:</w:t>
      </w:r>
    </w:p>
    <w:p w:rsidR="00EE4540" w:rsidRPr="0011720E" w:rsidRDefault="00EE4540" w:rsidP="00EE4540">
      <w:pPr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          - дату, час та місце проведення;</w:t>
      </w:r>
    </w:p>
    <w:p w:rsidR="00EE4540" w:rsidRPr="0011720E" w:rsidRDefault="00EE4540" w:rsidP="00EE4540">
      <w:pPr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 xml:space="preserve">          - прізвища, імена та по батькові членів конкурсної комісії;</w:t>
      </w:r>
    </w:p>
    <w:p w:rsidR="00EE4540" w:rsidRPr="0011720E" w:rsidRDefault="00EE4540" w:rsidP="00EE4540">
      <w:pPr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ab/>
        <w:t>- прізвища, імена та по батькові авторів проектів;</w:t>
      </w:r>
    </w:p>
    <w:p w:rsidR="00EE4540" w:rsidRPr="0011720E" w:rsidRDefault="00EE4540" w:rsidP="00EE4540">
      <w:pPr>
        <w:jc w:val="both"/>
      </w:pPr>
      <w:r w:rsidRPr="0011720E">
        <w:rPr>
          <w:szCs w:val="28"/>
          <w:lang w:val="uk-UA"/>
        </w:rPr>
        <w:tab/>
        <w:t>- результати голосування.</w:t>
      </w:r>
    </w:p>
    <w:p w:rsidR="00EE4540" w:rsidRPr="0011720E" w:rsidRDefault="00EE4540" w:rsidP="00EE4540">
      <w:pPr>
        <w:jc w:val="both"/>
        <w:rPr>
          <w:lang w:val="uk-UA"/>
        </w:rPr>
      </w:pPr>
      <w:r w:rsidRPr="0011720E">
        <w:br/>
      </w:r>
      <w:r w:rsidRPr="0011720E">
        <w:tab/>
      </w:r>
      <w:r w:rsidRPr="0011720E">
        <w:tab/>
      </w:r>
      <w:r w:rsidRPr="0011720E">
        <w:tab/>
      </w:r>
      <w:r w:rsidRPr="0011720E">
        <w:tab/>
      </w:r>
      <w:r w:rsidRPr="0011720E">
        <w:rPr>
          <w:b/>
          <w:bCs/>
        </w:rPr>
        <w:t>5</w:t>
      </w:r>
      <w:r w:rsidRPr="0011720E">
        <w:rPr>
          <w:b/>
          <w:bCs/>
          <w:lang w:val="uk-UA"/>
        </w:rPr>
        <w:t>.</w:t>
      </w:r>
      <w:r w:rsidRPr="0011720E">
        <w:rPr>
          <w:b/>
          <w:lang w:val="uk-UA"/>
        </w:rPr>
        <w:t xml:space="preserve"> Фінансування соціальних проектів.</w:t>
      </w:r>
    </w:p>
    <w:p w:rsidR="00EE4540" w:rsidRPr="0011720E" w:rsidRDefault="00EE4540" w:rsidP="00EE4540">
      <w:pPr>
        <w:numPr>
          <w:ilvl w:val="1"/>
          <w:numId w:val="3"/>
        </w:numPr>
        <w:tabs>
          <w:tab w:val="left" w:pos="0"/>
        </w:tabs>
        <w:ind w:left="0" w:firstLine="0"/>
        <w:jc w:val="both"/>
        <w:rPr>
          <w:lang w:val="uk-UA"/>
        </w:rPr>
      </w:pPr>
      <w:r w:rsidRPr="0011720E">
        <w:rPr>
          <w:lang w:val="uk-UA"/>
        </w:rPr>
        <w:t xml:space="preserve">     5.1. Визначення соціальних проектів для подальшого їх фінансування проводиться на основі конкурсу у форматі </w:t>
      </w:r>
      <w:proofErr w:type="spellStart"/>
      <w:r w:rsidRPr="0011720E">
        <w:rPr>
          <w:lang w:val="uk-UA"/>
        </w:rPr>
        <w:t>пітчингу</w:t>
      </w:r>
      <w:proofErr w:type="spellEnd"/>
      <w:r w:rsidRPr="0011720E">
        <w:rPr>
          <w:lang w:val="uk-UA"/>
        </w:rPr>
        <w:t xml:space="preserve">. </w:t>
      </w:r>
      <w:proofErr w:type="spellStart"/>
      <w:r w:rsidRPr="0011720E">
        <w:rPr>
          <w:lang w:val="uk-UA"/>
        </w:rPr>
        <w:t>Пітчинг</w:t>
      </w:r>
      <w:proofErr w:type="spellEnd"/>
      <w:r w:rsidRPr="0011720E">
        <w:rPr>
          <w:lang w:val="uk-UA"/>
        </w:rPr>
        <w:t xml:space="preserve"> проектів – це презентація проектної ідеї перед комісією для отримання зворотного зв’язку щодо подальшого доопрацювання та можливостей фінансування.</w:t>
      </w:r>
    </w:p>
    <w:p w:rsidR="00EE4540" w:rsidRPr="0011720E" w:rsidRDefault="00EE4540" w:rsidP="00EE4540">
      <w:pPr>
        <w:numPr>
          <w:ilvl w:val="1"/>
          <w:numId w:val="3"/>
        </w:numPr>
        <w:tabs>
          <w:tab w:val="left" w:pos="0"/>
        </w:tabs>
        <w:ind w:left="0" w:firstLine="720"/>
        <w:jc w:val="both"/>
        <w:rPr>
          <w:lang w:val="uk-UA"/>
        </w:rPr>
      </w:pPr>
      <w:r w:rsidRPr="0011720E">
        <w:rPr>
          <w:lang w:val="uk-UA"/>
        </w:rPr>
        <w:t xml:space="preserve">5.2. Розгляд та аналіз поданих заявок на конкурс соціальних проектів проводиться конкурсною комісією. </w:t>
      </w:r>
    </w:p>
    <w:p w:rsidR="00EE4540" w:rsidRPr="0011720E" w:rsidRDefault="00EE4540" w:rsidP="00EE4540">
      <w:pPr>
        <w:numPr>
          <w:ilvl w:val="1"/>
          <w:numId w:val="3"/>
        </w:numPr>
        <w:tabs>
          <w:tab w:val="left" w:pos="0"/>
        </w:tabs>
        <w:ind w:left="0" w:firstLine="720"/>
        <w:jc w:val="both"/>
        <w:rPr>
          <w:lang w:val="uk-UA"/>
        </w:rPr>
      </w:pPr>
      <w:r w:rsidRPr="0011720E">
        <w:rPr>
          <w:lang w:val="uk-UA"/>
        </w:rPr>
        <w:t xml:space="preserve">5.3. Експерти Британської Ради в Україні залучаються до навчання авторів проектів соціальної дії та доопрацювання проектів у форматі тренінгу. </w:t>
      </w:r>
    </w:p>
    <w:p w:rsidR="00EE4540" w:rsidRPr="0011720E" w:rsidRDefault="00EE4540" w:rsidP="00EE4540">
      <w:pPr>
        <w:numPr>
          <w:ilvl w:val="1"/>
          <w:numId w:val="3"/>
        </w:numPr>
        <w:tabs>
          <w:tab w:val="left" w:pos="0"/>
        </w:tabs>
        <w:ind w:left="0" w:firstLine="720"/>
        <w:jc w:val="both"/>
        <w:rPr>
          <w:lang w:val="uk-UA"/>
        </w:rPr>
      </w:pPr>
      <w:r w:rsidRPr="0011720E">
        <w:rPr>
          <w:lang w:val="uk-UA"/>
        </w:rPr>
        <w:t>5.4. Переможці конкурсу визначаються рішенням конкурсної комісії, яка формується і діє відповідно до п. 4 цього положення, після презентації проектів їх авторами на засіданні комісії.</w:t>
      </w:r>
    </w:p>
    <w:p w:rsidR="00EE4540" w:rsidRPr="0011720E" w:rsidRDefault="00EE4540" w:rsidP="00EE4540">
      <w:pPr>
        <w:numPr>
          <w:ilvl w:val="1"/>
          <w:numId w:val="3"/>
        </w:numPr>
        <w:tabs>
          <w:tab w:val="left" w:pos="0"/>
        </w:tabs>
        <w:ind w:left="0" w:firstLine="720"/>
        <w:jc w:val="both"/>
        <w:rPr>
          <w:szCs w:val="28"/>
          <w:lang w:val="uk-UA"/>
        </w:rPr>
      </w:pPr>
      <w:r w:rsidRPr="0011720E">
        <w:rPr>
          <w:lang w:val="uk-UA"/>
        </w:rPr>
        <w:t xml:space="preserve">5.5. Рішення комісії, щодо визначення переможців конкурсу, має бути затверджене </w:t>
      </w:r>
      <w:r w:rsidR="00D13A56" w:rsidRPr="0011720E">
        <w:rPr>
          <w:lang w:val="uk-UA"/>
        </w:rPr>
        <w:t>наказом управління молодіжної політики та національно-патріотичного виховання Київської обласної державної адміністрації</w:t>
      </w:r>
      <w:r w:rsidRPr="0011720E">
        <w:rPr>
          <w:lang w:val="uk-UA"/>
        </w:rPr>
        <w:t>.</w:t>
      </w:r>
    </w:p>
    <w:p w:rsidR="00EE4540" w:rsidRPr="0011720E" w:rsidRDefault="00EE4540" w:rsidP="00EE4540">
      <w:pPr>
        <w:pStyle w:val="a4"/>
        <w:spacing w:after="0" w:line="240" w:lineRule="auto"/>
        <w:ind w:firstLine="709"/>
        <w:jc w:val="both"/>
        <w:rPr>
          <w:szCs w:val="28"/>
          <w:lang w:val="uk-UA"/>
        </w:rPr>
      </w:pPr>
      <w:r w:rsidRPr="0011720E">
        <w:rPr>
          <w:szCs w:val="28"/>
          <w:lang w:val="uk-UA"/>
        </w:rPr>
        <w:t>5.6. Фінансування соціальних проектів активних громадян т</w:t>
      </w:r>
      <w:r w:rsidR="00BF5472" w:rsidRPr="0011720E">
        <w:rPr>
          <w:szCs w:val="28"/>
          <w:lang w:val="uk-UA"/>
        </w:rPr>
        <w:t>а ініціативних груп, що не є юридичними особами</w:t>
      </w:r>
      <w:r w:rsidRPr="0011720E">
        <w:rPr>
          <w:szCs w:val="28"/>
          <w:lang w:val="uk-UA"/>
        </w:rPr>
        <w:t xml:space="preserve"> здійснюється за рахунок</w:t>
      </w:r>
      <w:r w:rsidRPr="0011720E">
        <w:rPr>
          <w:szCs w:val="28"/>
          <w:lang w:val="uk-UA" w:eastAsia="uk-UA"/>
        </w:rPr>
        <w:t xml:space="preserve"> коштів, передбачених в </w:t>
      </w:r>
      <w:r w:rsidR="00D13A56" w:rsidRPr="0011720E">
        <w:rPr>
          <w:szCs w:val="28"/>
          <w:lang w:val="uk-UA" w:eastAsia="uk-UA"/>
        </w:rPr>
        <w:t>обласному</w:t>
      </w:r>
      <w:r w:rsidRPr="0011720E">
        <w:rPr>
          <w:szCs w:val="28"/>
          <w:lang w:val="uk-UA" w:eastAsia="uk-UA"/>
        </w:rPr>
        <w:t xml:space="preserve"> бюджеті управлінню </w:t>
      </w:r>
      <w:r w:rsidR="00D13A56" w:rsidRPr="0011720E">
        <w:rPr>
          <w:szCs w:val="28"/>
          <w:lang w:val="uk-UA" w:eastAsia="uk-UA"/>
        </w:rPr>
        <w:t>молодіжної політики та національно-патріотичного виховання Київської обласної державної адміністрації</w:t>
      </w:r>
      <w:r w:rsidRPr="0011720E">
        <w:rPr>
          <w:szCs w:val="28"/>
          <w:lang w:val="uk-UA"/>
        </w:rPr>
        <w:t>.</w:t>
      </w:r>
    </w:p>
    <w:p w:rsidR="001E4127" w:rsidRPr="0011720E" w:rsidRDefault="00EE4540" w:rsidP="0011720E">
      <w:pPr>
        <w:ind w:firstLine="709"/>
        <w:jc w:val="both"/>
        <w:rPr>
          <w:lang w:val="uk-UA"/>
        </w:rPr>
      </w:pPr>
      <w:r w:rsidRPr="0011720E">
        <w:rPr>
          <w:szCs w:val="28"/>
          <w:lang w:val="uk-UA"/>
        </w:rPr>
        <w:t xml:space="preserve">5.7. Активні </w:t>
      </w:r>
      <w:r w:rsidR="00BF5472" w:rsidRPr="0011720E">
        <w:rPr>
          <w:szCs w:val="28"/>
          <w:lang w:val="uk-UA"/>
        </w:rPr>
        <w:t xml:space="preserve">громадяни та ініціативні групи, що не є юридичними особами, </w:t>
      </w:r>
      <w:r w:rsidRPr="0011720E">
        <w:rPr>
          <w:szCs w:val="28"/>
          <w:lang w:val="uk-UA"/>
        </w:rPr>
        <w:t xml:space="preserve">звітують за цільове використання коштів перед управлінням </w:t>
      </w:r>
      <w:r w:rsidR="00E5095E" w:rsidRPr="0011720E">
        <w:rPr>
          <w:szCs w:val="28"/>
          <w:lang w:val="uk-UA"/>
        </w:rPr>
        <w:t>молодіжної політики та національно-патріотичного виховання Київської обласної державної адміністрації</w:t>
      </w:r>
      <w:r w:rsidRPr="0011720E">
        <w:rPr>
          <w:szCs w:val="28"/>
          <w:lang w:val="uk-UA"/>
        </w:rPr>
        <w:t>.</w:t>
      </w:r>
    </w:p>
    <w:sectPr w:rsidR="001E4127" w:rsidRPr="0011720E" w:rsidSect="008A33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iner Hand ITC" w:hAnsi="Viner Hand ITC" w:cs="Viner Hand ITC"/>
        <w:szCs w:val="28"/>
        <w:lang w:val="uk-U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EA"/>
    <w:rsid w:val="000753EA"/>
    <w:rsid w:val="000E3C12"/>
    <w:rsid w:val="0011720E"/>
    <w:rsid w:val="00245141"/>
    <w:rsid w:val="002F3DC1"/>
    <w:rsid w:val="00386272"/>
    <w:rsid w:val="003A37DC"/>
    <w:rsid w:val="00422A6E"/>
    <w:rsid w:val="00496A80"/>
    <w:rsid w:val="004D7BEE"/>
    <w:rsid w:val="004E4992"/>
    <w:rsid w:val="00672D01"/>
    <w:rsid w:val="0079285A"/>
    <w:rsid w:val="008918B2"/>
    <w:rsid w:val="008A3300"/>
    <w:rsid w:val="008C0110"/>
    <w:rsid w:val="009D59B5"/>
    <w:rsid w:val="00A37E26"/>
    <w:rsid w:val="00BD7B74"/>
    <w:rsid w:val="00BF5472"/>
    <w:rsid w:val="00C32575"/>
    <w:rsid w:val="00D13A56"/>
    <w:rsid w:val="00D8706D"/>
    <w:rsid w:val="00E1346B"/>
    <w:rsid w:val="00E206ED"/>
    <w:rsid w:val="00E5095E"/>
    <w:rsid w:val="00E53852"/>
    <w:rsid w:val="00E568C7"/>
    <w:rsid w:val="00EE4540"/>
    <w:rsid w:val="00F46B1E"/>
    <w:rsid w:val="00F5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40"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nhideWhenUsed/>
    <w:qFormat/>
    <w:rsid w:val="00EE4540"/>
    <w:pPr>
      <w:keepNext/>
      <w:numPr>
        <w:numId w:val="2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4540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styleId="a3">
    <w:name w:val="Hyperlink"/>
    <w:unhideWhenUsed/>
    <w:rsid w:val="00EE454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E454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EE4540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6">
    <w:name w:val="Body Text Indent"/>
    <w:basedOn w:val="a"/>
    <w:link w:val="a7"/>
    <w:semiHidden/>
    <w:unhideWhenUsed/>
    <w:rsid w:val="00EE454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E4540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a8">
    <w:name w:val="List Paragraph"/>
    <w:basedOn w:val="a"/>
    <w:qFormat/>
    <w:rsid w:val="00EE4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40"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nhideWhenUsed/>
    <w:qFormat/>
    <w:rsid w:val="00EE4540"/>
    <w:pPr>
      <w:keepNext/>
      <w:numPr>
        <w:numId w:val="2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4540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styleId="a3">
    <w:name w:val="Hyperlink"/>
    <w:unhideWhenUsed/>
    <w:rsid w:val="00EE454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E454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rsid w:val="00EE4540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6">
    <w:name w:val="Body Text Indent"/>
    <w:basedOn w:val="a"/>
    <w:link w:val="a7"/>
    <w:semiHidden/>
    <w:unhideWhenUsed/>
    <w:rsid w:val="00EE4540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EE4540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a8">
    <w:name w:val="List Paragraph"/>
    <w:basedOn w:val="a"/>
    <w:qFormat/>
    <w:rsid w:val="00EE4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ching.in.ua/kyiv" TargetMode="External"/><Relationship Id="rId5" Type="http://schemas.openxmlformats.org/officeDocument/2006/relationships/hyperlink" Target="http://pitching.in.ua/kyi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</cp:revision>
  <dcterms:created xsi:type="dcterms:W3CDTF">2017-08-07T14:12:00Z</dcterms:created>
  <dcterms:modified xsi:type="dcterms:W3CDTF">2017-08-07T14:12:00Z</dcterms:modified>
</cp:coreProperties>
</file>