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AA" w:rsidRDefault="00E876AA" w:rsidP="008101A3">
      <w:pPr>
        <w:jc w:val="center"/>
        <w:rPr>
          <w:rFonts w:ascii="Georgia" w:hAnsi="Georgia"/>
          <w:b/>
          <w:sz w:val="40"/>
          <w:szCs w:val="40"/>
          <w:lang w:val="uk-UA"/>
        </w:rPr>
      </w:pPr>
      <w:r w:rsidRPr="0004162B">
        <w:rPr>
          <w:rFonts w:ascii="Georgia" w:hAnsi="Georgia"/>
          <w:b/>
          <w:noProof/>
          <w:sz w:val="40"/>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Снимок.PNG" style="width:225pt;height:236.25pt;visibility:visible">
            <v:imagedata r:id="rId5" o:title=""/>
          </v:shape>
        </w:pict>
      </w:r>
    </w:p>
    <w:p w:rsidR="00E876AA" w:rsidRDefault="00E876AA" w:rsidP="008101A3">
      <w:pPr>
        <w:jc w:val="center"/>
        <w:rPr>
          <w:rFonts w:ascii="Georgia" w:hAnsi="Georgia"/>
          <w:b/>
          <w:sz w:val="40"/>
          <w:szCs w:val="40"/>
          <w:lang w:val="uk-UA"/>
        </w:rPr>
      </w:pPr>
    </w:p>
    <w:p w:rsidR="00E876AA" w:rsidRPr="00EF4A50" w:rsidRDefault="00E876AA" w:rsidP="008101A3">
      <w:pPr>
        <w:jc w:val="center"/>
        <w:rPr>
          <w:rFonts w:ascii="Georgia" w:hAnsi="Georgia"/>
          <w:b/>
          <w:sz w:val="40"/>
          <w:szCs w:val="40"/>
          <w:lang w:val="uk-UA"/>
        </w:rPr>
      </w:pPr>
      <w:r w:rsidRPr="006B6971">
        <w:rPr>
          <w:rFonts w:ascii="Georgia" w:hAnsi="Georgia"/>
          <w:b/>
          <w:sz w:val="40"/>
          <w:szCs w:val="40"/>
          <w:lang w:val="uk-UA"/>
        </w:rPr>
        <w:t>ПРОТОКОЛ №</w:t>
      </w:r>
      <w:r>
        <w:rPr>
          <w:rFonts w:ascii="Georgia" w:hAnsi="Georgia"/>
          <w:b/>
          <w:sz w:val="40"/>
          <w:szCs w:val="40"/>
          <w:lang w:val="uk-UA"/>
        </w:rPr>
        <w:t>12</w:t>
      </w:r>
    </w:p>
    <w:p w:rsidR="00E876AA" w:rsidRDefault="00E876AA" w:rsidP="008101A3">
      <w:pPr>
        <w:jc w:val="center"/>
        <w:rPr>
          <w:rFonts w:ascii="Georgia" w:hAnsi="Georgia"/>
          <w:b/>
          <w:lang w:val="uk-UA"/>
        </w:rPr>
      </w:pPr>
      <w:r w:rsidRPr="006B6971">
        <w:rPr>
          <w:rFonts w:ascii="Georgia" w:hAnsi="Georgia"/>
          <w:b/>
          <w:lang w:val="uk-UA"/>
        </w:rPr>
        <w:t>ЗАСІДАННЯ ПОСТІЙНОЇ ДЕПУТАТСЬКОЇ КОМІСІЇ З ПИТАНЬ РЕГЛАМЕНТУ, ДЕПУТАТСЬКОЇ ЕТИКИ, КОНТРОЛЮ ЗА ВИКОНАННЯМ РІШЕНЬ РАДИ, СПІВПРАЦІ З ОРГАНАМИ САМООРГАНІЗАЦІЇ НАСЕЛЕННЯ, ЗАКОННОСТІ ТА ПРАВОПОРЯДКУ, ЗАПОБІГАННЯ І ПРОТИДІЇ КОРУПЦІЇ, ОХОРОНИ ПРАВ І ЗАКОННИХ ІНТЕРЕСІВ ГРОМАДЯН</w:t>
      </w:r>
    </w:p>
    <w:p w:rsidR="00E876AA" w:rsidRDefault="00E876AA" w:rsidP="008101A3">
      <w:pPr>
        <w:jc w:val="right"/>
        <w:rPr>
          <w:rFonts w:ascii="Georgia" w:hAnsi="Georgia"/>
          <w:b/>
          <w:lang w:val="uk-UA"/>
        </w:rPr>
      </w:pPr>
    </w:p>
    <w:p w:rsidR="00E876AA" w:rsidRDefault="00E876AA" w:rsidP="00C22445">
      <w:pPr>
        <w:spacing w:line="300" w:lineRule="exact"/>
        <w:jc w:val="right"/>
        <w:rPr>
          <w:rFonts w:ascii="Georgia" w:hAnsi="Georgia"/>
          <w:b/>
          <w:lang w:val="uk-UA"/>
        </w:rPr>
      </w:pPr>
      <w:r>
        <w:rPr>
          <w:rFonts w:ascii="Georgia" w:hAnsi="Georgia"/>
          <w:b/>
          <w:lang w:val="uk-UA"/>
        </w:rPr>
        <w:t>22.11.2016</w:t>
      </w:r>
    </w:p>
    <w:p w:rsidR="00E876AA" w:rsidRPr="000A3D16" w:rsidRDefault="00E876AA" w:rsidP="00C22445">
      <w:pPr>
        <w:spacing w:line="300" w:lineRule="exact"/>
        <w:ind w:firstLine="426"/>
        <w:jc w:val="both"/>
        <w:rPr>
          <w:rFonts w:ascii="Georgia" w:hAnsi="Georgia"/>
          <w:lang w:val="uk-UA"/>
        </w:rPr>
      </w:pPr>
      <w:r>
        <w:rPr>
          <w:rFonts w:ascii="Georgia" w:hAnsi="Georgia"/>
          <w:b/>
          <w:lang w:val="uk-UA"/>
        </w:rPr>
        <w:t xml:space="preserve">Присутні: </w:t>
      </w:r>
      <w:r w:rsidRPr="000A3D16">
        <w:rPr>
          <w:rFonts w:ascii="Georgia" w:hAnsi="Georgia"/>
          <w:lang w:val="uk-UA"/>
        </w:rPr>
        <w:t>голова комісії</w:t>
      </w:r>
      <w:r>
        <w:rPr>
          <w:rFonts w:ascii="Georgia" w:hAnsi="Georgia"/>
          <w:b/>
          <w:lang w:val="uk-UA"/>
        </w:rPr>
        <w:t xml:space="preserve"> </w:t>
      </w:r>
      <w:r>
        <w:rPr>
          <w:rFonts w:ascii="Georgia" w:hAnsi="Georgia"/>
          <w:lang w:val="uk-UA"/>
        </w:rPr>
        <w:t>Юрій Шинкар (РПЛ), секретар комісії Олександр Матвієнко (ПЛ),  член комісії Олександр Чорний (БПП).</w:t>
      </w:r>
    </w:p>
    <w:p w:rsidR="00E876AA" w:rsidRDefault="00E876AA" w:rsidP="00C22445">
      <w:pPr>
        <w:spacing w:line="300" w:lineRule="exact"/>
        <w:ind w:firstLine="426"/>
        <w:jc w:val="both"/>
        <w:rPr>
          <w:rFonts w:ascii="Georgia" w:hAnsi="Georgia"/>
          <w:lang w:val="uk-UA"/>
        </w:rPr>
      </w:pPr>
      <w:r>
        <w:rPr>
          <w:rFonts w:ascii="Georgia" w:hAnsi="Georgia"/>
          <w:b/>
          <w:lang w:val="uk-UA"/>
        </w:rPr>
        <w:t xml:space="preserve">Відсутні: </w:t>
      </w:r>
      <w:r>
        <w:rPr>
          <w:rFonts w:ascii="Arial Unicode MS" w:eastAsia="Arial Unicode MS" w:hAnsi="Arial Unicode MS" w:cs="Arial Unicode MS" w:hint="eastAsia"/>
          <w:lang w:val="uk-UA"/>
        </w:rPr>
        <w:t>‒</w:t>
      </w:r>
      <w:r>
        <w:rPr>
          <w:lang w:val="uk-UA"/>
        </w:rPr>
        <w:t xml:space="preserve"> </w:t>
      </w:r>
      <w:r>
        <w:rPr>
          <w:rFonts w:ascii="Georgia" w:hAnsi="Georgia"/>
          <w:lang w:val="uk-UA"/>
        </w:rPr>
        <w:t xml:space="preserve">Андрій Конон (НК) </w:t>
      </w:r>
      <w:r>
        <w:rPr>
          <w:rFonts w:ascii="Arial Unicode MS" w:eastAsia="Arial Unicode MS" w:hAnsi="Arial Unicode MS" w:cs="Arial Unicode MS" w:hint="eastAsia"/>
          <w:lang w:val="uk-UA"/>
        </w:rPr>
        <w:t>‒</w:t>
      </w:r>
      <w:r>
        <w:rPr>
          <w:lang w:val="uk-UA"/>
        </w:rPr>
        <w:t xml:space="preserve"> робота за межами міста,</w:t>
      </w:r>
      <w:r w:rsidRPr="008101A3">
        <w:rPr>
          <w:rFonts w:ascii="Georgia" w:hAnsi="Georgia"/>
          <w:lang w:val="uk-UA"/>
        </w:rPr>
        <w:t xml:space="preserve"> </w:t>
      </w:r>
      <w:r>
        <w:rPr>
          <w:rFonts w:ascii="Georgia" w:hAnsi="Georgia"/>
          <w:lang w:val="uk-UA"/>
        </w:rPr>
        <w:t xml:space="preserve">Віта Гончар (БПП) </w:t>
      </w:r>
      <w:r>
        <w:rPr>
          <w:rFonts w:ascii="Arial Unicode MS" w:eastAsia="Arial Unicode MS" w:hAnsi="Arial Unicode MS" w:cs="Arial Unicode MS" w:hint="eastAsia"/>
          <w:lang w:val="uk-UA"/>
        </w:rPr>
        <w:t>‒</w:t>
      </w:r>
      <w:r>
        <w:rPr>
          <w:lang w:val="uk-UA"/>
        </w:rPr>
        <w:t xml:space="preserve"> причина невідома</w:t>
      </w:r>
      <w:r>
        <w:rPr>
          <w:rFonts w:ascii="Georgia" w:hAnsi="Georgia"/>
          <w:lang w:val="uk-UA"/>
        </w:rPr>
        <w:t>.</w:t>
      </w:r>
    </w:p>
    <w:p w:rsidR="00E876AA" w:rsidRDefault="00E876AA" w:rsidP="00C22445">
      <w:pPr>
        <w:spacing w:line="300" w:lineRule="exact"/>
        <w:ind w:firstLine="426"/>
        <w:jc w:val="both"/>
        <w:rPr>
          <w:rFonts w:ascii="Georgia" w:hAnsi="Georgia"/>
          <w:lang w:val="uk-UA"/>
        </w:rPr>
      </w:pPr>
      <w:r>
        <w:rPr>
          <w:rFonts w:ascii="Georgia" w:hAnsi="Georgia"/>
          <w:lang w:val="uk-UA"/>
        </w:rPr>
        <w:t>У засіданні комісії брав участь секретар ради Петро Бочарін.</w:t>
      </w:r>
    </w:p>
    <w:p w:rsidR="00E876AA" w:rsidRDefault="00E876AA" w:rsidP="00C22445">
      <w:pPr>
        <w:spacing w:line="300" w:lineRule="exact"/>
        <w:ind w:firstLine="426"/>
        <w:jc w:val="both"/>
        <w:rPr>
          <w:rFonts w:ascii="Georgia" w:hAnsi="Georgia"/>
          <w:b/>
          <w:lang w:val="uk-UA"/>
        </w:rPr>
      </w:pPr>
      <w:r>
        <w:rPr>
          <w:rFonts w:ascii="Georgia" w:hAnsi="Georgia"/>
          <w:b/>
          <w:lang w:val="uk-UA"/>
        </w:rPr>
        <w:t>Порядок денний:</w:t>
      </w:r>
    </w:p>
    <w:p w:rsidR="00E876AA" w:rsidRDefault="00E876AA" w:rsidP="00C22445">
      <w:pPr>
        <w:pStyle w:val="ListParagraph"/>
        <w:numPr>
          <w:ilvl w:val="0"/>
          <w:numId w:val="1"/>
        </w:numPr>
        <w:spacing w:line="300" w:lineRule="exact"/>
        <w:rPr>
          <w:lang w:val="uk-UA"/>
        </w:rPr>
      </w:pPr>
      <w:r w:rsidRPr="008101A3">
        <w:rPr>
          <w:lang w:val="uk-UA"/>
        </w:rPr>
        <w:t>Про стан боротьби зі злочинністю, охорони громадського порядку та результати діяльності Переяслав-Хмельницького ВП ГУ НП у Київській області</w:t>
      </w:r>
      <w:r>
        <w:rPr>
          <w:lang w:val="uk-UA"/>
        </w:rPr>
        <w:t>.</w:t>
      </w:r>
    </w:p>
    <w:p w:rsidR="00E876AA" w:rsidRDefault="00E876AA" w:rsidP="00C22445">
      <w:pPr>
        <w:pStyle w:val="ListParagraph"/>
        <w:numPr>
          <w:ilvl w:val="0"/>
          <w:numId w:val="1"/>
        </w:numPr>
        <w:spacing w:line="300" w:lineRule="exact"/>
        <w:rPr>
          <w:lang w:val="uk-UA"/>
        </w:rPr>
      </w:pPr>
      <w:r w:rsidRPr="008101A3">
        <w:rPr>
          <w:lang w:val="uk-UA"/>
        </w:rPr>
        <w:t>Про ініціювання добровільного об'єднання територіальних громад</w:t>
      </w:r>
      <w:r>
        <w:rPr>
          <w:lang w:val="uk-UA"/>
        </w:rPr>
        <w:t>.</w:t>
      </w:r>
    </w:p>
    <w:p w:rsidR="00E876AA" w:rsidRDefault="00E876AA" w:rsidP="00C22445">
      <w:pPr>
        <w:pStyle w:val="ListParagraph"/>
        <w:numPr>
          <w:ilvl w:val="0"/>
          <w:numId w:val="1"/>
        </w:numPr>
        <w:spacing w:line="300" w:lineRule="exact"/>
        <w:rPr>
          <w:lang w:val="uk-UA"/>
        </w:rPr>
      </w:pPr>
      <w:r w:rsidRPr="008101A3">
        <w:rPr>
          <w:lang w:val="uk-UA"/>
        </w:rPr>
        <w:t>Про надання згоди на добровільне об'єднання територіальних громад</w:t>
      </w:r>
      <w:r>
        <w:rPr>
          <w:lang w:val="uk-UA"/>
        </w:rPr>
        <w:t>.</w:t>
      </w:r>
    </w:p>
    <w:p w:rsidR="00E876AA" w:rsidRDefault="00E876AA" w:rsidP="00C22445">
      <w:pPr>
        <w:pStyle w:val="ListParagraph"/>
        <w:numPr>
          <w:ilvl w:val="0"/>
          <w:numId w:val="1"/>
        </w:numPr>
        <w:spacing w:line="300" w:lineRule="exact"/>
        <w:rPr>
          <w:lang w:val="uk-UA"/>
        </w:rPr>
      </w:pPr>
      <w:r w:rsidRPr="008101A3">
        <w:rPr>
          <w:lang w:val="uk-UA"/>
        </w:rPr>
        <w:t>Про затвердження списків учасників бойових дій та членів сімей загиблих учасників антитерористичної операції, що потребують забезпечення земельними ділянками для будівництва та обслуговування житлового будинку, господарських будівель і споруд на території міста Переяслава-Хмельницького</w:t>
      </w:r>
      <w:r>
        <w:rPr>
          <w:lang w:val="uk-UA"/>
        </w:rPr>
        <w:t>.</w:t>
      </w:r>
    </w:p>
    <w:p w:rsidR="00E876AA" w:rsidRDefault="00E876AA" w:rsidP="00C22445">
      <w:pPr>
        <w:pStyle w:val="ListParagraph"/>
        <w:numPr>
          <w:ilvl w:val="0"/>
          <w:numId w:val="1"/>
        </w:numPr>
        <w:spacing w:line="300" w:lineRule="exact"/>
        <w:rPr>
          <w:lang w:val="uk-UA"/>
        </w:rPr>
      </w:pPr>
      <w:r w:rsidRPr="008101A3">
        <w:rPr>
          <w:lang w:val="uk-UA"/>
        </w:rPr>
        <w:t>Про затвердження Порядку організації громадського опитування жителів міста Переяслава-Хмельницького</w:t>
      </w:r>
      <w:r>
        <w:rPr>
          <w:lang w:val="uk-UA"/>
        </w:rPr>
        <w:t>.</w:t>
      </w:r>
    </w:p>
    <w:p w:rsidR="00E876AA" w:rsidRDefault="00E876AA" w:rsidP="00C22445">
      <w:pPr>
        <w:pStyle w:val="ListParagraph"/>
        <w:numPr>
          <w:ilvl w:val="0"/>
          <w:numId w:val="1"/>
        </w:numPr>
        <w:spacing w:line="300" w:lineRule="exact"/>
        <w:rPr>
          <w:lang w:val="uk-UA"/>
        </w:rPr>
      </w:pPr>
      <w:r w:rsidRPr="008101A3">
        <w:rPr>
          <w:lang w:val="uk-UA"/>
        </w:rPr>
        <w:t xml:space="preserve">Про скасування рішень виконавчого комітету </w:t>
      </w:r>
      <w:r>
        <w:rPr>
          <w:lang w:val="uk-UA"/>
        </w:rPr>
        <w:t>«</w:t>
      </w:r>
      <w:r w:rsidRPr="008101A3">
        <w:rPr>
          <w:lang w:val="uk-UA"/>
        </w:rPr>
        <w:t>Про встановлення піклування над повнолітньою дієздатною особою</w:t>
      </w:r>
      <w:r>
        <w:rPr>
          <w:lang w:val="uk-UA"/>
        </w:rPr>
        <w:t>».</w:t>
      </w:r>
    </w:p>
    <w:p w:rsidR="00E876AA" w:rsidRDefault="00E876AA" w:rsidP="00C22445">
      <w:pPr>
        <w:pStyle w:val="ListParagraph"/>
        <w:numPr>
          <w:ilvl w:val="0"/>
          <w:numId w:val="1"/>
        </w:numPr>
        <w:spacing w:line="300" w:lineRule="exact"/>
        <w:rPr>
          <w:lang w:val="uk-UA"/>
        </w:rPr>
      </w:pPr>
      <w:r w:rsidRPr="008101A3">
        <w:rPr>
          <w:lang w:val="uk-UA"/>
        </w:rPr>
        <w:t xml:space="preserve">Про надання згоди на передачу із спільної власності територіальних громад сіл, селищ, міст Київської області в комунальну власність територіальної громади міста Переяслава-Хмельницького комунального підприємства Київської обласної ради </w:t>
      </w:r>
      <w:r>
        <w:rPr>
          <w:lang w:val="uk-UA"/>
        </w:rPr>
        <w:t>«</w:t>
      </w:r>
      <w:r w:rsidRPr="008101A3">
        <w:rPr>
          <w:lang w:val="uk-UA"/>
        </w:rPr>
        <w:t>Переяслав-Хмельницьктепломережа</w:t>
      </w:r>
      <w:r>
        <w:rPr>
          <w:lang w:val="uk-UA"/>
        </w:rPr>
        <w:t>».</w:t>
      </w:r>
    </w:p>
    <w:p w:rsidR="00E876AA" w:rsidRDefault="00E876AA" w:rsidP="00C22445">
      <w:pPr>
        <w:pStyle w:val="ListParagraph"/>
        <w:numPr>
          <w:ilvl w:val="0"/>
          <w:numId w:val="1"/>
        </w:numPr>
        <w:spacing w:line="300" w:lineRule="exact"/>
        <w:rPr>
          <w:lang w:val="uk-UA"/>
        </w:rPr>
      </w:pPr>
      <w:r w:rsidRPr="008101A3">
        <w:rPr>
          <w:lang w:val="uk-UA"/>
        </w:rPr>
        <w:t>Про заяву жителя Переяслава-Хмельницького Проказова Володимира Федоровича</w:t>
      </w:r>
      <w:r>
        <w:rPr>
          <w:lang w:val="uk-UA"/>
        </w:rPr>
        <w:t>.</w:t>
      </w:r>
    </w:p>
    <w:p w:rsidR="00E876AA" w:rsidRPr="00E45C60" w:rsidRDefault="00E876AA" w:rsidP="00C22445">
      <w:pPr>
        <w:pStyle w:val="ListParagraph"/>
        <w:spacing w:line="300" w:lineRule="exact"/>
        <w:ind w:left="757" w:firstLine="0"/>
        <w:jc w:val="both"/>
        <w:rPr>
          <w:rFonts w:ascii="Georgia" w:hAnsi="Georgia"/>
          <w:lang w:val="uk-UA"/>
        </w:rPr>
      </w:pPr>
      <w:r w:rsidRPr="00E45C60">
        <w:rPr>
          <w:rFonts w:ascii="Georgia" w:hAnsi="Georgia"/>
          <w:b/>
          <w:lang w:val="uk-UA"/>
        </w:rPr>
        <w:t xml:space="preserve">Слухали: </w:t>
      </w:r>
      <w:r w:rsidRPr="00E45C60">
        <w:rPr>
          <w:rFonts w:ascii="Georgia" w:hAnsi="Georgia"/>
          <w:lang w:val="uk-UA"/>
        </w:rPr>
        <w:t>голову комісії Ю. Шинкаря, який запропонував затвердити вказаний вище порядок денний.</w:t>
      </w:r>
    </w:p>
    <w:p w:rsidR="00E876AA" w:rsidRDefault="00E876AA" w:rsidP="00C22445">
      <w:pPr>
        <w:pStyle w:val="ListParagraph"/>
        <w:spacing w:line="300" w:lineRule="exact"/>
        <w:ind w:left="757" w:firstLine="0"/>
        <w:rPr>
          <w:rFonts w:ascii="Georgia" w:hAnsi="Georgia"/>
          <w:lang w:val="uk-UA"/>
        </w:rPr>
      </w:pPr>
      <w:r>
        <w:rPr>
          <w:rFonts w:ascii="Georgia" w:hAnsi="Georgia"/>
          <w:b/>
          <w:lang w:val="uk-UA"/>
        </w:rPr>
        <w:t xml:space="preserve">Голосували: </w:t>
      </w:r>
      <w:r>
        <w:rPr>
          <w:rFonts w:ascii="Georgia" w:hAnsi="Georgia"/>
          <w:lang w:val="uk-UA"/>
        </w:rPr>
        <w:t>«за» — одноголосно.</w:t>
      </w:r>
    </w:p>
    <w:p w:rsidR="00E876AA" w:rsidRPr="00C91B7E" w:rsidRDefault="00E876AA" w:rsidP="00C22445">
      <w:pPr>
        <w:pStyle w:val="ListParagraph"/>
        <w:numPr>
          <w:ilvl w:val="0"/>
          <w:numId w:val="2"/>
        </w:numPr>
        <w:spacing w:line="300" w:lineRule="exact"/>
        <w:jc w:val="both"/>
        <w:rPr>
          <w:lang w:val="uk-UA"/>
        </w:rPr>
      </w:pPr>
      <w:r w:rsidRPr="00167104">
        <w:rPr>
          <w:rFonts w:ascii="Georgia" w:hAnsi="Georgia"/>
          <w:b/>
          <w:lang w:val="uk-UA"/>
        </w:rPr>
        <w:t>Слухали:</w:t>
      </w:r>
      <w:r>
        <w:rPr>
          <w:rFonts w:ascii="Georgia" w:hAnsi="Georgia"/>
          <w:lang w:val="uk-UA"/>
        </w:rPr>
        <w:t xml:space="preserve"> голову комісії Ю. Шинкаря, який запропонував, враховуючи запитання та пропозиції депутатів щодо резонансних злочинів, заслухати начальника поліції через два місяці;</w:t>
      </w:r>
    </w:p>
    <w:p w:rsidR="00E876AA" w:rsidRDefault="00E876AA" w:rsidP="00C22445">
      <w:pPr>
        <w:pStyle w:val="ListParagraph"/>
        <w:spacing w:line="300" w:lineRule="exact"/>
        <w:ind w:left="786" w:firstLine="0"/>
        <w:jc w:val="both"/>
        <w:rPr>
          <w:rFonts w:ascii="Georgia" w:hAnsi="Georgia"/>
          <w:lang w:val="uk-UA"/>
        </w:rPr>
      </w:pPr>
      <w:r>
        <w:rPr>
          <w:rFonts w:ascii="Georgia" w:hAnsi="Georgia"/>
          <w:lang w:val="uk-UA"/>
        </w:rPr>
        <w:t>с</w:t>
      </w:r>
      <w:r w:rsidRPr="00C91B7E">
        <w:rPr>
          <w:rFonts w:ascii="Georgia" w:hAnsi="Georgia"/>
          <w:lang w:val="uk-UA"/>
        </w:rPr>
        <w:t>екретаря</w:t>
      </w:r>
      <w:r>
        <w:rPr>
          <w:rFonts w:ascii="Georgia" w:hAnsi="Georgia"/>
          <w:lang w:val="uk-UA"/>
        </w:rPr>
        <w:t xml:space="preserve"> комісії О. Матвієнка, який запропонував начальника поліції все ж заслухати на сесії, а якщо його відповіді по резонансних злочинах не задовольнять депутатів, повторно винести це питання через два місяці.</w:t>
      </w:r>
    </w:p>
    <w:p w:rsidR="00E876AA" w:rsidRPr="008B185A" w:rsidRDefault="00E876AA" w:rsidP="00C22445">
      <w:pPr>
        <w:pStyle w:val="ListParagraph"/>
        <w:tabs>
          <w:tab w:val="left" w:pos="284"/>
        </w:tabs>
        <w:spacing w:line="300" w:lineRule="exact"/>
        <w:ind w:left="426" w:firstLine="0"/>
        <w:jc w:val="both"/>
        <w:rPr>
          <w:lang w:val="uk-UA"/>
        </w:rPr>
      </w:pPr>
      <w:r>
        <w:rPr>
          <w:rFonts w:ascii="Georgia" w:hAnsi="Georgia"/>
          <w:b/>
          <w:lang w:val="uk-UA"/>
        </w:rPr>
        <w:t xml:space="preserve">Вирішили: </w:t>
      </w:r>
      <w:r>
        <w:rPr>
          <w:rFonts w:ascii="Georgia" w:hAnsi="Georgia"/>
          <w:lang w:val="uk-UA"/>
        </w:rPr>
        <w:t>інформацію начальника поліції заслухати на сесії, а при необхідності винести питання його звіту на голосування через два місяці.</w:t>
      </w:r>
    </w:p>
    <w:p w:rsidR="00E876AA" w:rsidRPr="00B13B2B" w:rsidRDefault="00E876AA" w:rsidP="00C22445">
      <w:pPr>
        <w:tabs>
          <w:tab w:val="left" w:pos="284"/>
        </w:tabs>
        <w:spacing w:line="300" w:lineRule="exact"/>
        <w:jc w:val="both"/>
        <w:rPr>
          <w:rFonts w:ascii="Georgia" w:hAnsi="Georgia"/>
          <w:lang w:val="uk-UA"/>
        </w:rPr>
      </w:pPr>
      <w:r w:rsidRPr="00B13B2B">
        <w:rPr>
          <w:rFonts w:ascii="Georgia" w:hAnsi="Georgia"/>
          <w:b/>
          <w:lang w:val="uk-UA"/>
        </w:rPr>
        <w:t xml:space="preserve">Голосували: </w:t>
      </w:r>
      <w:r w:rsidRPr="00B13B2B">
        <w:rPr>
          <w:rFonts w:ascii="Georgia" w:hAnsi="Georgia"/>
          <w:lang w:val="uk-UA"/>
        </w:rPr>
        <w:t>«за» — одноголосно.</w:t>
      </w:r>
    </w:p>
    <w:p w:rsidR="00E876AA" w:rsidRPr="00E80501" w:rsidRDefault="00E876AA" w:rsidP="00C22445">
      <w:pPr>
        <w:pStyle w:val="ListParagraph"/>
        <w:numPr>
          <w:ilvl w:val="0"/>
          <w:numId w:val="2"/>
        </w:numPr>
        <w:spacing w:line="300" w:lineRule="exact"/>
        <w:jc w:val="both"/>
        <w:rPr>
          <w:b/>
          <w:lang w:val="uk-UA"/>
        </w:rPr>
      </w:pPr>
      <w:r w:rsidRPr="00167104">
        <w:rPr>
          <w:rFonts w:ascii="Georgia" w:hAnsi="Georgia"/>
          <w:b/>
          <w:lang w:val="uk-UA"/>
        </w:rPr>
        <w:t>Слухали:</w:t>
      </w:r>
      <w:r>
        <w:rPr>
          <w:rFonts w:ascii="Georgia" w:hAnsi="Georgia"/>
          <w:b/>
          <w:lang w:val="uk-UA"/>
        </w:rPr>
        <w:t xml:space="preserve"> </w:t>
      </w:r>
      <w:r>
        <w:rPr>
          <w:rFonts w:ascii="Georgia" w:hAnsi="Georgia"/>
          <w:lang w:val="uk-UA"/>
        </w:rPr>
        <w:t>секретаря комісії О. Матвієнка, який рекомендував зняти це питання з порядку денного сесії.</w:t>
      </w:r>
    </w:p>
    <w:p w:rsidR="00E876AA" w:rsidRPr="00E80501" w:rsidRDefault="00E876AA" w:rsidP="00C22445">
      <w:pPr>
        <w:pStyle w:val="ListParagraph"/>
        <w:tabs>
          <w:tab w:val="left" w:pos="284"/>
        </w:tabs>
        <w:spacing w:line="300" w:lineRule="exact"/>
        <w:ind w:left="426" w:firstLine="0"/>
        <w:jc w:val="both"/>
        <w:rPr>
          <w:lang w:val="uk-UA"/>
        </w:rPr>
      </w:pPr>
      <w:r>
        <w:rPr>
          <w:rFonts w:ascii="Georgia" w:hAnsi="Georgia"/>
          <w:b/>
          <w:lang w:val="uk-UA"/>
        </w:rPr>
        <w:t xml:space="preserve">Вирішили: </w:t>
      </w:r>
      <w:r>
        <w:rPr>
          <w:rFonts w:ascii="Georgia" w:hAnsi="Georgia"/>
          <w:lang w:val="uk-UA"/>
        </w:rPr>
        <w:t>рекомендувати раді зняти це питання з порядку денного сесії.</w:t>
      </w:r>
    </w:p>
    <w:p w:rsidR="00E876AA" w:rsidRDefault="00E876AA" w:rsidP="00C22445">
      <w:pPr>
        <w:pStyle w:val="ListParagraph"/>
        <w:tabs>
          <w:tab w:val="left" w:pos="284"/>
        </w:tabs>
        <w:spacing w:line="300" w:lineRule="exact"/>
        <w:ind w:left="426" w:firstLine="0"/>
        <w:jc w:val="both"/>
        <w:rPr>
          <w:rFonts w:ascii="Georgia" w:hAnsi="Georgia"/>
          <w:lang w:val="uk-UA"/>
        </w:rPr>
      </w:pPr>
      <w:r w:rsidRPr="00E80501">
        <w:rPr>
          <w:rFonts w:ascii="Georgia" w:hAnsi="Georgia"/>
          <w:b/>
          <w:lang w:val="uk-UA"/>
        </w:rPr>
        <w:t xml:space="preserve">Голосували: </w:t>
      </w:r>
      <w:r w:rsidRPr="00E80501">
        <w:rPr>
          <w:rFonts w:ascii="Georgia" w:hAnsi="Georgia"/>
          <w:lang w:val="uk-UA"/>
        </w:rPr>
        <w:t>«за» — одноголосно.</w:t>
      </w:r>
    </w:p>
    <w:p w:rsidR="00E876AA" w:rsidRDefault="00E876AA" w:rsidP="00C22445">
      <w:pPr>
        <w:pStyle w:val="ListParagraph"/>
        <w:numPr>
          <w:ilvl w:val="0"/>
          <w:numId w:val="2"/>
        </w:numPr>
        <w:tabs>
          <w:tab w:val="left" w:pos="284"/>
        </w:tabs>
        <w:spacing w:line="300" w:lineRule="exact"/>
        <w:jc w:val="both"/>
        <w:rPr>
          <w:rFonts w:ascii="Georgia" w:hAnsi="Georgia"/>
          <w:lang w:val="uk-UA"/>
        </w:rPr>
      </w:pPr>
      <w:r w:rsidRPr="00B93F9A">
        <w:rPr>
          <w:rFonts w:ascii="Georgia" w:hAnsi="Georgia"/>
          <w:b/>
          <w:lang w:val="uk-UA"/>
        </w:rPr>
        <w:t>Слухали</w:t>
      </w:r>
      <w:r>
        <w:rPr>
          <w:rFonts w:ascii="Georgia" w:hAnsi="Georgia"/>
          <w:b/>
          <w:lang w:val="uk-UA"/>
        </w:rPr>
        <w:t>:</w:t>
      </w:r>
      <w:r>
        <w:rPr>
          <w:rFonts w:ascii="Georgia" w:hAnsi="Georgia"/>
          <w:lang w:val="uk-UA"/>
        </w:rPr>
        <w:t xml:space="preserve"> депутата міської ради Олену Розовик, яка повідомила, що кілька сільських рад згодні об’єднуватися з Переяславом, тому потрібно прийняти рішення про надання згоди на об’єднання територіальних громад;</w:t>
      </w:r>
    </w:p>
    <w:p w:rsidR="00E876AA" w:rsidRPr="00E80501" w:rsidRDefault="00E876AA" w:rsidP="00C22445">
      <w:pPr>
        <w:pStyle w:val="ListParagraph"/>
        <w:tabs>
          <w:tab w:val="left" w:pos="284"/>
        </w:tabs>
        <w:spacing w:line="300" w:lineRule="exact"/>
        <w:ind w:left="786" w:firstLine="0"/>
        <w:jc w:val="both"/>
        <w:rPr>
          <w:rFonts w:ascii="Georgia" w:hAnsi="Georgia"/>
          <w:lang w:val="uk-UA"/>
        </w:rPr>
      </w:pPr>
      <w:r>
        <w:rPr>
          <w:rFonts w:ascii="Georgia" w:hAnsi="Georgia"/>
          <w:lang w:val="uk-UA"/>
        </w:rPr>
        <w:t>голову комісії Ю. Шинкаря, який підкреслив, що проект рішення не завізувала начальник юридичного відділу Н. Медведенко. Він також звернув увагу на порушення законодавства при підготовці цього рішення. Крім того, немає офіційних відповідей від сільських рад про згоду на об’єднання.</w:t>
      </w:r>
    </w:p>
    <w:p w:rsidR="00E876AA" w:rsidRDefault="00E876AA" w:rsidP="00C22445">
      <w:pPr>
        <w:pStyle w:val="ListParagraph"/>
        <w:spacing w:line="300" w:lineRule="exact"/>
        <w:ind w:left="426" w:firstLine="0"/>
        <w:jc w:val="both"/>
        <w:rPr>
          <w:rFonts w:ascii="Georgia" w:hAnsi="Georgia"/>
          <w:lang w:val="uk-UA"/>
        </w:rPr>
      </w:pPr>
      <w:r>
        <w:rPr>
          <w:rFonts w:ascii="Georgia" w:hAnsi="Georgia"/>
          <w:b/>
          <w:lang w:val="uk-UA"/>
        </w:rPr>
        <w:t xml:space="preserve">Вирішили: </w:t>
      </w:r>
      <w:r>
        <w:rPr>
          <w:rFonts w:ascii="Georgia" w:hAnsi="Georgia"/>
          <w:lang w:val="uk-UA"/>
        </w:rPr>
        <w:t>рекомендувати раді підтримати це питання.</w:t>
      </w:r>
    </w:p>
    <w:p w:rsidR="00E876AA" w:rsidRDefault="00E876AA" w:rsidP="00C22445">
      <w:pPr>
        <w:pStyle w:val="ListParagraph"/>
        <w:spacing w:line="300" w:lineRule="exact"/>
        <w:ind w:left="426" w:firstLine="0"/>
        <w:jc w:val="both"/>
        <w:rPr>
          <w:lang w:val="uk-UA"/>
        </w:rPr>
      </w:pPr>
      <w:r w:rsidRPr="00E80501">
        <w:rPr>
          <w:rFonts w:ascii="Georgia" w:hAnsi="Georgia"/>
          <w:b/>
          <w:lang w:val="uk-UA"/>
        </w:rPr>
        <w:t xml:space="preserve">Голосували: </w:t>
      </w:r>
      <w:r w:rsidRPr="00E80501">
        <w:rPr>
          <w:rFonts w:ascii="Georgia" w:hAnsi="Georgia"/>
          <w:lang w:val="uk-UA"/>
        </w:rPr>
        <w:t>«за» —</w:t>
      </w:r>
      <w:r>
        <w:rPr>
          <w:rFonts w:ascii="Georgia" w:hAnsi="Georgia"/>
          <w:lang w:val="uk-UA"/>
        </w:rPr>
        <w:t xml:space="preserve"> 1, «проти» </w:t>
      </w:r>
      <w:r>
        <w:rPr>
          <w:rFonts w:ascii="Arial Unicode MS" w:eastAsia="Arial Unicode MS" w:hAnsi="Arial Unicode MS" w:cs="Arial Unicode MS" w:hint="eastAsia"/>
          <w:lang w:val="uk-UA"/>
        </w:rPr>
        <w:t>‒</w:t>
      </w:r>
      <w:r>
        <w:rPr>
          <w:lang w:val="uk-UA"/>
        </w:rPr>
        <w:t xml:space="preserve"> 1, «утримався» </w:t>
      </w:r>
      <w:r>
        <w:rPr>
          <w:rFonts w:ascii="Arial Unicode MS" w:eastAsia="Arial Unicode MS" w:hAnsi="Arial Unicode MS" w:cs="Arial Unicode MS" w:hint="eastAsia"/>
          <w:lang w:val="uk-UA"/>
        </w:rPr>
        <w:t>‒</w:t>
      </w:r>
      <w:r>
        <w:rPr>
          <w:lang w:val="uk-UA"/>
        </w:rPr>
        <w:t xml:space="preserve"> 1. Рішення не прийняте.</w:t>
      </w:r>
    </w:p>
    <w:p w:rsidR="00E876AA" w:rsidRPr="002959E5" w:rsidRDefault="00E876AA" w:rsidP="00C22445">
      <w:pPr>
        <w:pStyle w:val="ListParagraph"/>
        <w:numPr>
          <w:ilvl w:val="0"/>
          <w:numId w:val="2"/>
        </w:numPr>
        <w:spacing w:line="300" w:lineRule="exact"/>
        <w:jc w:val="both"/>
        <w:rPr>
          <w:b/>
          <w:lang w:val="uk-UA"/>
        </w:rPr>
      </w:pPr>
      <w:r w:rsidRPr="00B93F9A">
        <w:rPr>
          <w:rFonts w:ascii="Georgia" w:hAnsi="Georgia"/>
          <w:b/>
          <w:lang w:val="uk-UA"/>
        </w:rPr>
        <w:t>Слухали</w:t>
      </w:r>
      <w:r>
        <w:rPr>
          <w:rFonts w:ascii="Georgia" w:hAnsi="Georgia"/>
          <w:b/>
          <w:lang w:val="uk-UA"/>
        </w:rPr>
        <w:t xml:space="preserve">: </w:t>
      </w:r>
      <w:r>
        <w:rPr>
          <w:rFonts w:ascii="Georgia" w:hAnsi="Georgia"/>
          <w:lang w:val="uk-UA"/>
        </w:rPr>
        <w:t xml:space="preserve">голову комісії Ю. Шинкаря, який розповів про свою роботу щодо складання </w:t>
      </w:r>
      <w:r w:rsidRPr="008101A3">
        <w:rPr>
          <w:lang w:val="uk-UA"/>
        </w:rPr>
        <w:t>списків учасників бойових дій та членів сімей загиблих учасників антитерористичної операції, що потребують забезпечення земельними ділянками для будівництва та обслуговування житлового будинку, господарських будівель і споруд на території міста</w:t>
      </w:r>
      <w:r>
        <w:rPr>
          <w:lang w:val="uk-UA"/>
        </w:rPr>
        <w:t>;</w:t>
      </w:r>
    </w:p>
    <w:p w:rsidR="00E876AA" w:rsidRDefault="00E876AA" w:rsidP="00C22445">
      <w:pPr>
        <w:pStyle w:val="ListParagraph"/>
        <w:spacing w:line="300" w:lineRule="exact"/>
        <w:ind w:left="786" w:firstLine="0"/>
        <w:jc w:val="both"/>
        <w:rPr>
          <w:rFonts w:ascii="Georgia" w:hAnsi="Georgia"/>
          <w:lang w:val="uk-UA"/>
        </w:rPr>
      </w:pPr>
      <w:r w:rsidRPr="002959E5">
        <w:rPr>
          <w:rFonts w:ascii="Georgia" w:hAnsi="Georgia"/>
          <w:lang w:val="uk-UA"/>
        </w:rPr>
        <w:t xml:space="preserve">члена </w:t>
      </w:r>
      <w:r>
        <w:rPr>
          <w:rFonts w:ascii="Georgia" w:hAnsi="Georgia"/>
          <w:lang w:val="uk-UA"/>
        </w:rPr>
        <w:t>комісії О. Чорного, який висловив незгоду з принципами формування списків.</w:t>
      </w:r>
    </w:p>
    <w:p w:rsidR="00E876AA" w:rsidRDefault="00E876AA" w:rsidP="00C22445">
      <w:pPr>
        <w:pStyle w:val="ListParagraph"/>
        <w:spacing w:line="300" w:lineRule="exact"/>
        <w:ind w:left="426" w:firstLine="0"/>
        <w:jc w:val="both"/>
        <w:rPr>
          <w:rFonts w:ascii="Georgia" w:hAnsi="Georgia"/>
          <w:lang w:val="uk-UA"/>
        </w:rPr>
      </w:pPr>
      <w:r>
        <w:rPr>
          <w:rFonts w:ascii="Georgia" w:hAnsi="Georgia"/>
          <w:b/>
          <w:lang w:val="uk-UA"/>
        </w:rPr>
        <w:t xml:space="preserve">Вирішили: </w:t>
      </w:r>
      <w:r>
        <w:rPr>
          <w:rFonts w:ascii="Georgia" w:hAnsi="Georgia"/>
          <w:lang w:val="uk-UA"/>
        </w:rPr>
        <w:t>рекомендувати раді підтримати це питання.</w:t>
      </w:r>
    </w:p>
    <w:p w:rsidR="00E876AA" w:rsidRDefault="00E876AA" w:rsidP="00C22445">
      <w:pPr>
        <w:pStyle w:val="ListParagraph"/>
        <w:spacing w:line="300" w:lineRule="exact"/>
        <w:ind w:left="426" w:firstLine="0"/>
        <w:jc w:val="both"/>
        <w:rPr>
          <w:lang w:val="uk-UA"/>
        </w:rPr>
      </w:pPr>
      <w:r w:rsidRPr="00E80501">
        <w:rPr>
          <w:rFonts w:ascii="Georgia" w:hAnsi="Georgia"/>
          <w:b/>
          <w:lang w:val="uk-UA"/>
        </w:rPr>
        <w:t xml:space="preserve">Голосували: </w:t>
      </w:r>
      <w:r w:rsidRPr="00E80501">
        <w:rPr>
          <w:rFonts w:ascii="Georgia" w:hAnsi="Georgia"/>
          <w:lang w:val="uk-UA"/>
        </w:rPr>
        <w:t>«за» —</w:t>
      </w:r>
      <w:r>
        <w:rPr>
          <w:rFonts w:ascii="Georgia" w:hAnsi="Georgia"/>
          <w:lang w:val="uk-UA"/>
        </w:rPr>
        <w:t xml:space="preserve"> 2, «проти» </w:t>
      </w:r>
      <w:r>
        <w:rPr>
          <w:rFonts w:ascii="Arial Unicode MS" w:eastAsia="Arial Unicode MS" w:hAnsi="Arial Unicode MS" w:cs="Arial Unicode MS" w:hint="eastAsia"/>
          <w:lang w:val="uk-UA"/>
        </w:rPr>
        <w:t>‒</w:t>
      </w:r>
      <w:r>
        <w:rPr>
          <w:lang w:val="uk-UA"/>
        </w:rPr>
        <w:t xml:space="preserve"> 1. Рішення не прийняте.</w:t>
      </w:r>
    </w:p>
    <w:p w:rsidR="00E876AA" w:rsidRPr="002959E5" w:rsidRDefault="00E876AA" w:rsidP="00C22445">
      <w:pPr>
        <w:pStyle w:val="ListParagraph"/>
        <w:numPr>
          <w:ilvl w:val="0"/>
          <w:numId w:val="2"/>
        </w:numPr>
        <w:spacing w:line="300" w:lineRule="exact"/>
        <w:jc w:val="both"/>
        <w:rPr>
          <w:b/>
          <w:lang w:val="uk-UA"/>
        </w:rPr>
      </w:pPr>
      <w:r w:rsidRPr="00B93F9A">
        <w:rPr>
          <w:rFonts w:ascii="Georgia" w:hAnsi="Georgia"/>
          <w:b/>
          <w:lang w:val="uk-UA"/>
        </w:rPr>
        <w:t>Слухали</w:t>
      </w:r>
      <w:r>
        <w:rPr>
          <w:rFonts w:ascii="Georgia" w:hAnsi="Georgia"/>
          <w:b/>
          <w:lang w:val="uk-UA"/>
        </w:rPr>
        <w:t xml:space="preserve">: </w:t>
      </w:r>
      <w:r>
        <w:rPr>
          <w:rFonts w:ascii="Georgia" w:hAnsi="Georgia"/>
          <w:lang w:val="uk-UA"/>
        </w:rPr>
        <w:t xml:space="preserve">секретаря ради П. Бочаріна, який розповів про суть </w:t>
      </w:r>
      <w:r w:rsidRPr="008101A3">
        <w:rPr>
          <w:lang w:val="uk-UA"/>
        </w:rPr>
        <w:t>Порядку організації громадського опитування жителів міста</w:t>
      </w:r>
      <w:r>
        <w:rPr>
          <w:lang w:val="uk-UA"/>
        </w:rPr>
        <w:t>.</w:t>
      </w:r>
    </w:p>
    <w:p w:rsidR="00E876AA" w:rsidRPr="00E80501" w:rsidRDefault="00E876AA" w:rsidP="00C22445">
      <w:pPr>
        <w:pStyle w:val="ListParagraph"/>
        <w:tabs>
          <w:tab w:val="left" w:pos="284"/>
        </w:tabs>
        <w:spacing w:line="300" w:lineRule="exact"/>
        <w:ind w:left="426" w:firstLine="0"/>
        <w:jc w:val="both"/>
        <w:rPr>
          <w:lang w:val="uk-UA"/>
        </w:rPr>
      </w:pPr>
      <w:r>
        <w:rPr>
          <w:rFonts w:ascii="Georgia" w:hAnsi="Georgia"/>
          <w:b/>
          <w:lang w:val="uk-UA"/>
        </w:rPr>
        <w:t xml:space="preserve">Вирішили: </w:t>
      </w:r>
      <w:r>
        <w:rPr>
          <w:rFonts w:ascii="Georgia" w:hAnsi="Georgia"/>
          <w:lang w:val="uk-UA"/>
        </w:rPr>
        <w:t>рекомендувати раді проголосувати за це питання.</w:t>
      </w:r>
    </w:p>
    <w:p w:rsidR="00E876AA" w:rsidRDefault="00E876AA" w:rsidP="00C22445">
      <w:pPr>
        <w:pStyle w:val="ListParagraph"/>
        <w:tabs>
          <w:tab w:val="left" w:pos="284"/>
        </w:tabs>
        <w:spacing w:line="300" w:lineRule="exact"/>
        <w:ind w:left="426" w:firstLine="0"/>
        <w:jc w:val="both"/>
        <w:rPr>
          <w:rFonts w:ascii="Georgia" w:hAnsi="Georgia"/>
          <w:lang w:val="uk-UA"/>
        </w:rPr>
      </w:pPr>
      <w:r w:rsidRPr="00E80501">
        <w:rPr>
          <w:rFonts w:ascii="Georgia" w:hAnsi="Georgia"/>
          <w:b/>
          <w:lang w:val="uk-UA"/>
        </w:rPr>
        <w:t xml:space="preserve">Голосували: </w:t>
      </w:r>
      <w:r w:rsidRPr="00E80501">
        <w:rPr>
          <w:rFonts w:ascii="Georgia" w:hAnsi="Georgia"/>
          <w:lang w:val="uk-UA"/>
        </w:rPr>
        <w:t>«за» — одноголосно.</w:t>
      </w:r>
    </w:p>
    <w:p w:rsidR="00E876AA" w:rsidRDefault="00E876AA" w:rsidP="00C22445">
      <w:pPr>
        <w:pStyle w:val="ListParagraph"/>
        <w:numPr>
          <w:ilvl w:val="0"/>
          <w:numId w:val="2"/>
        </w:numPr>
        <w:spacing w:line="300" w:lineRule="exact"/>
        <w:jc w:val="both"/>
        <w:rPr>
          <w:lang w:val="uk-UA"/>
        </w:rPr>
      </w:pPr>
      <w:r w:rsidRPr="00B93F9A">
        <w:rPr>
          <w:rFonts w:ascii="Georgia" w:hAnsi="Georgia"/>
          <w:b/>
          <w:lang w:val="uk-UA"/>
        </w:rPr>
        <w:t>Слухали</w:t>
      </w:r>
      <w:r>
        <w:rPr>
          <w:rFonts w:ascii="Georgia" w:hAnsi="Georgia"/>
          <w:b/>
          <w:lang w:val="uk-UA"/>
        </w:rPr>
        <w:t xml:space="preserve">: </w:t>
      </w:r>
      <w:r w:rsidRPr="002959E5">
        <w:rPr>
          <w:rFonts w:ascii="Georgia" w:hAnsi="Georgia"/>
          <w:lang w:val="uk-UA"/>
        </w:rPr>
        <w:t>заступника</w:t>
      </w:r>
      <w:r>
        <w:rPr>
          <w:rFonts w:ascii="Georgia" w:hAnsi="Georgia"/>
          <w:b/>
          <w:lang w:val="uk-UA"/>
        </w:rPr>
        <w:t xml:space="preserve"> </w:t>
      </w:r>
      <w:r>
        <w:rPr>
          <w:lang w:val="uk-UA"/>
        </w:rPr>
        <w:t>міського голови В. Губенко п</w:t>
      </w:r>
      <w:r w:rsidRPr="008101A3">
        <w:rPr>
          <w:lang w:val="uk-UA"/>
        </w:rPr>
        <w:t xml:space="preserve">ро скасування рішень виконавчого комітету </w:t>
      </w:r>
      <w:r>
        <w:rPr>
          <w:lang w:val="uk-UA"/>
        </w:rPr>
        <w:t>«</w:t>
      </w:r>
      <w:r w:rsidRPr="008101A3">
        <w:rPr>
          <w:lang w:val="uk-UA"/>
        </w:rPr>
        <w:t>Про встановлення піклування над повнолітньою дієздатною особою</w:t>
      </w:r>
      <w:r>
        <w:rPr>
          <w:lang w:val="uk-UA"/>
        </w:rPr>
        <w:t>» з метою приведення рішень виконкому до відповідності з чинним законодавством.</w:t>
      </w:r>
    </w:p>
    <w:p w:rsidR="00E876AA" w:rsidRPr="00E80501" w:rsidRDefault="00E876AA" w:rsidP="00C22445">
      <w:pPr>
        <w:pStyle w:val="ListParagraph"/>
        <w:tabs>
          <w:tab w:val="left" w:pos="284"/>
        </w:tabs>
        <w:spacing w:line="300" w:lineRule="exact"/>
        <w:ind w:left="426" w:firstLine="0"/>
        <w:jc w:val="both"/>
        <w:rPr>
          <w:lang w:val="uk-UA"/>
        </w:rPr>
      </w:pPr>
      <w:r>
        <w:rPr>
          <w:rFonts w:ascii="Georgia" w:hAnsi="Georgia"/>
          <w:b/>
          <w:lang w:val="uk-UA"/>
        </w:rPr>
        <w:t xml:space="preserve">Вирішили: </w:t>
      </w:r>
      <w:r>
        <w:rPr>
          <w:rFonts w:ascii="Georgia" w:hAnsi="Georgia"/>
          <w:lang w:val="uk-UA"/>
        </w:rPr>
        <w:t>рекомендувати раді проголосувати за це питання.</w:t>
      </w:r>
    </w:p>
    <w:p w:rsidR="00E876AA" w:rsidRDefault="00E876AA" w:rsidP="00C22445">
      <w:pPr>
        <w:pStyle w:val="ListParagraph"/>
        <w:tabs>
          <w:tab w:val="left" w:pos="284"/>
        </w:tabs>
        <w:spacing w:line="300" w:lineRule="exact"/>
        <w:ind w:left="426" w:firstLine="0"/>
        <w:jc w:val="both"/>
        <w:rPr>
          <w:rFonts w:ascii="Georgia" w:hAnsi="Georgia"/>
          <w:lang w:val="uk-UA"/>
        </w:rPr>
      </w:pPr>
      <w:r w:rsidRPr="00E80501">
        <w:rPr>
          <w:rFonts w:ascii="Georgia" w:hAnsi="Georgia"/>
          <w:b/>
          <w:lang w:val="uk-UA"/>
        </w:rPr>
        <w:t xml:space="preserve">Голосували: </w:t>
      </w:r>
      <w:r w:rsidRPr="00E80501">
        <w:rPr>
          <w:rFonts w:ascii="Georgia" w:hAnsi="Georgia"/>
          <w:lang w:val="uk-UA"/>
        </w:rPr>
        <w:t>«за» — одноголосно.</w:t>
      </w:r>
    </w:p>
    <w:p w:rsidR="00E876AA" w:rsidRPr="00CF4AC8" w:rsidRDefault="00E876AA" w:rsidP="00C22445">
      <w:pPr>
        <w:pStyle w:val="ListParagraph"/>
        <w:numPr>
          <w:ilvl w:val="0"/>
          <w:numId w:val="2"/>
        </w:numPr>
        <w:tabs>
          <w:tab w:val="left" w:pos="284"/>
        </w:tabs>
        <w:spacing w:line="300" w:lineRule="exact"/>
        <w:jc w:val="both"/>
        <w:rPr>
          <w:rFonts w:ascii="Georgia" w:hAnsi="Georgia"/>
          <w:lang w:val="uk-UA"/>
        </w:rPr>
      </w:pPr>
      <w:r w:rsidRPr="00B93F9A">
        <w:rPr>
          <w:rFonts w:ascii="Georgia" w:hAnsi="Georgia"/>
          <w:b/>
          <w:lang w:val="uk-UA"/>
        </w:rPr>
        <w:t>Слухали</w:t>
      </w:r>
      <w:r>
        <w:rPr>
          <w:rFonts w:ascii="Georgia" w:hAnsi="Georgia"/>
          <w:b/>
          <w:lang w:val="uk-UA"/>
        </w:rPr>
        <w:t xml:space="preserve">: </w:t>
      </w:r>
      <w:r>
        <w:rPr>
          <w:rFonts w:ascii="Georgia" w:hAnsi="Georgia"/>
          <w:lang w:val="uk-UA"/>
        </w:rPr>
        <w:t xml:space="preserve">міського голову Тараса Костіна, який спробував обґрунтувати необхідність </w:t>
      </w:r>
      <w:r w:rsidRPr="008101A3">
        <w:rPr>
          <w:lang w:val="uk-UA"/>
        </w:rPr>
        <w:t>передач</w:t>
      </w:r>
      <w:r>
        <w:rPr>
          <w:lang w:val="uk-UA"/>
        </w:rPr>
        <w:t>і</w:t>
      </w:r>
      <w:r w:rsidRPr="008101A3">
        <w:rPr>
          <w:lang w:val="uk-UA"/>
        </w:rPr>
        <w:t xml:space="preserve"> із спільної власності територіальних громад сіл, селищ, міст Київської області в комунальну власність територіальної громади міста комунального підприємства Київської обласної ради </w:t>
      </w:r>
      <w:r>
        <w:rPr>
          <w:lang w:val="uk-UA"/>
        </w:rPr>
        <w:t>«</w:t>
      </w:r>
      <w:r w:rsidRPr="008101A3">
        <w:rPr>
          <w:lang w:val="uk-UA"/>
        </w:rPr>
        <w:t>Переяслав-Хмельницьктепломережа</w:t>
      </w:r>
      <w:r>
        <w:rPr>
          <w:lang w:val="uk-UA"/>
        </w:rPr>
        <w:t>»;</w:t>
      </w:r>
    </w:p>
    <w:p w:rsidR="00E876AA" w:rsidRDefault="00E876AA" w:rsidP="00C22445">
      <w:pPr>
        <w:pStyle w:val="ListParagraph"/>
        <w:tabs>
          <w:tab w:val="left" w:pos="284"/>
        </w:tabs>
        <w:spacing w:line="300" w:lineRule="exact"/>
        <w:ind w:left="786" w:firstLine="0"/>
        <w:jc w:val="both"/>
        <w:rPr>
          <w:rFonts w:ascii="Georgia" w:hAnsi="Georgia"/>
          <w:lang w:val="uk-UA"/>
        </w:rPr>
      </w:pPr>
      <w:r>
        <w:rPr>
          <w:rFonts w:ascii="Georgia" w:hAnsi="Georgia"/>
          <w:lang w:val="uk-UA"/>
        </w:rPr>
        <w:t>секретаря комісії О. Матвієнка, який поцікавився, чи є згода на передачу підприємства директора тепломережі; хто гаситиме 15 млн. грн. боргу; чи надасть обласна рада обіцяні 10 млн. грн. на заміну котлів у випадку приєднання;</w:t>
      </w:r>
    </w:p>
    <w:p w:rsidR="00E876AA" w:rsidRPr="00CF4AC8" w:rsidRDefault="00E876AA" w:rsidP="00C22445">
      <w:pPr>
        <w:pStyle w:val="ListParagraph"/>
        <w:tabs>
          <w:tab w:val="left" w:pos="284"/>
        </w:tabs>
        <w:spacing w:line="300" w:lineRule="exact"/>
        <w:ind w:left="786" w:firstLine="0"/>
        <w:jc w:val="both"/>
        <w:rPr>
          <w:rFonts w:ascii="Georgia" w:hAnsi="Georgia"/>
          <w:lang w:val="uk-UA"/>
        </w:rPr>
      </w:pPr>
      <w:r>
        <w:rPr>
          <w:rFonts w:ascii="Georgia" w:hAnsi="Georgia"/>
          <w:lang w:val="uk-UA"/>
        </w:rPr>
        <w:t>міського голову Т. Костіна, який на перше питання відповів, що йому невідома позиція керівника. На інші питання не відповів.</w:t>
      </w:r>
    </w:p>
    <w:p w:rsidR="00E876AA" w:rsidRPr="00E80501" w:rsidRDefault="00E876AA" w:rsidP="00C22445">
      <w:pPr>
        <w:pStyle w:val="ListParagraph"/>
        <w:tabs>
          <w:tab w:val="left" w:pos="284"/>
        </w:tabs>
        <w:spacing w:line="300" w:lineRule="exact"/>
        <w:ind w:left="426" w:firstLine="0"/>
        <w:jc w:val="both"/>
        <w:rPr>
          <w:lang w:val="uk-UA"/>
        </w:rPr>
      </w:pPr>
      <w:r>
        <w:rPr>
          <w:rFonts w:ascii="Georgia" w:hAnsi="Georgia"/>
          <w:b/>
          <w:lang w:val="uk-UA"/>
        </w:rPr>
        <w:t xml:space="preserve">Вирішили: </w:t>
      </w:r>
      <w:r>
        <w:rPr>
          <w:rFonts w:ascii="Georgia" w:hAnsi="Georgia"/>
          <w:lang w:val="uk-UA"/>
        </w:rPr>
        <w:t>рекомендувати раді проголосувати за це питання.</w:t>
      </w:r>
    </w:p>
    <w:p w:rsidR="00E876AA" w:rsidRDefault="00E876AA" w:rsidP="00C22445">
      <w:pPr>
        <w:pStyle w:val="ListParagraph"/>
        <w:tabs>
          <w:tab w:val="left" w:pos="284"/>
        </w:tabs>
        <w:spacing w:line="300" w:lineRule="exact"/>
        <w:ind w:left="426" w:firstLine="0"/>
        <w:jc w:val="both"/>
        <w:rPr>
          <w:rFonts w:ascii="Georgia" w:hAnsi="Georgia"/>
          <w:lang w:val="uk-UA"/>
        </w:rPr>
      </w:pPr>
      <w:r w:rsidRPr="00E80501">
        <w:rPr>
          <w:rFonts w:ascii="Georgia" w:hAnsi="Georgia"/>
          <w:b/>
          <w:lang w:val="uk-UA"/>
        </w:rPr>
        <w:t xml:space="preserve">Голосували: </w:t>
      </w:r>
      <w:r w:rsidRPr="00E80501">
        <w:rPr>
          <w:rFonts w:ascii="Georgia" w:hAnsi="Georgia"/>
          <w:lang w:val="uk-UA"/>
        </w:rPr>
        <w:t xml:space="preserve">«за» — </w:t>
      </w:r>
      <w:r>
        <w:rPr>
          <w:rFonts w:ascii="Georgia" w:hAnsi="Georgia"/>
          <w:lang w:val="uk-UA"/>
        </w:rPr>
        <w:t xml:space="preserve">1, «проти» </w:t>
      </w:r>
      <w:r>
        <w:rPr>
          <w:rFonts w:ascii="Arial Unicode MS" w:eastAsia="Arial Unicode MS" w:hAnsi="Arial Unicode MS" w:cs="Arial Unicode MS" w:hint="eastAsia"/>
          <w:lang w:val="uk-UA"/>
        </w:rPr>
        <w:t>‒</w:t>
      </w:r>
      <w:r>
        <w:rPr>
          <w:lang w:val="uk-UA"/>
        </w:rPr>
        <w:t xml:space="preserve"> 0, «утрималися» </w:t>
      </w:r>
      <w:r>
        <w:rPr>
          <w:rFonts w:ascii="Arial Unicode MS" w:eastAsia="Arial Unicode MS" w:hAnsi="Arial Unicode MS" w:cs="Arial Unicode MS" w:hint="eastAsia"/>
          <w:lang w:val="uk-UA"/>
        </w:rPr>
        <w:t>‒</w:t>
      </w:r>
      <w:r>
        <w:rPr>
          <w:lang w:val="uk-UA"/>
        </w:rPr>
        <w:t xml:space="preserve"> 2</w:t>
      </w:r>
      <w:r w:rsidRPr="00E80501">
        <w:rPr>
          <w:rFonts w:ascii="Georgia" w:hAnsi="Georgia"/>
          <w:lang w:val="uk-UA"/>
        </w:rPr>
        <w:t>.</w:t>
      </w:r>
      <w:r>
        <w:rPr>
          <w:rFonts w:ascii="Georgia" w:hAnsi="Georgia"/>
          <w:lang w:val="uk-UA"/>
        </w:rPr>
        <w:t xml:space="preserve"> </w:t>
      </w:r>
      <w:r>
        <w:rPr>
          <w:lang w:val="uk-UA"/>
        </w:rPr>
        <w:t>Рішення не прийняте.</w:t>
      </w:r>
    </w:p>
    <w:p w:rsidR="00E876AA" w:rsidRPr="006F32C4" w:rsidRDefault="00E876AA" w:rsidP="00C22445">
      <w:pPr>
        <w:pStyle w:val="ListParagraph"/>
        <w:numPr>
          <w:ilvl w:val="0"/>
          <w:numId w:val="2"/>
        </w:numPr>
        <w:tabs>
          <w:tab w:val="left" w:pos="284"/>
        </w:tabs>
        <w:spacing w:line="300" w:lineRule="exact"/>
        <w:jc w:val="both"/>
        <w:rPr>
          <w:rFonts w:ascii="Georgia" w:hAnsi="Georgia"/>
          <w:lang w:val="uk-UA"/>
        </w:rPr>
      </w:pPr>
      <w:r w:rsidRPr="00B93F9A">
        <w:rPr>
          <w:rFonts w:ascii="Georgia" w:hAnsi="Georgia"/>
          <w:b/>
          <w:lang w:val="uk-UA"/>
        </w:rPr>
        <w:t>Слухали</w:t>
      </w:r>
      <w:r>
        <w:rPr>
          <w:rFonts w:ascii="Georgia" w:hAnsi="Georgia"/>
          <w:b/>
          <w:lang w:val="uk-UA"/>
        </w:rPr>
        <w:t xml:space="preserve">: </w:t>
      </w:r>
      <w:r w:rsidRPr="006F32C4">
        <w:rPr>
          <w:rFonts w:ascii="Georgia" w:hAnsi="Georgia"/>
          <w:lang w:val="uk-UA"/>
        </w:rPr>
        <w:t xml:space="preserve">головного </w:t>
      </w:r>
      <w:r>
        <w:rPr>
          <w:rFonts w:ascii="Georgia" w:hAnsi="Georgia"/>
          <w:lang w:val="uk-UA"/>
        </w:rPr>
        <w:t xml:space="preserve">архітектора А. Степаненко, яка розповіла про роботу </w:t>
      </w:r>
      <w:r w:rsidRPr="008101A3">
        <w:rPr>
          <w:lang w:val="uk-UA"/>
        </w:rPr>
        <w:t>погоджувальної комісії по розгляду земельних спорів</w:t>
      </w:r>
      <w:r>
        <w:rPr>
          <w:lang w:val="uk-UA"/>
        </w:rPr>
        <w:t xml:space="preserve"> на обійсті В. Проказова та його сусідів. Комісія виявила, що зливну каналізацію Проказов проклав правильно. В той же час горіх сусідів скидає листя на територію садиби Проказова. Комісія готує припис із вимогою спиляти гілки, які перехиляються у двір Проказова.</w:t>
      </w:r>
    </w:p>
    <w:p w:rsidR="00E876AA" w:rsidRPr="00E80501" w:rsidRDefault="00E876AA" w:rsidP="00C22445">
      <w:pPr>
        <w:pStyle w:val="ListParagraph"/>
        <w:tabs>
          <w:tab w:val="left" w:pos="284"/>
        </w:tabs>
        <w:spacing w:line="300" w:lineRule="exact"/>
        <w:ind w:left="426" w:firstLine="0"/>
        <w:jc w:val="both"/>
        <w:rPr>
          <w:lang w:val="uk-UA"/>
        </w:rPr>
      </w:pPr>
      <w:r>
        <w:rPr>
          <w:rFonts w:ascii="Georgia" w:hAnsi="Georgia"/>
          <w:b/>
          <w:lang w:val="uk-UA"/>
        </w:rPr>
        <w:t xml:space="preserve">Вирішили: </w:t>
      </w:r>
      <w:r>
        <w:rPr>
          <w:rFonts w:ascii="Georgia" w:hAnsi="Georgia"/>
          <w:lang w:val="uk-UA"/>
        </w:rPr>
        <w:t>інформацію взяти до відома.</w:t>
      </w:r>
    </w:p>
    <w:p w:rsidR="00E876AA" w:rsidRDefault="00E876AA" w:rsidP="00C22445">
      <w:pPr>
        <w:pStyle w:val="ListParagraph"/>
        <w:tabs>
          <w:tab w:val="left" w:pos="284"/>
        </w:tabs>
        <w:spacing w:line="300" w:lineRule="exact"/>
        <w:ind w:left="426" w:firstLine="0"/>
        <w:jc w:val="both"/>
        <w:rPr>
          <w:rFonts w:ascii="Georgia" w:hAnsi="Georgia"/>
          <w:lang w:val="en-US"/>
        </w:rPr>
      </w:pPr>
      <w:r w:rsidRPr="00E80501">
        <w:rPr>
          <w:rFonts w:ascii="Georgia" w:hAnsi="Georgia"/>
          <w:b/>
          <w:lang w:val="uk-UA"/>
        </w:rPr>
        <w:t xml:space="preserve">Голосували: </w:t>
      </w:r>
      <w:r w:rsidRPr="00E80501">
        <w:rPr>
          <w:rFonts w:ascii="Georgia" w:hAnsi="Georgia"/>
          <w:lang w:val="uk-UA"/>
        </w:rPr>
        <w:t>«за» — одноголосно.</w:t>
      </w:r>
    </w:p>
    <w:p w:rsidR="00E876AA" w:rsidRPr="00C22445" w:rsidRDefault="00E876AA" w:rsidP="00C22445">
      <w:pPr>
        <w:pStyle w:val="ListParagraph"/>
        <w:tabs>
          <w:tab w:val="left" w:pos="284"/>
        </w:tabs>
        <w:spacing w:line="300" w:lineRule="exact"/>
        <w:ind w:left="426" w:firstLine="0"/>
        <w:jc w:val="both"/>
        <w:rPr>
          <w:rFonts w:ascii="Georgia" w:hAnsi="Georgia"/>
          <w:lang w:val="en-US"/>
        </w:rPr>
      </w:pPr>
    </w:p>
    <w:p w:rsidR="00E876AA" w:rsidRPr="006F32C4" w:rsidRDefault="00E876AA" w:rsidP="006F32C4">
      <w:pPr>
        <w:pStyle w:val="ListParagraph"/>
        <w:tabs>
          <w:tab w:val="left" w:pos="284"/>
        </w:tabs>
        <w:ind w:left="786" w:firstLine="0"/>
        <w:jc w:val="both"/>
        <w:rPr>
          <w:rFonts w:ascii="Georgia" w:hAnsi="Georgia"/>
          <w:lang w:val="uk-UA"/>
        </w:rPr>
      </w:pPr>
      <w:r>
        <w:rPr>
          <w:noProof/>
          <w:lang w:eastAsia="ru-RU"/>
        </w:rPr>
        <w:pict>
          <v:shape id="_x0000_s1026" type="#_x0000_t75" style="position:absolute;left:0;text-align:left;margin-left:126pt;margin-top:12pt;width:183.75pt;height:95.25pt;z-index:-251658240">
            <v:imagedata r:id="rId6" o:title=""/>
          </v:shape>
        </w:pict>
      </w:r>
    </w:p>
    <w:p w:rsidR="00E876AA" w:rsidRDefault="00E876AA" w:rsidP="002959E5">
      <w:pPr>
        <w:pStyle w:val="ListParagraph"/>
        <w:ind w:left="786" w:firstLine="0"/>
        <w:jc w:val="both"/>
        <w:rPr>
          <w:b/>
          <w:lang w:val="uk-UA"/>
        </w:rPr>
      </w:pPr>
    </w:p>
    <w:p w:rsidR="00E876AA" w:rsidRPr="00C22445" w:rsidRDefault="00E876AA" w:rsidP="00D502CC">
      <w:pPr>
        <w:pStyle w:val="ListParagraph"/>
        <w:ind w:left="0" w:firstLine="426"/>
        <w:jc w:val="both"/>
        <w:rPr>
          <w:rFonts w:ascii="Georgia" w:hAnsi="Georgia"/>
          <w:b/>
        </w:rPr>
      </w:pPr>
      <w:r>
        <w:rPr>
          <w:rFonts w:ascii="Georgia" w:hAnsi="Georgia"/>
          <w:b/>
          <w:lang w:val="uk-UA"/>
        </w:rPr>
        <w:t xml:space="preserve">Голова комісії </w:t>
      </w:r>
      <w:r>
        <w:rPr>
          <w:rFonts w:ascii="Georgia" w:hAnsi="Georgia"/>
          <w:b/>
          <w:lang w:val="uk-UA"/>
        </w:rPr>
        <w:tab/>
      </w:r>
      <w:r>
        <w:rPr>
          <w:rFonts w:ascii="Georgia" w:hAnsi="Georgia"/>
          <w:b/>
          <w:lang w:val="uk-UA"/>
        </w:rPr>
        <w:tab/>
      </w:r>
      <w:r>
        <w:rPr>
          <w:rFonts w:ascii="Georgia" w:hAnsi="Georgia"/>
          <w:b/>
          <w:lang w:val="uk-UA"/>
        </w:rPr>
        <w:tab/>
      </w:r>
      <w:r>
        <w:rPr>
          <w:rFonts w:ascii="Georgia" w:hAnsi="Georgia"/>
          <w:b/>
          <w:lang w:val="uk-UA"/>
        </w:rPr>
        <w:tab/>
      </w:r>
      <w:r>
        <w:rPr>
          <w:rFonts w:ascii="Georgia" w:hAnsi="Georgia"/>
          <w:b/>
          <w:lang w:val="uk-UA"/>
        </w:rPr>
        <w:tab/>
      </w:r>
      <w:r>
        <w:rPr>
          <w:rFonts w:ascii="Georgia" w:hAnsi="Georgia"/>
          <w:b/>
          <w:lang w:val="uk-UA"/>
        </w:rPr>
        <w:tab/>
        <w:t xml:space="preserve">       </w:t>
      </w:r>
      <w:r w:rsidRPr="003C5606">
        <w:rPr>
          <w:rFonts w:ascii="Georgia" w:hAnsi="Georgia"/>
          <w:b/>
          <w:lang w:val="uk-UA"/>
        </w:rPr>
        <w:t>Ю. С. Шинкар</w:t>
      </w:r>
    </w:p>
    <w:p w:rsidR="00E876AA" w:rsidRPr="00C22445" w:rsidRDefault="00E876AA" w:rsidP="00D502CC">
      <w:pPr>
        <w:pStyle w:val="ListParagraph"/>
        <w:ind w:left="0" w:firstLine="426"/>
        <w:jc w:val="both"/>
        <w:rPr>
          <w:rFonts w:ascii="Georgia" w:hAnsi="Georgia"/>
          <w:b/>
        </w:rPr>
      </w:pPr>
    </w:p>
    <w:p w:rsidR="00E876AA" w:rsidRPr="00C22445" w:rsidRDefault="00E876AA" w:rsidP="00D502CC">
      <w:pPr>
        <w:pStyle w:val="ListParagraph"/>
        <w:ind w:left="0" w:firstLine="426"/>
        <w:jc w:val="both"/>
        <w:rPr>
          <w:rFonts w:ascii="Georgia" w:hAnsi="Georgia"/>
          <w:b/>
        </w:rPr>
      </w:pPr>
    </w:p>
    <w:p w:rsidR="00E876AA" w:rsidRDefault="00E876AA" w:rsidP="00D502CC">
      <w:pPr>
        <w:pStyle w:val="ListParagraph"/>
        <w:ind w:left="390" w:firstLine="0"/>
        <w:jc w:val="both"/>
        <w:rPr>
          <w:lang w:val="uk-UA"/>
        </w:rPr>
      </w:pPr>
      <w:r>
        <w:rPr>
          <w:noProof/>
          <w:lang w:eastAsia="ru-RU"/>
        </w:rPr>
        <w:pict>
          <v:shape id="_x0000_s1027" type="#_x0000_t75" style="position:absolute;left:0;text-align:left;margin-left:3in;margin-top:1.25pt;width:120pt;height:39pt;z-index:251657216">
            <v:imagedata r:id="rId7" o:title=""/>
          </v:shape>
        </w:pict>
      </w:r>
    </w:p>
    <w:p w:rsidR="00E876AA" w:rsidRPr="00C73D5B" w:rsidRDefault="00E876AA" w:rsidP="00D502CC">
      <w:pPr>
        <w:pStyle w:val="ListParagraph"/>
        <w:ind w:left="0" w:firstLine="426"/>
        <w:jc w:val="both"/>
        <w:rPr>
          <w:rFonts w:ascii="Georgia" w:hAnsi="Georgia"/>
          <w:b/>
          <w:lang w:val="uk-UA"/>
        </w:rPr>
      </w:pPr>
      <w:r>
        <w:rPr>
          <w:rFonts w:ascii="Georgia" w:hAnsi="Georgia"/>
          <w:b/>
          <w:lang w:val="uk-UA"/>
        </w:rPr>
        <w:t>Секретар комісії</w:t>
      </w:r>
      <w:r>
        <w:rPr>
          <w:rFonts w:ascii="Georgia" w:hAnsi="Georgia"/>
          <w:b/>
          <w:lang w:val="uk-UA"/>
        </w:rPr>
        <w:tab/>
      </w:r>
      <w:r>
        <w:rPr>
          <w:rFonts w:ascii="Georgia" w:hAnsi="Georgia"/>
          <w:b/>
          <w:lang w:val="uk-UA"/>
        </w:rPr>
        <w:tab/>
      </w:r>
      <w:r>
        <w:rPr>
          <w:rFonts w:ascii="Georgia" w:hAnsi="Georgia"/>
          <w:b/>
          <w:lang w:val="uk-UA"/>
        </w:rPr>
        <w:tab/>
      </w:r>
      <w:r>
        <w:rPr>
          <w:rFonts w:ascii="Georgia" w:hAnsi="Georgia"/>
          <w:b/>
          <w:lang w:val="uk-UA"/>
        </w:rPr>
        <w:tab/>
      </w:r>
      <w:r>
        <w:rPr>
          <w:rFonts w:ascii="Georgia" w:hAnsi="Georgia"/>
          <w:b/>
          <w:lang w:val="uk-UA"/>
        </w:rPr>
        <w:tab/>
        <w:t xml:space="preserve">       О. В. Матвієнко</w:t>
      </w:r>
    </w:p>
    <w:p w:rsidR="00E876AA" w:rsidRPr="002959E5" w:rsidRDefault="00E876AA" w:rsidP="002959E5">
      <w:pPr>
        <w:pStyle w:val="ListParagraph"/>
        <w:ind w:left="786" w:firstLine="0"/>
        <w:jc w:val="both"/>
        <w:rPr>
          <w:b/>
          <w:lang w:val="uk-UA"/>
        </w:rPr>
      </w:pPr>
    </w:p>
    <w:sectPr w:rsidR="00E876AA" w:rsidRPr="002959E5" w:rsidSect="000C3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66028"/>
    <w:multiLevelType w:val="hybridMultilevel"/>
    <w:tmpl w:val="F1B2D480"/>
    <w:lvl w:ilvl="0" w:tplc="5C5EE000">
      <w:start w:val="1"/>
      <w:numFmt w:val="decimal"/>
      <w:lvlText w:val="%1."/>
      <w:lvlJc w:val="left"/>
      <w:pPr>
        <w:ind w:left="786" w:hanging="360"/>
      </w:pPr>
      <w:rPr>
        <w:rFonts w:ascii="Georgia" w:hAnsi="Georgia"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77E7328D"/>
    <w:multiLevelType w:val="hybridMultilevel"/>
    <w:tmpl w:val="C99ABF3E"/>
    <w:lvl w:ilvl="0" w:tplc="BEF8E702">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1AF"/>
    <w:rsid w:val="0004162B"/>
    <w:rsid w:val="000A3D16"/>
    <w:rsid w:val="000C3DF2"/>
    <w:rsid w:val="00160070"/>
    <w:rsid w:val="00167104"/>
    <w:rsid w:val="001A556D"/>
    <w:rsid w:val="002959E5"/>
    <w:rsid w:val="00391B30"/>
    <w:rsid w:val="003C5606"/>
    <w:rsid w:val="00457AF7"/>
    <w:rsid w:val="004B470D"/>
    <w:rsid w:val="006B6971"/>
    <w:rsid w:val="006F32C4"/>
    <w:rsid w:val="00703D3F"/>
    <w:rsid w:val="008101A3"/>
    <w:rsid w:val="008B185A"/>
    <w:rsid w:val="00B13B2B"/>
    <w:rsid w:val="00B93F9A"/>
    <w:rsid w:val="00C22445"/>
    <w:rsid w:val="00C301AF"/>
    <w:rsid w:val="00C73299"/>
    <w:rsid w:val="00C73D5B"/>
    <w:rsid w:val="00C91B7E"/>
    <w:rsid w:val="00C96B5B"/>
    <w:rsid w:val="00CF4AC8"/>
    <w:rsid w:val="00D502CC"/>
    <w:rsid w:val="00E45C60"/>
    <w:rsid w:val="00E80501"/>
    <w:rsid w:val="00E876AA"/>
    <w:rsid w:val="00EA7D4A"/>
    <w:rsid w:val="00EF4A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A3"/>
    <w:pPr>
      <w:ind w:firstLine="397"/>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101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01A3"/>
    <w:rPr>
      <w:rFonts w:ascii="Tahoma" w:hAnsi="Tahoma" w:cs="Tahoma"/>
      <w:sz w:val="16"/>
      <w:szCs w:val="16"/>
    </w:rPr>
  </w:style>
  <w:style w:type="paragraph" w:styleId="ListParagraph">
    <w:name w:val="List Paragraph"/>
    <w:basedOn w:val="Normal"/>
    <w:uiPriority w:val="99"/>
    <w:qFormat/>
    <w:rsid w:val="008101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3</Pages>
  <Words>836</Words>
  <Characters>4767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2016-12-05T15:32:00Z</dcterms:created>
  <dcterms:modified xsi:type="dcterms:W3CDTF">2017-03-12T06:17:00Z</dcterms:modified>
</cp:coreProperties>
</file>