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05" w:rsidRPr="008F12C1" w:rsidRDefault="003E7205" w:rsidP="003E7205">
      <w:pPr>
        <w:rPr>
          <w:rFonts w:ascii="Times New Roman" w:eastAsia="Calibri" w:hAnsi="Times New Roman" w:cs="Times New Roman"/>
          <w:lang w:val="ru-RU"/>
        </w:rPr>
      </w:pPr>
      <w:proofErr w:type="spellStart"/>
      <w:r w:rsidRPr="008F12C1">
        <w:rPr>
          <w:rFonts w:ascii="Times New Roman" w:eastAsia="Calibri" w:hAnsi="Times New Roman" w:cs="Times New Roman"/>
          <w:lang w:val="ru-RU"/>
        </w:rPr>
        <w:t>Додаток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до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рішення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виконкому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Переяслав-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Хмельницької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міської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ради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від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>____________ №________</w:t>
      </w:r>
    </w:p>
    <w:p w:rsidR="003E7205" w:rsidRPr="008F12C1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eastAsia="Calibri" w:hAnsi="Times New Roman" w:cs="Times New Roman"/>
          <w:b/>
          <w:bCs/>
          <w:spacing w:val="2"/>
          <w:u w:val="single"/>
          <w:lang w:eastAsia="ru-RU"/>
        </w:rPr>
      </w:pPr>
      <w:r w:rsidRPr="008F12C1">
        <w:rPr>
          <w:rFonts w:ascii="Times New Roman" w:eastAsia="Calibri" w:hAnsi="Times New Roman" w:cs="Times New Roman"/>
          <w:b/>
          <w:bCs/>
          <w:spacing w:val="2"/>
          <w:lang w:val="ru-RU" w:eastAsia="ru-RU"/>
        </w:rPr>
        <w:t>ІН</w:t>
      </w:r>
      <w:r w:rsidRPr="008F12C1">
        <w:rPr>
          <w:rFonts w:ascii="Times New Roman" w:eastAsia="Calibri" w:hAnsi="Times New Roman" w:cs="Times New Roman"/>
          <w:b/>
          <w:bCs/>
          <w:spacing w:val="-4"/>
          <w:lang w:val="ru-RU" w:eastAsia="ru-RU"/>
        </w:rPr>
        <w:t>Ф</w:t>
      </w:r>
      <w:r w:rsidRPr="008F12C1">
        <w:rPr>
          <w:rFonts w:ascii="Times New Roman" w:eastAsia="Calibri" w:hAnsi="Times New Roman" w:cs="Times New Roman"/>
          <w:b/>
          <w:bCs/>
          <w:spacing w:val="4"/>
          <w:lang w:val="ru-RU" w:eastAsia="ru-RU"/>
        </w:rPr>
        <w:t>О</w:t>
      </w:r>
      <w:r w:rsidRPr="008F12C1">
        <w:rPr>
          <w:rFonts w:ascii="Times New Roman" w:eastAsia="Calibri" w:hAnsi="Times New Roman" w:cs="Times New Roman"/>
          <w:b/>
          <w:bCs/>
          <w:spacing w:val="-1"/>
          <w:lang w:val="ru-RU" w:eastAsia="ru-RU"/>
        </w:rPr>
        <w:t>РМ</w:t>
      </w:r>
      <w:r w:rsidRPr="008F12C1">
        <w:rPr>
          <w:rFonts w:ascii="Times New Roman" w:eastAsia="Calibri" w:hAnsi="Times New Roman" w:cs="Times New Roman"/>
          <w:b/>
          <w:bCs/>
          <w:spacing w:val="2"/>
          <w:lang w:val="ru-RU" w:eastAsia="ru-RU"/>
        </w:rPr>
        <w:t>А</w:t>
      </w:r>
      <w:r w:rsidRPr="008F12C1">
        <w:rPr>
          <w:rFonts w:ascii="Times New Roman" w:eastAsia="Calibri" w:hAnsi="Times New Roman" w:cs="Times New Roman"/>
          <w:b/>
          <w:bCs/>
          <w:spacing w:val="4"/>
          <w:lang w:val="ru-RU" w:eastAsia="ru-RU"/>
        </w:rPr>
        <w:t>Ц</w:t>
      </w:r>
      <w:r w:rsidRPr="008F12C1">
        <w:rPr>
          <w:rFonts w:ascii="Times New Roman" w:eastAsia="Calibri" w:hAnsi="Times New Roman" w:cs="Times New Roman"/>
          <w:b/>
          <w:bCs/>
          <w:spacing w:val="2"/>
          <w:lang w:val="ru-RU" w:eastAsia="ru-RU"/>
        </w:rPr>
        <w:t>І</w:t>
      </w:r>
      <w:r w:rsidRPr="008F12C1">
        <w:rPr>
          <w:rFonts w:ascii="Times New Roman" w:eastAsia="Calibri" w:hAnsi="Times New Roman" w:cs="Times New Roman"/>
          <w:b/>
          <w:bCs/>
          <w:spacing w:val="-2"/>
          <w:lang w:val="ru-RU" w:eastAsia="ru-RU"/>
        </w:rPr>
        <w:t>Й</w:t>
      </w:r>
      <w:r w:rsidRPr="008F12C1">
        <w:rPr>
          <w:rFonts w:ascii="Times New Roman" w:eastAsia="Calibri" w:hAnsi="Times New Roman" w:cs="Times New Roman"/>
          <w:b/>
          <w:bCs/>
          <w:spacing w:val="2"/>
          <w:lang w:val="ru-RU" w:eastAsia="ru-RU"/>
        </w:rPr>
        <w:t>Н</w:t>
      </w:r>
      <w:r w:rsidRPr="008F12C1">
        <w:rPr>
          <w:rFonts w:ascii="Times New Roman" w:eastAsia="Calibri" w:hAnsi="Times New Roman" w:cs="Times New Roman"/>
          <w:b/>
          <w:bCs/>
          <w:lang w:val="ru-RU" w:eastAsia="ru-RU"/>
        </w:rPr>
        <w:t>А</w:t>
      </w:r>
      <w:r w:rsidRPr="008F12C1">
        <w:rPr>
          <w:rFonts w:ascii="Times New Roman" w:eastAsia="Calibri" w:hAnsi="Times New Roman" w:cs="Times New Roman"/>
          <w:b/>
          <w:bCs/>
          <w:spacing w:val="-16"/>
          <w:lang w:val="ru-RU" w:eastAsia="ru-RU"/>
        </w:rPr>
        <w:t xml:space="preserve"> </w:t>
      </w:r>
      <w:r w:rsidRPr="008F12C1">
        <w:rPr>
          <w:rFonts w:ascii="Times New Roman" w:eastAsia="Calibri" w:hAnsi="Times New Roman" w:cs="Times New Roman"/>
          <w:b/>
          <w:bCs/>
          <w:spacing w:val="-1"/>
          <w:lang w:val="ru-RU" w:eastAsia="ru-RU"/>
        </w:rPr>
        <w:t>К</w:t>
      </w:r>
      <w:r w:rsidRPr="008F12C1">
        <w:rPr>
          <w:rFonts w:ascii="Times New Roman" w:eastAsia="Calibri" w:hAnsi="Times New Roman" w:cs="Times New Roman"/>
          <w:b/>
          <w:bCs/>
          <w:spacing w:val="2"/>
          <w:lang w:val="ru-RU" w:eastAsia="ru-RU"/>
        </w:rPr>
        <w:t>А</w:t>
      </w:r>
      <w:r w:rsidRPr="008F12C1">
        <w:rPr>
          <w:rFonts w:ascii="Times New Roman" w:eastAsia="Calibri" w:hAnsi="Times New Roman" w:cs="Times New Roman"/>
          <w:b/>
          <w:bCs/>
          <w:spacing w:val="-1"/>
          <w:lang w:val="ru-RU" w:eastAsia="ru-RU"/>
        </w:rPr>
        <w:t>Р</w:t>
      </w:r>
      <w:r w:rsidRPr="008F12C1">
        <w:rPr>
          <w:rFonts w:ascii="Times New Roman" w:eastAsia="Calibri" w:hAnsi="Times New Roman" w:cs="Times New Roman"/>
          <w:b/>
          <w:bCs/>
          <w:spacing w:val="2"/>
          <w:lang w:val="ru-RU" w:eastAsia="ru-RU"/>
        </w:rPr>
        <w:t>Т</w:t>
      </w:r>
      <w:r w:rsidRPr="008F12C1">
        <w:rPr>
          <w:rFonts w:ascii="Times New Roman" w:eastAsia="Calibri" w:hAnsi="Times New Roman" w:cs="Times New Roman"/>
          <w:b/>
          <w:bCs/>
          <w:spacing w:val="-2"/>
          <w:lang w:val="ru-RU" w:eastAsia="ru-RU"/>
        </w:rPr>
        <w:t>К</w:t>
      </w:r>
      <w:r w:rsidRPr="008F12C1">
        <w:rPr>
          <w:rFonts w:ascii="Times New Roman" w:eastAsia="Calibri" w:hAnsi="Times New Roman" w:cs="Times New Roman"/>
          <w:b/>
          <w:bCs/>
          <w:lang w:val="ru-RU" w:eastAsia="ru-RU"/>
        </w:rPr>
        <w:t>А</w:t>
      </w:r>
      <w:r w:rsidRPr="008F12C1">
        <w:rPr>
          <w:rFonts w:ascii="Times New Roman" w:eastAsia="Calibri" w:hAnsi="Times New Roman" w:cs="Times New Roman"/>
          <w:b/>
          <w:bCs/>
          <w:lang w:eastAsia="ru-RU"/>
        </w:rPr>
        <w:t xml:space="preserve"> № 6.7.</w:t>
      </w:r>
      <w:r w:rsidRPr="008F12C1">
        <w:rPr>
          <w:rFonts w:ascii="Times New Roman" w:eastAsia="Calibri" w:hAnsi="Times New Roman" w:cs="Times New Roman"/>
          <w:b/>
          <w:bCs/>
          <w:spacing w:val="-3"/>
          <w:lang w:val="ru-RU" w:eastAsia="ru-RU"/>
        </w:rPr>
        <w:t xml:space="preserve"> </w:t>
      </w:r>
    </w:p>
    <w:p w:rsidR="003E7205" w:rsidRPr="008F12C1" w:rsidRDefault="003E7205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F12C1">
        <w:rPr>
          <w:rFonts w:ascii="Times New Roman" w:eastAsia="Calibri" w:hAnsi="Times New Roman" w:cs="Times New Roman"/>
          <w:b/>
          <w:u w:val="single"/>
        </w:rPr>
        <w:t>Оформлення та видача довідки про реєстрацію місця проживання/перебування особи</w:t>
      </w:r>
    </w:p>
    <w:p w:rsidR="003E7205" w:rsidRPr="008F12C1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left="3653" w:right="2267"/>
        <w:jc w:val="both"/>
        <w:rPr>
          <w:rFonts w:ascii="Times New Roman" w:eastAsia="Calibri" w:hAnsi="Times New Roman" w:cs="Times New Roman"/>
          <w:lang w:eastAsia="ru-RU"/>
        </w:rPr>
      </w:pPr>
      <w:r w:rsidRPr="008F12C1">
        <w:rPr>
          <w:rFonts w:ascii="Times New Roman" w:eastAsia="Calibri" w:hAnsi="Times New Roman" w:cs="Times New Roman"/>
          <w:lang w:eastAsia="ru-RU"/>
        </w:rPr>
        <w:t>(назва</w:t>
      </w:r>
      <w:r w:rsidRPr="008F12C1">
        <w:rPr>
          <w:rFonts w:ascii="Times New Roman" w:eastAsia="Calibri" w:hAnsi="Times New Roman" w:cs="Times New Roman"/>
          <w:spacing w:val="-3"/>
          <w:lang w:eastAsia="ru-RU"/>
        </w:rPr>
        <w:t xml:space="preserve"> </w:t>
      </w:r>
      <w:r w:rsidRPr="008F12C1">
        <w:rPr>
          <w:rFonts w:ascii="Times New Roman" w:eastAsia="Calibri" w:hAnsi="Times New Roman" w:cs="Times New Roman"/>
          <w:lang w:eastAsia="ru-RU"/>
        </w:rPr>
        <w:t>а</w:t>
      </w:r>
      <w:r w:rsidRPr="008F12C1">
        <w:rPr>
          <w:rFonts w:ascii="Times New Roman" w:eastAsia="Calibri" w:hAnsi="Times New Roman" w:cs="Times New Roman"/>
          <w:spacing w:val="3"/>
          <w:lang w:eastAsia="ru-RU"/>
        </w:rPr>
        <w:t>д</w:t>
      </w:r>
      <w:r w:rsidRPr="008F12C1">
        <w:rPr>
          <w:rFonts w:ascii="Times New Roman" w:eastAsia="Calibri" w:hAnsi="Times New Roman" w:cs="Times New Roman"/>
          <w:lang w:eastAsia="ru-RU"/>
        </w:rPr>
        <w:t>міністр</w:t>
      </w:r>
      <w:r w:rsidRPr="008F12C1">
        <w:rPr>
          <w:rFonts w:ascii="Times New Roman" w:eastAsia="Calibri" w:hAnsi="Times New Roman" w:cs="Times New Roman"/>
          <w:spacing w:val="3"/>
          <w:lang w:eastAsia="ru-RU"/>
        </w:rPr>
        <w:t>ат</w:t>
      </w:r>
      <w:r w:rsidRPr="008F12C1">
        <w:rPr>
          <w:rFonts w:ascii="Times New Roman" w:eastAsia="Calibri" w:hAnsi="Times New Roman" w:cs="Times New Roman"/>
          <w:lang w:eastAsia="ru-RU"/>
        </w:rPr>
        <w:t>ивної</w:t>
      </w:r>
      <w:r w:rsidRPr="008F12C1">
        <w:rPr>
          <w:rFonts w:ascii="Times New Roman" w:eastAsia="Calibri" w:hAnsi="Times New Roman" w:cs="Times New Roman"/>
          <w:spacing w:val="-13"/>
          <w:lang w:eastAsia="ru-RU"/>
        </w:rPr>
        <w:t xml:space="preserve"> п</w:t>
      </w:r>
      <w:r w:rsidRPr="008F12C1">
        <w:rPr>
          <w:rFonts w:ascii="Times New Roman" w:eastAsia="Calibri" w:hAnsi="Times New Roman" w:cs="Times New Roman"/>
          <w:w w:val="99"/>
          <w:lang w:eastAsia="ru-RU"/>
        </w:rPr>
        <w:t>о</w:t>
      </w:r>
      <w:r w:rsidRPr="008F12C1">
        <w:rPr>
          <w:rFonts w:ascii="Times New Roman" w:eastAsia="Calibri" w:hAnsi="Times New Roman" w:cs="Times New Roman"/>
          <w:spacing w:val="6"/>
          <w:w w:val="99"/>
          <w:lang w:eastAsia="ru-RU"/>
        </w:rPr>
        <w:t>с</w:t>
      </w:r>
      <w:r w:rsidRPr="008F12C1">
        <w:rPr>
          <w:rFonts w:ascii="Times New Roman" w:eastAsia="Calibri" w:hAnsi="Times New Roman" w:cs="Times New Roman"/>
          <w:w w:val="99"/>
          <w:lang w:eastAsia="ru-RU"/>
        </w:rPr>
        <w:t>луг</w:t>
      </w:r>
      <w:r w:rsidRPr="008F12C1">
        <w:rPr>
          <w:rFonts w:ascii="Times New Roman" w:eastAsia="Calibri" w:hAnsi="Times New Roman" w:cs="Times New Roman"/>
          <w:spacing w:val="3"/>
          <w:w w:val="99"/>
          <w:lang w:eastAsia="ru-RU"/>
        </w:rPr>
        <w:t>и</w:t>
      </w:r>
      <w:r w:rsidRPr="008F12C1">
        <w:rPr>
          <w:rFonts w:ascii="Times New Roman" w:eastAsia="Calibri" w:hAnsi="Times New Roman" w:cs="Times New Roman"/>
          <w:w w:val="98"/>
          <w:lang w:eastAsia="ru-RU"/>
        </w:rPr>
        <w:t>)</w:t>
      </w:r>
    </w:p>
    <w:p w:rsidR="003E7205" w:rsidRPr="008F12C1" w:rsidRDefault="003E7205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F12C1">
        <w:rPr>
          <w:rFonts w:ascii="Times New Roman" w:eastAsia="Calibri" w:hAnsi="Times New Roman" w:cs="Times New Roman"/>
          <w:b/>
          <w:u w:val="single"/>
        </w:rPr>
        <w:t xml:space="preserve">Виконавчий комітет Переяслав-Хмельницької міської ради Київської області </w:t>
      </w:r>
    </w:p>
    <w:p w:rsidR="003E7205" w:rsidRPr="008F12C1" w:rsidRDefault="003E7205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F12C1">
        <w:rPr>
          <w:rFonts w:ascii="Times New Roman" w:eastAsia="Calibri" w:hAnsi="Times New Roman" w:cs="Times New Roman"/>
        </w:rPr>
        <w:t xml:space="preserve"> </w:t>
      </w:r>
      <w:r w:rsidRPr="008F12C1">
        <w:rPr>
          <w:rFonts w:ascii="Times New Roman" w:eastAsia="Calibri" w:hAnsi="Times New Roman" w:cs="Times New Roman"/>
          <w:lang w:val="ru-RU"/>
        </w:rPr>
        <w:t>(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найменування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суб’єкта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надання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адміністративної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F12C1">
        <w:rPr>
          <w:rFonts w:ascii="Times New Roman" w:eastAsia="Calibri" w:hAnsi="Times New Roman" w:cs="Times New Roman"/>
          <w:lang w:val="ru-RU"/>
        </w:rPr>
        <w:t>послуги</w:t>
      </w:r>
      <w:proofErr w:type="spellEnd"/>
      <w:r w:rsidRPr="008F12C1">
        <w:rPr>
          <w:rFonts w:ascii="Times New Roman" w:eastAsia="Calibri" w:hAnsi="Times New Roman" w:cs="Times New Roman"/>
          <w:lang w:val="ru-RU"/>
        </w:rPr>
        <w:t>)</w:t>
      </w:r>
      <w:r w:rsidRPr="008F12C1">
        <w:rPr>
          <w:rFonts w:ascii="Times New Roman" w:eastAsia="Calibri" w:hAnsi="Times New Roman" w:cs="Times New Roman"/>
          <w:b/>
          <w:u w:val="single"/>
        </w:rPr>
        <w:t xml:space="preserve">  </w:t>
      </w:r>
    </w:p>
    <w:tbl>
      <w:tblPr>
        <w:tblW w:w="1009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37"/>
        <w:gridCol w:w="6943"/>
      </w:tblGrid>
      <w:tr w:rsidR="003E7205" w:rsidRPr="008F12C1" w:rsidTr="008F12C1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Інформація про </w:t>
            </w:r>
            <w:r w:rsidRPr="008F12C1">
              <w:rPr>
                <w:rFonts w:ascii="Times New Roman" w:eastAsia="Calibri" w:hAnsi="Times New Roman" w:cs="Times New Roman"/>
                <w:b/>
                <w:lang w:val="ru-RU"/>
              </w:rPr>
              <w:t xml:space="preserve">Центр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b/>
                <w:lang w:val="ru-RU"/>
              </w:rPr>
              <w:t>надання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b/>
                <w:lang w:val="ru-RU"/>
              </w:rPr>
              <w:t>адміністративних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b/>
                <w:lang w:val="ru-RU"/>
              </w:rPr>
              <w:t>послуг</w:t>
            </w:r>
            <w:proofErr w:type="spellEnd"/>
          </w:p>
        </w:tc>
      </w:tr>
      <w:tr w:rsidR="003E7205" w:rsidRPr="008F12C1" w:rsidTr="008F12C1">
        <w:trPr>
          <w:trHeight w:val="59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8F1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Найменування </w:t>
            </w:r>
            <w:r w:rsidR="008F12C1">
              <w:rPr>
                <w:rFonts w:ascii="Times New Roman" w:eastAsia="Calibri" w:hAnsi="Times New Roman" w:cs="Times New Roman"/>
                <w:lang w:eastAsia="ru-RU"/>
              </w:rPr>
              <w:t>ЦНАП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Центр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надання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адміністративних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послуг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виконавчого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комітету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Переяслав-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Хмельницької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8F1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Місцезнаходження </w:t>
            </w:r>
            <w:r w:rsidR="008F12C1">
              <w:rPr>
                <w:rFonts w:ascii="Times New Roman" w:eastAsia="Calibri" w:hAnsi="Times New Roman" w:cs="Times New Roman"/>
                <w:lang w:eastAsia="ru-RU"/>
              </w:rPr>
              <w:t>ЦНАП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08400,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Україна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Київська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обл., м. Переяслав-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Хмельницький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вул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. Б.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Хмельницького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>, 27/25</w:t>
            </w:r>
          </w:p>
        </w:tc>
      </w:tr>
      <w:tr w:rsidR="003E7205" w:rsidRPr="008F12C1" w:rsidTr="008F12C1">
        <w:trPr>
          <w:trHeight w:val="5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8F12C1" w:rsidRDefault="0097571B" w:rsidP="008F1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Графік прийому </w:t>
            </w:r>
            <w:r w:rsidR="008F12C1">
              <w:rPr>
                <w:rFonts w:ascii="Times New Roman" w:eastAsia="Calibri" w:hAnsi="Times New Roman" w:cs="Times New Roman"/>
                <w:lang w:eastAsia="ru-RU"/>
              </w:rPr>
              <w:t>ЦНАП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B" w:rsidRPr="008F12C1" w:rsidRDefault="0097571B" w:rsidP="009757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12C1">
              <w:rPr>
                <w:rFonts w:ascii="Times New Roman" w:hAnsi="Times New Roman" w:cs="Times New Roman"/>
              </w:rPr>
              <w:t xml:space="preserve">Пн, Ср., Чт., Пт.: з 9.00 до 16.00; Вт.: з 8.00 до 20.00; </w:t>
            </w:r>
          </w:p>
          <w:p w:rsidR="003E7205" w:rsidRPr="008F12C1" w:rsidRDefault="0097571B" w:rsidP="009757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12C1">
              <w:rPr>
                <w:rFonts w:ascii="Times New Roman" w:hAnsi="Times New Roman" w:cs="Times New Roman"/>
              </w:rPr>
              <w:t xml:space="preserve">Вихідний: </w:t>
            </w:r>
            <w:proofErr w:type="spellStart"/>
            <w:r w:rsidRPr="008F12C1">
              <w:rPr>
                <w:rFonts w:ascii="Times New Roman" w:hAnsi="Times New Roman" w:cs="Times New Roman"/>
              </w:rPr>
              <w:t>Сб.,Нд</w:t>
            </w:r>
            <w:proofErr w:type="spellEnd"/>
            <w:r w:rsidRPr="008F12C1">
              <w:rPr>
                <w:rFonts w:ascii="Times New Roman" w:hAnsi="Times New Roman" w:cs="Times New Roman"/>
              </w:rPr>
              <w:t>.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8F1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8F12C1">
              <w:rPr>
                <w:rFonts w:ascii="Times New Roman" w:eastAsia="Calibri" w:hAnsi="Times New Roman" w:cs="Times New Roman"/>
                <w:lang w:eastAsia="ru-RU"/>
              </w:rPr>
              <w:t>Тел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>/факс</w:t>
            </w:r>
            <w:r w:rsidR="008F12C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 адреса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eastAsia="ru-RU"/>
              </w:rPr>
              <w:t>ел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>. пошти та веб-сайт</w:t>
            </w: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ЦНАП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8F12C1">
              <w:rPr>
                <w:rFonts w:ascii="Times New Roman" w:eastAsia="Calibri" w:hAnsi="Times New Roman" w:cs="Times New Roman"/>
              </w:rPr>
              <w:t>тел</w:t>
            </w:r>
            <w:proofErr w:type="spellEnd"/>
            <w:r w:rsidRPr="008F12C1">
              <w:rPr>
                <w:rFonts w:ascii="Times New Roman" w:eastAsia="Calibri" w:hAnsi="Times New Roman" w:cs="Times New Roman"/>
              </w:rPr>
              <w:t xml:space="preserve">.: (04567) 5-15-09, </w:t>
            </w:r>
            <w:r w:rsidRPr="008F12C1">
              <w:rPr>
                <w:rFonts w:ascii="Times New Roman" w:eastAsia="Calibri" w:hAnsi="Times New Roman" w:cs="Times New Roman"/>
                <w:lang w:val="ru-RU"/>
              </w:rPr>
              <w:t>e</w:t>
            </w:r>
            <w:r w:rsidRPr="008F12C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mail</w:t>
            </w:r>
            <w:proofErr w:type="spellEnd"/>
            <w:r w:rsidRPr="008F12C1">
              <w:rPr>
                <w:rFonts w:ascii="Times New Roman" w:eastAsia="Calibri" w:hAnsi="Times New Roman" w:cs="Times New Roman"/>
              </w:rPr>
              <w:t xml:space="preserve">: </w:t>
            </w:r>
            <w:hyperlink r:id="rId4" w:history="1"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phmcnap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gmail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com</w:t>
              </w:r>
            </w:hyperlink>
            <w:r w:rsidRPr="008F12C1">
              <w:rPr>
                <w:rFonts w:ascii="Times New Roman" w:eastAsia="Calibri" w:hAnsi="Times New Roman" w:cs="Times New Roman"/>
              </w:rPr>
              <w:t xml:space="preserve">; офіційний веб-сайт </w:t>
            </w:r>
            <w:hyperlink r:id="rId5" w:history="1"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phm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gov</w:t>
              </w:r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F12C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ua</w:t>
              </w:r>
              <w:proofErr w:type="spellEnd"/>
            </w:hyperlink>
          </w:p>
        </w:tc>
      </w:tr>
      <w:tr w:rsidR="003E7205" w:rsidRPr="008F12C1" w:rsidTr="008F12C1">
        <w:trPr>
          <w:trHeight w:val="281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</w:rPr>
              <w:t xml:space="preserve"> «Про свободу пересування та вільний вибір місця проживання в Україні»;</w:t>
            </w:r>
            <w:r w:rsidRPr="008F12C1">
              <w:rPr>
                <w:rFonts w:ascii="Calibri" w:eastAsia="Calibri" w:hAnsi="Calibri" w:cs="Times New Roman"/>
              </w:rPr>
              <w:t xml:space="preserve"> </w:t>
            </w:r>
            <w:r w:rsidRPr="008F12C1">
              <w:rPr>
                <w:rFonts w:ascii="Times New Roman" w:eastAsia="Calibri" w:hAnsi="Times New Roman" w:cs="Times New Roman"/>
                <w:color w:val="000000"/>
                <w:lang w:eastAsia="uk-UA"/>
              </w:rPr>
      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№888-</w:t>
            </w:r>
            <w:r w:rsidRPr="008F12C1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VIII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8F1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Акти КМУ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Розпорядження від 16.05.2014 № 523, постанова від 02.03.2016 № 207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8F1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Акти </w:t>
            </w:r>
            <w:r w:rsidR="008F12C1">
              <w:rPr>
                <w:rFonts w:ascii="Times New Roman" w:eastAsia="Calibri" w:hAnsi="Times New Roman" w:cs="Times New Roman"/>
                <w:lang w:eastAsia="ru-RU"/>
              </w:rPr>
              <w:t>ЦОВВ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</w:rPr>
              <w:t>Рішення міської ради від 23.09.2014 №07-64-</w:t>
            </w:r>
            <w:r w:rsidRPr="008F12C1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8F12C1">
              <w:rPr>
                <w:rFonts w:ascii="Times New Roman" w:eastAsia="Calibri" w:hAnsi="Times New Roman" w:cs="Times New Roman"/>
              </w:rPr>
              <w:t xml:space="preserve"> «Про затвердження переліку адміністративних послуг»; рішення міської ради від 28.01.2016 №08-06-</w:t>
            </w:r>
            <w:r w:rsidRPr="008F12C1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8F12C1">
              <w:rPr>
                <w:rFonts w:ascii="Times New Roman" w:eastAsia="Calibri" w:hAnsi="Times New Roman" w:cs="Times New Roman"/>
              </w:rPr>
              <w:t xml:space="preserve"> «Про реалізацію </w:t>
            </w:r>
            <w:r w:rsidRPr="008F12C1">
              <w:rPr>
                <w:rFonts w:ascii="Times New Roman" w:eastAsia="Calibri" w:hAnsi="Times New Roman" w:cs="Times New Roman"/>
                <w:lang w:val="ru-RU"/>
              </w:rPr>
              <w:t>Переяслав-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Хмельницькою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міською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радою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повноважень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у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сфері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реєстраційних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/>
              </w:rPr>
              <w:t>послуг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</w:tr>
      <w:tr w:rsidR="003E7205" w:rsidRPr="008F12C1" w:rsidTr="008F12C1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05" w:rsidRPr="008F12C1" w:rsidRDefault="003E7205" w:rsidP="008F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Умови отримання адміністративної послуги</w:t>
            </w:r>
          </w:p>
        </w:tc>
      </w:tr>
      <w:tr w:rsidR="003E7205" w:rsidRPr="008F12C1" w:rsidTr="008F12C1">
        <w:trPr>
          <w:trHeight w:val="7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03" w:rsidRPr="008F12C1" w:rsidRDefault="009A3E03" w:rsidP="009A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Особисте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звернення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громадянина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3E7205" w:rsidRPr="008F12C1" w:rsidRDefault="00F56C06" w:rsidP="009A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</w:t>
            </w:r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разі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реєстрації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місця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проживання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/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перебування</w:t>
            </w:r>
            <w:proofErr w:type="spellEnd"/>
            <w:r w:rsidR="00881AA8">
              <w:rPr>
                <w:rFonts w:ascii="Times New Roman" w:eastAsia="Calibri" w:hAnsi="Times New Roman" w:cs="Times New Roman"/>
                <w:lang w:val="ru-RU" w:eastAsia="ru-RU"/>
              </w:rPr>
              <w:t xml:space="preserve"> -</w:t>
            </w:r>
            <w:bookmarkStart w:id="0" w:name="_GoBack"/>
            <w:bookmarkEnd w:id="0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дітям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до 16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років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та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громадянам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які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мають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паспорт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громадянина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України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у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формі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>картки</w:t>
            </w:r>
            <w:proofErr w:type="spellEnd"/>
            <w:r w:rsidR="009A3E03"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</w:p>
        </w:tc>
      </w:tr>
      <w:tr w:rsidR="003E7205" w:rsidRPr="008F12C1" w:rsidTr="008F12C1">
        <w:trPr>
          <w:trHeight w:val="26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06" w:rsidRDefault="003E7205" w:rsidP="00F56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9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окумент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до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якого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вн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>есено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відомості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про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місце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проживання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або</w:t>
            </w:r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місце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перебування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особи (</w:t>
            </w:r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паспорт 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громадянина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України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тимчасове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посвідчення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громадянина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України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посвідка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постійне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проживання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посвідка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тимчасове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проживання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посвідчення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біженця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посвідчення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 особи, яка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потребує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додаткового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захисту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посвідчення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особи,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якій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надано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тимчасовий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захист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довідка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про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звернення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за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захистом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val="ru-RU" w:eastAsia="ru-RU"/>
              </w:rPr>
              <w:t>Україні</w:t>
            </w:r>
            <w:proofErr w:type="spellEnd"/>
            <w:r w:rsidRPr="008F12C1">
              <w:rPr>
                <w:rFonts w:ascii="Times New Roman" w:eastAsia="Calibri" w:hAnsi="Times New Roman" w:cs="Times New Roman"/>
                <w:lang w:eastAsia="ru-RU"/>
              </w:rPr>
              <w:t>), який повертається після прийняття д</w:t>
            </w:r>
            <w:r w:rsidR="009A3E03" w:rsidRPr="008F12C1">
              <w:rPr>
                <w:rFonts w:ascii="Times New Roman" w:eastAsia="Calibri" w:hAnsi="Times New Roman" w:cs="Times New Roman"/>
                <w:lang w:eastAsia="ru-RU"/>
              </w:rPr>
              <w:t xml:space="preserve">окументів. </w:t>
            </w:r>
          </w:p>
          <w:p w:rsidR="003E7205" w:rsidRPr="008F12C1" w:rsidRDefault="009A3E03" w:rsidP="00F56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9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У разі надання послуги через законного представника</w:t>
            </w:r>
            <w:r w:rsidR="003E7205" w:rsidRPr="008F12C1">
              <w:rPr>
                <w:rFonts w:ascii="Times New Roman" w:eastAsia="Calibri" w:hAnsi="Times New Roman" w:cs="Times New Roman"/>
                <w:lang w:eastAsia="ru-RU"/>
              </w:rPr>
              <w:t xml:space="preserve"> додатково подається: документ, що посвідчує особу законного представника, та документ, що підтверджує повноваження законного представника,</w:t>
            </w:r>
          </w:p>
          <w:p w:rsidR="003E7205" w:rsidRPr="008F12C1" w:rsidRDefault="003E7205" w:rsidP="003E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іншою особою - письмову згоду особи, щодо якої запитується інформація, на надання інформації про неї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F4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Порядок подання документів</w:t>
            </w:r>
            <w:r w:rsidR="003F4E9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для отримання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Для одержання адміністративної послуги особа звертається до центру надання адміністративних послуг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F4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Платність надання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iCs/>
                <w:lang w:eastAsia="ru-RU"/>
              </w:rPr>
              <w:t>Адміністратив</w:t>
            </w:r>
            <w:r w:rsidR="00613E4F" w:rsidRPr="008F12C1">
              <w:rPr>
                <w:rFonts w:ascii="Times New Roman" w:eastAsia="Calibri" w:hAnsi="Times New Roman" w:cs="Times New Roman"/>
                <w:iCs/>
                <w:lang w:eastAsia="ru-RU"/>
              </w:rPr>
              <w:t>на послуга безоплатна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FC1A64" w:rsidP="003E7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</w:t>
            </w:r>
            <w:r w:rsidR="003E7205"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Строк надання адміністративної </w:t>
            </w:r>
            <w:r w:rsidRPr="008F12C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613E4F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bookmarkStart w:id="1" w:name="n142"/>
            <w:bookmarkEnd w:id="1"/>
            <w:r w:rsidRPr="008F12C1">
              <w:rPr>
                <w:rFonts w:ascii="Times New Roman" w:hAnsi="Times New Roman" w:cs="Times New Roman"/>
              </w:rPr>
              <w:lastRenderedPageBreak/>
              <w:t>В день звернення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FC1A64" w:rsidP="003E7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</w:t>
            </w:r>
            <w:r w:rsidR="003E7205"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F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 xml:space="preserve">Перелік підстав для відмови у наданні </w:t>
            </w:r>
            <w:proofErr w:type="spellStart"/>
            <w:r w:rsidRPr="008F12C1">
              <w:rPr>
                <w:rFonts w:ascii="Times New Roman" w:eastAsia="Calibri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FC1A64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Особі може бути</w:t>
            </w:r>
            <w:r w:rsidR="003E7205" w:rsidRPr="008F12C1">
              <w:rPr>
                <w:rFonts w:ascii="Times New Roman" w:eastAsia="Calibri" w:hAnsi="Times New Roman" w:cs="Times New Roman"/>
                <w:lang w:eastAsia="ru-RU"/>
              </w:rPr>
              <w:t xml:space="preserve"> відмовлено у разі, якщо не надано всі необхідні документи для отримання довідки про реєстрацію місця проживання/місця перебування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F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Результат надання адмінпослуги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Видача довідки про реєстрацію місця проживання/місця перебування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Особа отримує довідку в центрі надання адміністративних послуг</w:t>
            </w:r>
          </w:p>
        </w:tc>
      </w:tr>
      <w:tr w:rsidR="003E7205" w:rsidRPr="008F12C1" w:rsidTr="008F12C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8F12C1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Оскарження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8F12C1" w:rsidRDefault="003E7205" w:rsidP="003E72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F12C1">
              <w:rPr>
                <w:rFonts w:ascii="Times New Roman" w:eastAsia="Calibri" w:hAnsi="Times New Roman" w:cs="Times New Roman"/>
                <w:lang w:eastAsia="ru-RU"/>
              </w:rPr>
              <w:t>В установленому порядку.</w:t>
            </w:r>
          </w:p>
        </w:tc>
      </w:tr>
    </w:tbl>
    <w:p w:rsidR="003E7205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2"/>
          <w:lang w:eastAsia="ru-RU"/>
        </w:rPr>
      </w:pPr>
    </w:p>
    <w:p w:rsidR="00F56C06" w:rsidRPr="00F56C06" w:rsidRDefault="00F56C06" w:rsidP="00F5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06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r w:rsidRPr="00F56C06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F56C06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p w:rsidR="00F56C06" w:rsidRPr="008F12C1" w:rsidRDefault="00F56C06" w:rsidP="003E72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2"/>
          <w:lang w:eastAsia="ru-RU"/>
        </w:rPr>
      </w:pPr>
    </w:p>
    <w:p w:rsidR="003E7205" w:rsidRPr="008F12C1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2"/>
          <w:lang w:eastAsia="ru-RU"/>
        </w:rPr>
      </w:pPr>
    </w:p>
    <w:p w:rsidR="006B002E" w:rsidRDefault="006B002E"/>
    <w:sectPr w:rsidR="006B00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5"/>
    <w:rsid w:val="003E7205"/>
    <w:rsid w:val="003F4E93"/>
    <w:rsid w:val="005F393D"/>
    <w:rsid w:val="00613E4F"/>
    <w:rsid w:val="006B002E"/>
    <w:rsid w:val="00881AA8"/>
    <w:rsid w:val="008D4625"/>
    <w:rsid w:val="008F12C1"/>
    <w:rsid w:val="0097571B"/>
    <w:rsid w:val="009A3E03"/>
    <w:rsid w:val="00DF566A"/>
    <w:rsid w:val="00ED1CBA"/>
    <w:rsid w:val="00F56C06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8181-9C2C-4CD0-948A-690C0B6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m.gov.ua" TargetMode="External"/><Relationship Id="rId4" Type="http://schemas.openxmlformats.org/officeDocument/2006/relationships/hyperlink" Target="mailto:phmcn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CNAP</cp:lastModifiedBy>
  <cp:revision>13</cp:revision>
  <dcterms:created xsi:type="dcterms:W3CDTF">2017-05-10T06:25:00Z</dcterms:created>
  <dcterms:modified xsi:type="dcterms:W3CDTF">2017-05-15T11:24:00Z</dcterms:modified>
</cp:coreProperties>
</file>