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B25F1C" w:rsidTr="003616D6">
        <w:trPr>
          <w:jc w:val="center"/>
        </w:trPr>
        <w:tc>
          <w:tcPr>
            <w:tcW w:w="5341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B25F1C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B25F1C">
        <w:rPr>
          <w:rFonts w:ascii="Times New Roman" w:eastAsia="Times New Roman" w:hAnsi="Times New Roman" w:cs="Times New Roman"/>
          <w:lang w:eastAsia="ru-RU"/>
        </w:rPr>
        <w:t>Додаток до рішення виконкому</w:t>
      </w:r>
    </w:p>
    <w:p w:rsidR="00822E55" w:rsidRPr="00B25F1C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B25F1C">
        <w:rPr>
          <w:rFonts w:ascii="Times New Roman" w:eastAsia="Times New Roman" w:hAnsi="Times New Roman" w:cs="Times New Roman"/>
          <w:lang w:eastAsia="ru-RU"/>
        </w:rPr>
        <w:t>Переяслав-Хмельницької міської ради</w:t>
      </w:r>
    </w:p>
    <w:p w:rsidR="002017B1" w:rsidRDefault="00822E55" w:rsidP="002017B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F1C">
        <w:rPr>
          <w:rFonts w:ascii="Times New Roman" w:eastAsia="Times New Roman" w:hAnsi="Times New Roman" w:cs="Times New Roman"/>
          <w:lang w:eastAsia="ru-RU"/>
        </w:rPr>
        <w:t xml:space="preserve">Від </w:t>
      </w:r>
      <w:r w:rsidR="002017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17B1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p w:rsidR="00822E55" w:rsidRPr="00B25F1C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06"/>
        <w:gridCol w:w="7198"/>
      </w:tblGrid>
      <w:tr w:rsidR="00822E55" w:rsidRPr="00B25F1C" w:rsidTr="00720B37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E55" w:rsidRPr="00B25F1C" w:rsidRDefault="00822E55" w:rsidP="001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ІНФОРМАЦІЙНА КАРТКА № </w:t>
            </w:r>
            <w:r w:rsidR="0017031C"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7.20</w:t>
            </w:r>
          </w:p>
        </w:tc>
      </w:tr>
      <w:tr w:rsidR="00822E55" w:rsidRPr="00B25F1C" w:rsidTr="00720B3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88" w:rsidRPr="00B25F1C" w:rsidRDefault="008C7588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Державна реєстрація </w:t>
            </w:r>
            <w:r w:rsidR="0017031C" w:rsidRPr="00B25F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>обтяження речового права на нерухоме майно</w:t>
            </w:r>
            <w:r w:rsidR="009B2A64" w:rsidRPr="00B25F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 </w:t>
            </w:r>
            <w:r w:rsidR="00A5345F" w:rsidRPr="00B25F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 </w:t>
            </w:r>
          </w:p>
          <w:p w:rsidR="00822E55" w:rsidRPr="00B25F1C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(назва адміністративної послуги)</w:t>
            </w:r>
          </w:p>
        </w:tc>
      </w:tr>
      <w:tr w:rsidR="00822E55" w:rsidRPr="00B25F1C" w:rsidTr="00720B37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B25F1C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B25F1C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B25F1C" w:rsidTr="00720B37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B25F1C" w:rsidRDefault="00822E55" w:rsidP="00B25F1C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центр надання адміністративн</w:t>
            </w:r>
            <w:r w:rsidR="00B25F1C">
              <w:rPr>
                <w:rFonts w:ascii="Times New Roman" w:eastAsia="Times New Roman" w:hAnsi="Times New Roman" w:cs="Times New Roman"/>
                <w:b/>
                <w:lang w:eastAsia="ru-RU"/>
              </w:rPr>
              <w:t>их</w:t>
            </w: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послуги</w:t>
            </w:r>
          </w:p>
        </w:tc>
      </w:tr>
      <w:tr w:rsidR="00822E55" w:rsidRPr="00B25F1C" w:rsidTr="00B25F1C">
        <w:trPr>
          <w:trHeight w:val="9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25F1C" w:rsidRDefault="00822E55" w:rsidP="0045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Найменування 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25F1C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B25F1C" w:rsidTr="00B25F1C">
        <w:trPr>
          <w:trHeight w:val="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25F1C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25F1C" w:rsidRDefault="00822E55" w:rsidP="0045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Місцезнаходження 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25F1C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B25F1C" w:rsidTr="00B25F1C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25F1C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25F1C" w:rsidRDefault="00822E55" w:rsidP="0045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щодо режиму роботи 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A" w:rsidRDefault="0045620A" w:rsidP="0045620A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Пн., ср., чт., пт. - з 9.00 до 16.00; Вт. з 8.00 до 20.00; </w:t>
            </w:r>
          </w:p>
          <w:p w:rsidR="00822E55" w:rsidRPr="00B25F1C" w:rsidRDefault="0045620A" w:rsidP="0045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Вихідний: сб., нд.</w:t>
            </w:r>
          </w:p>
        </w:tc>
      </w:tr>
      <w:tr w:rsidR="00822E55" w:rsidRPr="00B25F1C" w:rsidTr="00B25F1C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25F1C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25F1C" w:rsidRDefault="00822E55" w:rsidP="0045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spellEnd"/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(довідки), адреса </w:t>
            </w:r>
            <w:proofErr w:type="spellStart"/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пошти та веб-сайт 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B25F1C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spellEnd"/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.: (04567) 5-15-09, e-</w:t>
            </w:r>
            <w:proofErr w:type="spellStart"/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B25F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phmcnap@gmail.com</w:t>
              </w:r>
            </w:hyperlink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; офіційний веб-сайт </w:t>
            </w:r>
            <w:hyperlink r:id="rId8" w:history="1">
              <w:r w:rsidRPr="00B25F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http://phm.gov.ua</w:t>
              </w:r>
            </w:hyperlink>
          </w:p>
        </w:tc>
      </w:tr>
      <w:tr w:rsidR="00822E55" w:rsidRPr="00B25F1C" w:rsidTr="00720B37">
        <w:tc>
          <w:tcPr>
            <w:tcW w:w="10466" w:type="dxa"/>
            <w:gridSpan w:val="3"/>
            <w:shd w:val="clear" w:color="auto" w:fill="auto"/>
          </w:tcPr>
          <w:p w:rsidR="00822E55" w:rsidRPr="00B25F1C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20B37" w:rsidRPr="00B25F1C" w:rsidTr="00B25F1C">
        <w:trPr>
          <w:trHeight w:val="71"/>
        </w:trPr>
        <w:tc>
          <w:tcPr>
            <w:tcW w:w="562" w:type="dxa"/>
            <w:shd w:val="clear" w:color="auto" w:fill="auto"/>
          </w:tcPr>
          <w:p w:rsidR="00720B37" w:rsidRPr="00B25F1C" w:rsidRDefault="00720B37" w:rsidP="007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  <w:tc>
          <w:tcPr>
            <w:tcW w:w="2706" w:type="dxa"/>
            <w:shd w:val="clear" w:color="auto" w:fill="auto"/>
          </w:tcPr>
          <w:p w:rsidR="00720B37" w:rsidRPr="00B25F1C" w:rsidRDefault="00720B37" w:rsidP="00720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Закони України</w:t>
            </w:r>
          </w:p>
        </w:tc>
        <w:tc>
          <w:tcPr>
            <w:tcW w:w="7198" w:type="dxa"/>
            <w:shd w:val="clear" w:color="auto" w:fill="auto"/>
          </w:tcPr>
          <w:p w:rsidR="00720B37" w:rsidRPr="00B25F1C" w:rsidRDefault="00720B37" w:rsidP="007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«Про державну реєстрацію речових прав на нерухоме майно та їх обтяжень»</w:t>
            </w:r>
          </w:p>
        </w:tc>
      </w:tr>
      <w:tr w:rsidR="00720B37" w:rsidRPr="00B25F1C" w:rsidTr="00B25F1C">
        <w:trPr>
          <w:trHeight w:val="70"/>
        </w:trPr>
        <w:tc>
          <w:tcPr>
            <w:tcW w:w="562" w:type="dxa"/>
            <w:shd w:val="clear" w:color="auto" w:fill="auto"/>
          </w:tcPr>
          <w:p w:rsidR="00720B37" w:rsidRPr="00B25F1C" w:rsidRDefault="00720B37" w:rsidP="007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</w:p>
        </w:tc>
        <w:tc>
          <w:tcPr>
            <w:tcW w:w="2706" w:type="dxa"/>
            <w:shd w:val="clear" w:color="auto" w:fill="auto"/>
          </w:tcPr>
          <w:p w:rsidR="00720B37" w:rsidRPr="00B25F1C" w:rsidRDefault="00720B37" w:rsidP="00720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Акти Кабінету Міністрів України</w:t>
            </w:r>
          </w:p>
        </w:tc>
        <w:tc>
          <w:tcPr>
            <w:tcW w:w="7198" w:type="dxa"/>
            <w:shd w:val="clear" w:color="auto" w:fill="auto"/>
          </w:tcPr>
          <w:p w:rsidR="00720B37" w:rsidRPr="00B25F1C" w:rsidRDefault="00720B37" w:rsidP="0045620A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Постанова «Про державну реєстрацію речових прав на нерухоме майно т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а їх обтяжень» від 25.12.2015 №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5620A"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Розпорядження № 523-р від 16.05.2014</w:t>
            </w:r>
          </w:p>
        </w:tc>
      </w:tr>
      <w:tr w:rsidR="00720B37" w:rsidRPr="00B25F1C" w:rsidTr="00B25F1C">
        <w:trPr>
          <w:trHeight w:val="70"/>
        </w:trPr>
        <w:tc>
          <w:tcPr>
            <w:tcW w:w="562" w:type="dxa"/>
            <w:shd w:val="clear" w:color="auto" w:fill="auto"/>
          </w:tcPr>
          <w:p w:rsidR="00720B37" w:rsidRPr="00B25F1C" w:rsidRDefault="00720B37" w:rsidP="007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706" w:type="dxa"/>
            <w:shd w:val="clear" w:color="auto" w:fill="auto"/>
          </w:tcPr>
          <w:p w:rsidR="00720B37" w:rsidRPr="00B25F1C" w:rsidRDefault="00720B37" w:rsidP="0045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Акти 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ЦОВВ</w:t>
            </w:r>
          </w:p>
        </w:tc>
        <w:tc>
          <w:tcPr>
            <w:tcW w:w="7198" w:type="dxa"/>
            <w:shd w:val="clear" w:color="auto" w:fill="auto"/>
          </w:tcPr>
          <w:p w:rsidR="00720B37" w:rsidRPr="00B25F1C" w:rsidRDefault="00720B37" w:rsidP="00720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E55" w:rsidRPr="00B25F1C" w:rsidTr="00B25F1C">
        <w:trPr>
          <w:trHeight w:val="70"/>
        </w:trPr>
        <w:tc>
          <w:tcPr>
            <w:tcW w:w="562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706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198" w:type="dxa"/>
            <w:shd w:val="clear" w:color="auto" w:fill="auto"/>
          </w:tcPr>
          <w:p w:rsidR="00822E55" w:rsidRPr="00B25F1C" w:rsidRDefault="00822E55" w:rsidP="0045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Рішення міської ради «Про затвердження переліку адміністративних послуг»;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822E55" w:rsidRPr="00B25F1C" w:rsidTr="00720B37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B25F1C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Умови отримання </w:t>
            </w:r>
            <w:r w:rsidRPr="00B25F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адміністративної</w:t>
            </w: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послуги</w:t>
            </w:r>
          </w:p>
        </w:tc>
      </w:tr>
      <w:tr w:rsidR="00822E55" w:rsidRPr="00B25F1C" w:rsidTr="00B25F1C">
        <w:trPr>
          <w:trHeight w:val="71"/>
        </w:trPr>
        <w:tc>
          <w:tcPr>
            <w:tcW w:w="562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706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198" w:type="dxa"/>
            <w:shd w:val="clear" w:color="auto" w:fill="auto"/>
          </w:tcPr>
          <w:p w:rsidR="00822E55" w:rsidRPr="00B25F1C" w:rsidRDefault="008C7588" w:rsidP="00170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</w:t>
            </w:r>
            <w:r w:rsidR="0017031C" w:rsidRPr="00B25F1C">
              <w:rPr>
                <w:rFonts w:ascii="Times New Roman" w:eastAsia="Times New Roman" w:hAnsi="Times New Roman" w:cs="Times New Roman"/>
                <w:lang w:eastAsia="ru-RU"/>
              </w:rPr>
              <w:t>обтяження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822E55" w:rsidRPr="00B25F1C" w:rsidTr="00720B37">
        <w:trPr>
          <w:trHeight w:val="7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822E55" w:rsidRPr="00B25F1C" w:rsidRDefault="001A2F0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2E55" w:rsidRPr="00B25F1C">
              <w:rPr>
                <w:rFonts w:ascii="Times New Roman" w:eastAsia="Times New Roman" w:hAnsi="Times New Roman" w:cs="Times New Roman"/>
                <w:lang w:eastAsia="ru-RU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shd w:val="clear" w:color="auto" w:fill="auto"/>
          </w:tcPr>
          <w:p w:rsidR="0017031C" w:rsidRPr="00B25F1C" w:rsidRDefault="0017031C" w:rsidP="001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1. Заява про державну реєстрацію прав та їх обтяжень.</w:t>
            </w:r>
          </w:p>
          <w:p w:rsidR="00482061" w:rsidRPr="00B25F1C" w:rsidRDefault="001A2F05" w:rsidP="001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2. Р</w:t>
            </w:r>
            <w:r w:rsidR="0017031C" w:rsidRPr="00B25F1C">
              <w:rPr>
                <w:rFonts w:ascii="Times New Roman" w:eastAsia="Times New Roman" w:hAnsi="Times New Roman" w:cs="Times New Roman"/>
                <w:lang w:eastAsia="ru-RU"/>
              </w:rPr>
              <w:t>ішення суду щодо обтяження речових прав на нерухоме майно</w:t>
            </w:r>
          </w:p>
          <w:p w:rsidR="0017031C" w:rsidRPr="00B25F1C" w:rsidRDefault="001A2F05" w:rsidP="001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3. Р</w:t>
            </w:r>
            <w:r w:rsidR="0017031C" w:rsidRPr="00B25F1C">
              <w:rPr>
                <w:rFonts w:ascii="Times New Roman" w:eastAsia="Times New Roman" w:hAnsi="Times New Roman" w:cs="Times New Roman"/>
                <w:lang w:eastAsia="ru-RU"/>
              </w:rPr>
              <w:t>ішення органу місцевого самоврядування про віднесення об’єктів нерухомого майна до застарілого житлового фонду;</w:t>
            </w:r>
          </w:p>
          <w:p w:rsidR="0017031C" w:rsidRPr="00B25F1C" w:rsidRDefault="001A2F05" w:rsidP="001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17031C"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7031C" w:rsidRPr="00B25F1C">
              <w:rPr>
                <w:rFonts w:ascii="Times New Roman" w:eastAsia="Times New Roman" w:hAnsi="Times New Roman" w:cs="Times New Roman"/>
                <w:lang w:eastAsia="ru-RU"/>
              </w:rPr>
              <w:t>огов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17031C" w:rsidRPr="00B25F1C">
              <w:rPr>
                <w:rFonts w:ascii="Times New Roman" w:eastAsia="Times New Roman" w:hAnsi="Times New Roman" w:cs="Times New Roman"/>
                <w:lang w:eastAsia="ru-RU"/>
              </w:rPr>
              <w:t>р, укладен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="0017031C"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порядку, визначеному законом, яким встановлюється обтяження речових прав на нерухоме майно, чи його дубліката;</w:t>
            </w:r>
          </w:p>
          <w:p w:rsidR="0017031C" w:rsidRPr="00B25F1C" w:rsidRDefault="001A2F05" w:rsidP="001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17031C"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17031C" w:rsidRPr="00B25F1C">
              <w:rPr>
                <w:rFonts w:ascii="Times New Roman" w:eastAsia="Times New Roman" w:hAnsi="Times New Roman" w:cs="Times New Roman"/>
                <w:lang w:eastAsia="ru-RU"/>
              </w:rPr>
              <w:t>нш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17031C"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акт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7031C"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органів державної влади та посадових осіб згідно із законом.</w:t>
            </w:r>
          </w:p>
          <w:p w:rsidR="001A2F05" w:rsidRPr="00B25F1C" w:rsidRDefault="001A2F05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Разом із заявою особа подає:</w:t>
            </w:r>
          </w:p>
          <w:p w:rsidR="001A2F05" w:rsidRPr="00B25F1C" w:rsidRDefault="001A2F05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- документ, що встановлює особу заявника</w:t>
            </w:r>
          </w:p>
          <w:p w:rsidR="001A2F05" w:rsidRPr="00B25F1C" w:rsidRDefault="001A2F05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- довідк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про присвоєння податкового номер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особі.</w:t>
            </w:r>
          </w:p>
          <w:p w:rsidR="001A2F05" w:rsidRPr="00B25F1C" w:rsidRDefault="001A2F05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У разі подачі заяви законним представником особи додатково подаються:</w:t>
            </w:r>
          </w:p>
          <w:p w:rsidR="001A2F05" w:rsidRPr="00B25F1C" w:rsidRDefault="001A2F05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- документ, що посвідчує особу законного представника;</w:t>
            </w:r>
          </w:p>
          <w:p w:rsidR="001A2F05" w:rsidRPr="00B25F1C" w:rsidRDefault="001A2F05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- довідка про присвоєння податкового номер</w:t>
            </w:r>
            <w:r w:rsidR="004562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особі;</w:t>
            </w:r>
          </w:p>
          <w:p w:rsidR="00822E55" w:rsidRPr="00B25F1C" w:rsidRDefault="001A2F05" w:rsidP="0014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- документ, що підтверджує повноваження особи як законного представника.</w:t>
            </w:r>
          </w:p>
        </w:tc>
      </w:tr>
      <w:tr w:rsidR="00822E55" w:rsidRPr="00B25F1C" w:rsidTr="00B25F1C">
        <w:trPr>
          <w:trHeight w:val="7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822E55" w:rsidRPr="00B25F1C" w:rsidRDefault="00822E55" w:rsidP="0014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та спосіб подання документів для отримання </w:t>
            </w:r>
            <w:proofErr w:type="spellStart"/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адмінпослуги</w:t>
            </w:r>
            <w:proofErr w:type="spellEnd"/>
          </w:p>
        </w:tc>
        <w:tc>
          <w:tcPr>
            <w:tcW w:w="7198" w:type="dxa"/>
            <w:tcBorders>
              <w:bottom w:val="single" w:sz="4" w:space="0" w:color="auto"/>
            </w:tcBorders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836FF7" w:rsidRPr="00B25F1C" w:rsidTr="00B25F1C">
        <w:trPr>
          <w:trHeight w:val="283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836FF7" w:rsidRPr="00B25F1C" w:rsidRDefault="00836FF7" w:rsidP="008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</w:tcPr>
          <w:p w:rsidR="00836FF7" w:rsidRPr="00B25F1C" w:rsidRDefault="00836FF7" w:rsidP="0083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auto"/>
          </w:tcPr>
          <w:p w:rsidR="00836FF7" w:rsidRPr="00B25F1C" w:rsidRDefault="00836FF7" w:rsidP="00836FF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24 годин, крім вихідних та святкових днів, з моменту прийняття заяви </w:t>
            </w:r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0,05 </w:t>
            </w:r>
            <w:r w:rsidR="0014670F">
              <w:rPr>
                <w:rFonts w:ascii="Times New Roman" w:eastAsia="Times New Roman" w:hAnsi="Times New Roman" w:cs="Times New Roman"/>
                <w:lang w:eastAsia="ru-RU"/>
              </w:rPr>
              <w:t>прожиткового мінімуму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6FF7" w:rsidRPr="00B25F1C" w:rsidRDefault="00836FF7" w:rsidP="0014670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2 годин з моменту прийняття заяви </w:t>
            </w:r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14670F">
              <w:rPr>
                <w:rFonts w:ascii="Times New Roman" w:eastAsia="Times New Roman" w:hAnsi="Times New Roman" w:cs="Times New Roman"/>
                <w:lang w:eastAsia="ru-RU"/>
              </w:rPr>
              <w:t>прожиткового мінімуму</w:t>
            </w:r>
          </w:p>
        </w:tc>
      </w:tr>
      <w:tr w:rsidR="00836FF7" w:rsidRPr="00B25F1C" w:rsidTr="00B25F1C">
        <w:tc>
          <w:tcPr>
            <w:tcW w:w="562" w:type="dxa"/>
            <w:shd w:val="clear" w:color="auto" w:fill="auto"/>
          </w:tcPr>
          <w:p w:rsidR="00836FF7" w:rsidRPr="00B25F1C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706" w:type="dxa"/>
            <w:shd w:val="clear" w:color="auto" w:fill="auto"/>
          </w:tcPr>
          <w:p w:rsidR="00836FF7" w:rsidRPr="00B25F1C" w:rsidRDefault="00836FF7" w:rsidP="0083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198" w:type="dxa"/>
            <w:shd w:val="clear" w:color="auto" w:fill="auto"/>
          </w:tcPr>
          <w:p w:rsidR="00836FF7" w:rsidRPr="00B25F1C" w:rsidRDefault="00482061" w:rsidP="0083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Протягом 24 годин</w:t>
            </w:r>
            <w:r w:rsidR="00836FF7" w:rsidRPr="00B25F1C">
              <w:rPr>
                <w:rFonts w:ascii="Times New Roman" w:eastAsia="Times New Roman" w:hAnsi="Times New Roman" w:cs="Times New Roman"/>
                <w:lang w:eastAsia="ru-RU"/>
              </w:rPr>
              <w:t>, якщо інше не передбачено Законом</w:t>
            </w:r>
          </w:p>
        </w:tc>
      </w:tr>
      <w:tr w:rsidR="00836FF7" w:rsidRPr="00B25F1C" w:rsidTr="00B25F1C">
        <w:tc>
          <w:tcPr>
            <w:tcW w:w="562" w:type="dxa"/>
            <w:shd w:val="clear" w:color="auto" w:fill="auto"/>
          </w:tcPr>
          <w:p w:rsidR="00836FF7" w:rsidRPr="00B25F1C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706" w:type="dxa"/>
            <w:shd w:val="clear" w:color="auto" w:fill="auto"/>
          </w:tcPr>
          <w:p w:rsidR="00836FF7" w:rsidRPr="00B25F1C" w:rsidRDefault="00836FF7" w:rsidP="0083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198" w:type="dxa"/>
            <w:shd w:val="clear" w:color="auto" w:fill="auto"/>
          </w:tcPr>
          <w:p w:rsidR="001A2F05" w:rsidRPr="00B25F1C" w:rsidRDefault="001A2F05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1) обтяження не підлягає державній реєстрації;</w:t>
            </w:r>
          </w:p>
          <w:p w:rsidR="001A2F05" w:rsidRPr="00B25F1C" w:rsidRDefault="001A2F05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2) заява подана неналежною особою;</w:t>
            </w:r>
          </w:p>
          <w:p w:rsidR="001A2F05" w:rsidRPr="00B25F1C" w:rsidRDefault="001A2F05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3) подані документи не відповідають вимогам, встановленим Законом;</w:t>
            </w:r>
          </w:p>
          <w:p w:rsidR="001A2F05" w:rsidRPr="00B25F1C" w:rsidRDefault="00482061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) заяву про державну реєстрацію обтяжень щодо попереднього </w:t>
            </w:r>
            <w:proofErr w:type="spellStart"/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>правонабувача</w:t>
            </w:r>
            <w:proofErr w:type="spellEnd"/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подано після державної реєстрації права власності на таке майно за новим </w:t>
            </w:r>
            <w:proofErr w:type="spellStart"/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>правонабувачем</w:t>
            </w:r>
            <w:proofErr w:type="spellEnd"/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A2F05" w:rsidRPr="00B25F1C" w:rsidRDefault="001A2F05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2061" w:rsidRPr="00B25F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) заяву про державну реєстрацію прав та їх обтяжень під час вчинення нотаріальної дії з нерухомим майном, об’єктом незавершеного будівництва подано не до нотаріуса, який вчинив таку дію;</w:t>
            </w:r>
          </w:p>
          <w:p w:rsidR="001A2F05" w:rsidRPr="00B25F1C" w:rsidRDefault="00482061" w:rsidP="001A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>) заяву про державну реєстрацію прав та їх обтяжень в електронній формі подано особою, яка згідно із законодавством не має повноважень подавати заяви в електронній формі;</w:t>
            </w:r>
          </w:p>
          <w:p w:rsidR="00836FF7" w:rsidRPr="00B25F1C" w:rsidRDefault="00482061" w:rsidP="0014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) заявником подано ті </w:t>
            </w:r>
            <w:r w:rsidR="0014670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документи, на підставі яких заявлене обтяження вже зареєстровано у </w:t>
            </w: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ДРРП</w:t>
            </w:r>
            <w:r w:rsidR="001A2F05" w:rsidRPr="00B25F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22E55" w:rsidRPr="00B25F1C" w:rsidTr="00B25F1C">
        <w:tc>
          <w:tcPr>
            <w:tcW w:w="562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14.</w:t>
            </w:r>
          </w:p>
        </w:tc>
        <w:tc>
          <w:tcPr>
            <w:tcW w:w="2706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198" w:type="dxa"/>
            <w:shd w:val="clear" w:color="auto" w:fill="auto"/>
          </w:tcPr>
          <w:p w:rsidR="00822E55" w:rsidRPr="00B25F1C" w:rsidRDefault="00C253BD" w:rsidP="00482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</w:t>
            </w:r>
            <w:r w:rsidR="00482061" w:rsidRPr="00B25F1C">
              <w:rPr>
                <w:rFonts w:ascii="Times New Roman" w:eastAsia="Times New Roman" w:hAnsi="Times New Roman" w:cs="Times New Roman"/>
                <w:lang w:eastAsia="ru-RU"/>
              </w:rPr>
              <w:t>обтяження</w:t>
            </w:r>
          </w:p>
        </w:tc>
      </w:tr>
      <w:tr w:rsidR="00822E55" w:rsidRPr="00B25F1C" w:rsidTr="00B25F1C">
        <w:tc>
          <w:tcPr>
            <w:tcW w:w="562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2706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198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B25F1C" w:rsidTr="00B25F1C">
        <w:tc>
          <w:tcPr>
            <w:tcW w:w="562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2706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F1C">
              <w:rPr>
                <w:rFonts w:ascii="Times New Roman" w:eastAsia="Times New Roman" w:hAnsi="Times New Roman" w:cs="Times New Roman"/>
                <w:lang w:eastAsia="ru-RU"/>
              </w:rPr>
              <w:t xml:space="preserve">Примітка </w:t>
            </w:r>
          </w:p>
        </w:tc>
        <w:tc>
          <w:tcPr>
            <w:tcW w:w="7198" w:type="dxa"/>
            <w:shd w:val="clear" w:color="auto" w:fill="auto"/>
          </w:tcPr>
          <w:p w:rsidR="00822E55" w:rsidRPr="00B25F1C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B25F1C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B25F1C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B25F1C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25F1C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B25F1C">
        <w:rPr>
          <w:rFonts w:ascii="Times New Roman" w:eastAsia="Times New Roman" w:hAnsi="Times New Roman" w:cs="Times New Roman"/>
          <w:b/>
          <w:lang w:eastAsia="ru-RU"/>
        </w:rPr>
        <w:tab/>
      </w:r>
      <w:r w:rsidRPr="00B25F1C">
        <w:rPr>
          <w:rFonts w:ascii="Times New Roman" w:eastAsia="Times New Roman" w:hAnsi="Times New Roman" w:cs="Times New Roman"/>
          <w:b/>
          <w:lang w:eastAsia="ru-RU"/>
        </w:rPr>
        <w:tab/>
      </w:r>
      <w:r w:rsidRPr="00B25F1C">
        <w:rPr>
          <w:rFonts w:ascii="Times New Roman" w:eastAsia="Times New Roman" w:hAnsi="Times New Roman" w:cs="Times New Roman"/>
          <w:b/>
          <w:lang w:eastAsia="ru-RU"/>
        </w:rPr>
        <w:tab/>
      </w:r>
      <w:r w:rsidRPr="00B25F1C">
        <w:rPr>
          <w:rFonts w:ascii="Times New Roman" w:eastAsia="Times New Roman" w:hAnsi="Times New Roman" w:cs="Times New Roman"/>
          <w:b/>
          <w:lang w:eastAsia="ru-RU"/>
        </w:rPr>
        <w:tab/>
      </w:r>
      <w:r w:rsidRPr="00B25F1C">
        <w:rPr>
          <w:rFonts w:ascii="Times New Roman" w:eastAsia="Times New Roman" w:hAnsi="Times New Roman" w:cs="Times New Roman"/>
          <w:b/>
          <w:lang w:eastAsia="ru-RU"/>
        </w:rPr>
        <w:tab/>
      </w:r>
      <w:r w:rsidRPr="00B25F1C">
        <w:rPr>
          <w:rFonts w:ascii="Times New Roman" w:eastAsia="Times New Roman" w:hAnsi="Times New Roman" w:cs="Times New Roman"/>
          <w:b/>
          <w:lang w:eastAsia="ru-RU"/>
        </w:rPr>
        <w:tab/>
      </w:r>
      <w:r w:rsidRPr="00B25F1C">
        <w:rPr>
          <w:rFonts w:ascii="Times New Roman" w:eastAsia="Times New Roman" w:hAnsi="Times New Roman" w:cs="Times New Roman"/>
          <w:b/>
          <w:lang w:eastAsia="ru-RU"/>
        </w:rPr>
        <w:tab/>
      </w:r>
      <w:r w:rsidRPr="00B25F1C">
        <w:rPr>
          <w:rFonts w:ascii="Times New Roman" w:eastAsia="Times New Roman" w:hAnsi="Times New Roman" w:cs="Times New Roman"/>
          <w:b/>
          <w:lang w:eastAsia="ru-RU"/>
        </w:rPr>
        <w:tab/>
      </w:r>
      <w:r w:rsidRPr="00B25F1C"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 w:rsidRPr="00B25F1C">
        <w:rPr>
          <w:rFonts w:ascii="Times New Roman" w:eastAsia="Times New Roman" w:hAnsi="Times New Roman" w:cs="Times New Roman"/>
          <w:b/>
          <w:lang w:eastAsia="ru-RU"/>
        </w:rPr>
        <w:t>В.І.Гринець</w:t>
      </w:r>
      <w:proofErr w:type="spellEnd"/>
    </w:p>
    <w:sectPr w:rsidR="00822E55" w:rsidRPr="00B25F1C" w:rsidSect="00B6737D">
      <w:headerReference w:type="even" r:id="rId9"/>
      <w:headerReference w:type="default" r:id="rId10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7C" w:rsidRDefault="002B437C" w:rsidP="00F16CD9">
      <w:pPr>
        <w:spacing w:after="0" w:line="240" w:lineRule="auto"/>
      </w:pPr>
      <w:r>
        <w:separator/>
      </w:r>
    </w:p>
  </w:endnote>
  <w:endnote w:type="continuationSeparator" w:id="0">
    <w:p w:rsidR="002B437C" w:rsidRDefault="002B437C" w:rsidP="00F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7C" w:rsidRDefault="002B437C" w:rsidP="00F16CD9">
      <w:pPr>
        <w:spacing w:after="0" w:line="240" w:lineRule="auto"/>
      </w:pPr>
      <w:r>
        <w:separator/>
      </w:r>
    </w:p>
  </w:footnote>
  <w:footnote w:type="continuationSeparator" w:id="0">
    <w:p w:rsidR="002B437C" w:rsidRDefault="002B437C" w:rsidP="00F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4067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3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2B43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4067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3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17B1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2B437C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5DC5"/>
    <w:multiLevelType w:val="hybridMultilevel"/>
    <w:tmpl w:val="FFEEF7F6"/>
    <w:lvl w:ilvl="0" w:tplc="B4F49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079F"/>
    <w:multiLevelType w:val="hybridMultilevel"/>
    <w:tmpl w:val="AADAE16E"/>
    <w:lvl w:ilvl="0" w:tplc="740A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E7368"/>
    <w:rsid w:val="0014670F"/>
    <w:rsid w:val="0017031C"/>
    <w:rsid w:val="001A2F05"/>
    <w:rsid w:val="001C7ADA"/>
    <w:rsid w:val="001F0651"/>
    <w:rsid w:val="002017B1"/>
    <w:rsid w:val="002B437C"/>
    <w:rsid w:val="0044067B"/>
    <w:rsid w:val="0045620A"/>
    <w:rsid w:val="00482061"/>
    <w:rsid w:val="005A4FBA"/>
    <w:rsid w:val="005E2C1E"/>
    <w:rsid w:val="00720B37"/>
    <w:rsid w:val="00822E55"/>
    <w:rsid w:val="00836FF7"/>
    <w:rsid w:val="008C7588"/>
    <w:rsid w:val="00940C90"/>
    <w:rsid w:val="009734C6"/>
    <w:rsid w:val="009B2A64"/>
    <w:rsid w:val="00A5345F"/>
    <w:rsid w:val="00A7735A"/>
    <w:rsid w:val="00B25F1C"/>
    <w:rsid w:val="00BA0C2F"/>
    <w:rsid w:val="00C253BD"/>
    <w:rsid w:val="00D25823"/>
    <w:rsid w:val="00E02CFB"/>
    <w:rsid w:val="00EC116F"/>
    <w:rsid w:val="00EE6BC3"/>
    <w:rsid w:val="00F16CD9"/>
    <w:rsid w:val="00FD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1011D-8C55-4408-8CE7-C4670345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7ADA"/>
  </w:style>
  <w:style w:type="paragraph" w:customStyle="1" w:styleId="rvps2">
    <w:name w:val="rvps2"/>
    <w:basedOn w:val="a"/>
    <w:rsid w:val="00FD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36F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CNAP</cp:lastModifiedBy>
  <cp:revision>5</cp:revision>
  <cp:lastPrinted>2016-04-22T10:34:00Z</cp:lastPrinted>
  <dcterms:created xsi:type="dcterms:W3CDTF">2016-04-22T10:35:00Z</dcterms:created>
  <dcterms:modified xsi:type="dcterms:W3CDTF">2017-03-14T12:30:00Z</dcterms:modified>
</cp:coreProperties>
</file>